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39D27" w14:textId="77777777" w:rsidR="00DB738F" w:rsidRDefault="00DB738F" w:rsidP="00DB738F">
      <w:pPr>
        <w:rPr>
          <w:color w:val="FF0000"/>
          <w:sz w:val="24"/>
          <w:szCs w:val="24"/>
        </w:rPr>
      </w:pPr>
    </w:p>
    <w:p w14:paraId="63F39D28" w14:textId="77777777" w:rsidR="00DB738F" w:rsidRDefault="00DB738F" w:rsidP="00DB738F">
      <w:pPr>
        <w:rPr>
          <w:sz w:val="24"/>
          <w:szCs w:val="24"/>
        </w:rPr>
      </w:pPr>
    </w:p>
    <w:p w14:paraId="63F39D29" w14:textId="77777777" w:rsidR="00DB738F" w:rsidRDefault="00DB738F" w:rsidP="00DB738F">
      <w:pPr>
        <w:rPr>
          <w:rFonts w:ascii="Times New Roman" w:hAnsi="Times New Roman"/>
          <w:sz w:val="24"/>
          <w:szCs w:val="24"/>
        </w:rPr>
      </w:pPr>
    </w:p>
    <w:p w14:paraId="63F39D2A" w14:textId="77777777" w:rsidR="00DB738F" w:rsidRDefault="00DB738F" w:rsidP="00DB738F">
      <w:pPr>
        <w:rPr>
          <w:rFonts w:ascii="Times New Roman" w:hAnsi="Times New Roman"/>
          <w:b/>
          <w:sz w:val="24"/>
          <w:szCs w:val="24"/>
        </w:rPr>
      </w:pPr>
    </w:p>
    <w:p w14:paraId="63F39D2B" w14:textId="77777777" w:rsidR="00DB738F" w:rsidRDefault="00DB738F" w:rsidP="00DB738F">
      <w:pPr>
        <w:jc w:val="center"/>
        <w:rPr>
          <w:rFonts w:ascii="Times New Roman" w:hAnsi="Times New Roman"/>
          <w:b/>
          <w:sz w:val="24"/>
          <w:szCs w:val="24"/>
        </w:rPr>
      </w:pPr>
    </w:p>
    <w:p w14:paraId="63F39D2C" w14:textId="77777777" w:rsidR="00DB738F" w:rsidRDefault="00DB738F" w:rsidP="00DB738F">
      <w:pPr>
        <w:jc w:val="center"/>
        <w:rPr>
          <w:rFonts w:ascii="Times New Roman" w:hAnsi="Times New Roman"/>
          <w:b/>
          <w:sz w:val="24"/>
          <w:szCs w:val="24"/>
        </w:rPr>
      </w:pPr>
    </w:p>
    <w:p w14:paraId="63F39D2D" w14:textId="77777777" w:rsidR="00DB738F" w:rsidRDefault="00DB738F" w:rsidP="00DB738F">
      <w:pPr>
        <w:jc w:val="center"/>
        <w:rPr>
          <w:rFonts w:ascii="Times New Roman" w:hAnsi="Times New Roman"/>
          <w:b/>
          <w:sz w:val="24"/>
          <w:szCs w:val="24"/>
        </w:rPr>
      </w:pPr>
    </w:p>
    <w:p w14:paraId="63F39D2E" w14:textId="77777777" w:rsidR="00DB738F" w:rsidRPr="000A2F46" w:rsidRDefault="00DB738F" w:rsidP="00DB738F">
      <w:pPr>
        <w:rPr>
          <w:color w:val="FF0000"/>
          <w:sz w:val="24"/>
          <w:szCs w:val="24"/>
        </w:rPr>
      </w:pPr>
    </w:p>
    <w:p w14:paraId="63F39D2F" w14:textId="77777777" w:rsidR="00DB738F" w:rsidRPr="00F805AA" w:rsidRDefault="00DB738F" w:rsidP="00DB738F">
      <w:pPr>
        <w:rPr>
          <w:sz w:val="24"/>
          <w:szCs w:val="24"/>
        </w:rPr>
      </w:pPr>
    </w:p>
    <w:p w14:paraId="63F39D30" w14:textId="77777777" w:rsidR="00DB738F" w:rsidRPr="00F805AA" w:rsidRDefault="00DB738F" w:rsidP="00DB738F">
      <w:pPr>
        <w:rPr>
          <w:rFonts w:ascii="Times New Roman" w:hAnsi="Times New Roman"/>
          <w:sz w:val="24"/>
          <w:szCs w:val="24"/>
        </w:rPr>
      </w:pPr>
    </w:p>
    <w:p w14:paraId="63F39D31" w14:textId="77777777" w:rsidR="00DB738F" w:rsidRPr="00F805AA" w:rsidRDefault="00DB738F" w:rsidP="00DB738F">
      <w:pPr>
        <w:rPr>
          <w:rFonts w:ascii="Times New Roman" w:hAnsi="Times New Roman"/>
          <w:b/>
          <w:sz w:val="24"/>
          <w:szCs w:val="24"/>
        </w:rPr>
      </w:pPr>
    </w:p>
    <w:p w14:paraId="63F39D32" w14:textId="77777777" w:rsidR="00DB738F" w:rsidRPr="00F805AA" w:rsidRDefault="00C63B50" w:rsidP="00DB738F">
      <w:pPr>
        <w:jc w:val="center"/>
        <w:rPr>
          <w:rFonts w:ascii="Times New Roman" w:hAnsi="Times New Roman"/>
          <w:b/>
          <w:sz w:val="24"/>
          <w:szCs w:val="24"/>
        </w:rPr>
      </w:pPr>
      <w:r>
        <w:rPr>
          <w:rFonts w:ascii="Times New Roman" w:hAnsi="Times New Roman"/>
          <w:b/>
          <w:sz w:val="24"/>
          <w:szCs w:val="24"/>
        </w:rPr>
        <w:t>S</w:t>
      </w:r>
      <w:r w:rsidR="00DB738F" w:rsidRPr="00F805AA">
        <w:rPr>
          <w:rFonts w:ascii="Times New Roman" w:hAnsi="Times New Roman"/>
          <w:b/>
          <w:sz w:val="24"/>
          <w:szCs w:val="24"/>
        </w:rPr>
        <w:t>ELF-STUDY REPORT</w:t>
      </w:r>
    </w:p>
    <w:p w14:paraId="63F39D33" w14:textId="77777777" w:rsidR="00DB738F" w:rsidRPr="00F805AA" w:rsidRDefault="00DB738F" w:rsidP="00DB738F">
      <w:pPr>
        <w:jc w:val="center"/>
        <w:rPr>
          <w:rFonts w:ascii="Times New Roman" w:hAnsi="Times New Roman"/>
          <w:i/>
          <w:sz w:val="24"/>
          <w:szCs w:val="24"/>
        </w:rPr>
      </w:pPr>
    </w:p>
    <w:p w14:paraId="63F39D34" w14:textId="77777777" w:rsidR="00DB738F" w:rsidRPr="00F805AA" w:rsidRDefault="00F7155E" w:rsidP="00DB738F">
      <w:pPr>
        <w:jc w:val="center"/>
        <w:rPr>
          <w:rFonts w:ascii="Times New Roman" w:hAnsi="Times New Roman"/>
          <w:b/>
          <w:sz w:val="24"/>
          <w:szCs w:val="24"/>
        </w:rPr>
      </w:pPr>
      <w:r>
        <w:rPr>
          <w:rFonts w:ascii="Times New Roman" w:hAnsi="Times New Roman"/>
          <w:b/>
          <w:i/>
          <w:sz w:val="24"/>
          <w:szCs w:val="24"/>
        </w:rPr>
        <w:t>Concentration in Sociological Practice</w:t>
      </w:r>
    </w:p>
    <w:p w14:paraId="63F39D35" w14:textId="77777777" w:rsidR="00DB738F" w:rsidRPr="009B1205" w:rsidRDefault="002B40E9" w:rsidP="00DB738F">
      <w:pPr>
        <w:jc w:val="center"/>
        <w:rPr>
          <w:rFonts w:ascii="Times New Roman" w:hAnsi="Times New Roman"/>
          <w:b/>
          <w:sz w:val="24"/>
          <w:szCs w:val="24"/>
        </w:rPr>
      </w:pPr>
      <w:r w:rsidRPr="009B1205">
        <w:rPr>
          <w:rFonts w:ascii="Times New Roman" w:hAnsi="Times New Roman"/>
          <w:b/>
          <w:sz w:val="24"/>
          <w:szCs w:val="24"/>
        </w:rPr>
        <w:t>Big City University</w:t>
      </w:r>
    </w:p>
    <w:p w14:paraId="63F39D36" w14:textId="77777777" w:rsidR="00DB738F" w:rsidRPr="00F805AA" w:rsidRDefault="002B40E9" w:rsidP="00DB738F">
      <w:pPr>
        <w:jc w:val="center"/>
        <w:rPr>
          <w:rFonts w:ascii="Times New Roman" w:hAnsi="Times New Roman"/>
          <w:b/>
          <w:sz w:val="24"/>
          <w:szCs w:val="24"/>
        </w:rPr>
      </w:pPr>
      <w:r w:rsidRPr="009B1205">
        <w:rPr>
          <w:rFonts w:ascii="Times New Roman" w:hAnsi="Times New Roman"/>
          <w:b/>
          <w:sz w:val="24"/>
          <w:szCs w:val="24"/>
        </w:rPr>
        <w:t xml:space="preserve">Big City, </w:t>
      </w:r>
      <w:r w:rsidR="003C033A">
        <w:rPr>
          <w:rFonts w:ascii="Times New Roman" w:hAnsi="Times New Roman"/>
          <w:b/>
          <w:sz w:val="24"/>
          <w:szCs w:val="24"/>
        </w:rPr>
        <w:t>Somewhere</w:t>
      </w:r>
    </w:p>
    <w:p w14:paraId="63F39D37" w14:textId="77777777" w:rsidR="00DB738F" w:rsidRPr="00F805AA" w:rsidRDefault="00DB738F" w:rsidP="00DB738F">
      <w:pPr>
        <w:jc w:val="center"/>
        <w:rPr>
          <w:rFonts w:ascii="Times New Roman" w:hAnsi="Times New Roman"/>
          <w:b/>
          <w:sz w:val="24"/>
          <w:szCs w:val="24"/>
        </w:rPr>
      </w:pPr>
    </w:p>
    <w:p w14:paraId="63F39D38" w14:textId="77777777" w:rsidR="00DB738F" w:rsidRPr="00F805AA" w:rsidRDefault="00DB738F" w:rsidP="00DB738F">
      <w:pPr>
        <w:jc w:val="center"/>
        <w:rPr>
          <w:rFonts w:ascii="Times New Roman" w:hAnsi="Times New Roman"/>
          <w:b/>
          <w:sz w:val="24"/>
          <w:szCs w:val="24"/>
        </w:rPr>
      </w:pPr>
    </w:p>
    <w:p w14:paraId="63F39D39" w14:textId="77777777" w:rsidR="00DB738F" w:rsidRPr="00F805AA" w:rsidRDefault="00DB738F" w:rsidP="00DB738F">
      <w:pPr>
        <w:jc w:val="center"/>
        <w:rPr>
          <w:rFonts w:ascii="Times New Roman" w:hAnsi="Times New Roman"/>
          <w:b/>
          <w:sz w:val="24"/>
          <w:szCs w:val="24"/>
        </w:rPr>
      </w:pPr>
    </w:p>
    <w:p w14:paraId="63F39D3A" w14:textId="77777777" w:rsidR="00DB738F" w:rsidRPr="00F805AA" w:rsidRDefault="00DB738F" w:rsidP="00DB738F">
      <w:pPr>
        <w:jc w:val="center"/>
        <w:rPr>
          <w:rFonts w:ascii="Times New Roman" w:hAnsi="Times New Roman"/>
          <w:b/>
          <w:sz w:val="24"/>
          <w:szCs w:val="24"/>
        </w:rPr>
      </w:pPr>
      <w:r w:rsidRPr="00F805AA">
        <w:rPr>
          <w:rFonts w:ascii="Times New Roman" w:hAnsi="Times New Roman"/>
          <w:b/>
          <w:sz w:val="24"/>
          <w:szCs w:val="24"/>
        </w:rPr>
        <w:t>Submitted to</w:t>
      </w:r>
    </w:p>
    <w:p w14:paraId="63F39D3B" w14:textId="77777777" w:rsidR="00DB738F" w:rsidRPr="00F805AA" w:rsidRDefault="00DB738F" w:rsidP="00DB738F">
      <w:pPr>
        <w:jc w:val="center"/>
        <w:rPr>
          <w:rFonts w:ascii="Times New Roman" w:hAnsi="Times New Roman"/>
          <w:b/>
          <w:sz w:val="24"/>
          <w:szCs w:val="24"/>
        </w:rPr>
      </w:pPr>
      <w:r>
        <w:rPr>
          <w:rFonts w:ascii="Times New Roman" w:hAnsi="Times New Roman"/>
          <w:b/>
          <w:sz w:val="24"/>
          <w:szCs w:val="24"/>
        </w:rPr>
        <w:t xml:space="preserve">The Commission </w:t>
      </w:r>
      <w:r w:rsidR="00F7155E">
        <w:rPr>
          <w:rFonts w:ascii="Times New Roman" w:hAnsi="Times New Roman"/>
          <w:b/>
          <w:sz w:val="24"/>
          <w:szCs w:val="24"/>
        </w:rPr>
        <w:t>on the</w:t>
      </w:r>
      <w:r>
        <w:rPr>
          <w:rFonts w:ascii="Times New Roman" w:hAnsi="Times New Roman"/>
          <w:b/>
          <w:sz w:val="24"/>
          <w:szCs w:val="24"/>
        </w:rPr>
        <w:t xml:space="preserve"> Accredit</w:t>
      </w:r>
      <w:r w:rsidR="00F7155E">
        <w:rPr>
          <w:rFonts w:ascii="Times New Roman" w:hAnsi="Times New Roman"/>
          <w:b/>
          <w:sz w:val="24"/>
          <w:szCs w:val="24"/>
        </w:rPr>
        <w:t>ation of</w:t>
      </w:r>
      <w:r>
        <w:rPr>
          <w:rFonts w:ascii="Times New Roman" w:hAnsi="Times New Roman"/>
          <w:b/>
          <w:sz w:val="24"/>
          <w:szCs w:val="24"/>
        </w:rPr>
        <w:t xml:space="preserve"> Programs in</w:t>
      </w:r>
      <w:r w:rsidRPr="00F805AA">
        <w:rPr>
          <w:rFonts w:ascii="Times New Roman" w:hAnsi="Times New Roman"/>
          <w:b/>
          <w:sz w:val="24"/>
          <w:szCs w:val="24"/>
        </w:rPr>
        <w:t xml:space="preserve"> Applied and Clinical Sociology</w:t>
      </w:r>
    </w:p>
    <w:p w14:paraId="63F39D3C" w14:textId="77777777" w:rsidR="00DB738F" w:rsidRPr="009B1205" w:rsidRDefault="00DB738F" w:rsidP="00DB738F">
      <w:pPr>
        <w:jc w:val="center"/>
        <w:rPr>
          <w:rFonts w:ascii="Times New Roman" w:hAnsi="Times New Roman"/>
          <w:b/>
          <w:sz w:val="24"/>
          <w:szCs w:val="24"/>
        </w:rPr>
      </w:pPr>
      <w:r w:rsidRPr="00F805AA">
        <w:rPr>
          <w:rFonts w:ascii="Times New Roman" w:hAnsi="Times New Roman"/>
          <w:b/>
          <w:sz w:val="24"/>
          <w:szCs w:val="24"/>
        </w:rPr>
        <w:t xml:space="preserve">For </w:t>
      </w:r>
      <w:r w:rsidRPr="009B1205">
        <w:rPr>
          <w:rFonts w:ascii="Times New Roman" w:hAnsi="Times New Roman"/>
          <w:b/>
          <w:sz w:val="24"/>
          <w:szCs w:val="24"/>
        </w:rPr>
        <w:t>Accreditation of a Program</w:t>
      </w:r>
    </w:p>
    <w:p w14:paraId="63F39D3D" w14:textId="77777777" w:rsidR="00DB738F" w:rsidRPr="009B1205" w:rsidRDefault="00DB738F" w:rsidP="00DB738F">
      <w:pPr>
        <w:jc w:val="center"/>
        <w:rPr>
          <w:rFonts w:ascii="Times New Roman" w:hAnsi="Times New Roman"/>
          <w:b/>
          <w:color w:val="FF0000"/>
          <w:sz w:val="24"/>
          <w:szCs w:val="24"/>
        </w:rPr>
      </w:pPr>
      <w:r w:rsidRPr="009B1205">
        <w:rPr>
          <w:rFonts w:ascii="Times New Roman" w:hAnsi="Times New Roman"/>
          <w:b/>
          <w:sz w:val="24"/>
          <w:szCs w:val="24"/>
        </w:rPr>
        <w:t>At the Baccalaureate Level</w:t>
      </w:r>
    </w:p>
    <w:p w14:paraId="63F39D3E" w14:textId="77777777" w:rsidR="00DB738F" w:rsidRPr="009B1205" w:rsidRDefault="00DB738F" w:rsidP="00DB738F">
      <w:pPr>
        <w:jc w:val="center"/>
        <w:rPr>
          <w:rFonts w:ascii="Times New Roman" w:hAnsi="Times New Roman"/>
          <w:b/>
          <w:sz w:val="24"/>
          <w:szCs w:val="24"/>
        </w:rPr>
      </w:pPr>
    </w:p>
    <w:p w14:paraId="63F39D3F" w14:textId="764CAB51" w:rsidR="00DB738F" w:rsidRPr="00F805AA" w:rsidRDefault="009B1205" w:rsidP="00DB738F">
      <w:pPr>
        <w:jc w:val="center"/>
        <w:rPr>
          <w:rFonts w:ascii="Times New Roman" w:hAnsi="Times New Roman"/>
          <w:b/>
          <w:sz w:val="24"/>
          <w:szCs w:val="24"/>
        </w:rPr>
      </w:pPr>
      <w:r w:rsidRPr="009B1205">
        <w:rPr>
          <w:rFonts w:ascii="Times New Roman" w:hAnsi="Times New Roman"/>
          <w:b/>
          <w:sz w:val="24"/>
          <w:szCs w:val="24"/>
        </w:rPr>
        <w:t>January</w:t>
      </w:r>
      <w:r w:rsidR="00DB738F" w:rsidRPr="009B1205">
        <w:rPr>
          <w:rFonts w:ascii="Times New Roman" w:hAnsi="Times New Roman"/>
          <w:b/>
          <w:sz w:val="24"/>
          <w:szCs w:val="24"/>
        </w:rPr>
        <w:t xml:space="preserve"> </w:t>
      </w:r>
      <w:r w:rsidR="002B40E9" w:rsidRPr="009B1205">
        <w:rPr>
          <w:rFonts w:ascii="Times New Roman" w:hAnsi="Times New Roman"/>
          <w:b/>
          <w:sz w:val="24"/>
          <w:szCs w:val="24"/>
        </w:rPr>
        <w:t>2</w:t>
      </w:r>
      <w:r w:rsidR="00DB738F" w:rsidRPr="009B1205">
        <w:rPr>
          <w:rFonts w:ascii="Times New Roman" w:hAnsi="Times New Roman"/>
          <w:b/>
          <w:sz w:val="24"/>
          <w:szCs w:val="24"/>
        </w:rPr>
        <w:t>9</w:t>
      </w:r>
      <w:r w:rsidR="00DB738F" w:rsidRPr="009B1205">
        <w:rPr>
          <w:rFonts w:ascii="Times New Roman" w:hAnsi="Times New Roman"/>
          <w:b/>
          <w:sz w:val="24"/>
          <w:szCs w:val="24"/>
          <w:vertAlign w:val="superscript"/>
        </w:rPr>
        <w:t>th</w:t>
      </w:r>
      <w:r w:rsidR="00DB738F" w:rsidRPr="009B1205">
        <w:rPr>
          <w:rFonts w:ascii="Times New Roman" w:hAnsi="Times New Roman"/>
          <w:b/>
          <w:sz w:val="24"/>
          <w:szCs w:val="24"/>
        </w:rPr>
        <w:t>,</w:t>
      </w:r>
      <w:r w:rsidR="002B40E9" w:rsidRPr="009B1205">
        <w:rPr>
          <w:rFonts w:ascii="Times New Roman" w:hAnsi="Times New Roman"/>
          <w:b/>
          <w:sz w:val="24"/>
          <w:szCs w:val="24"/>
        </w:rPr>
        <w:t xml:space="preserve"> 20</w:t>
      </w:r>
      <w:r w:rsidR="007F2A18">
        <w:rPr>
          <w:rFonts w:ascii="Times New Roman" w:hAnsi="Times New Roman"/>
          <w:b/>
          <w:sz w:val="24"/>
          <w:szCs w:val="24"/>
        </w:rPr>
        <w:t>21</w:t>
      </w:r>
    </w:p>
    <w:p w14:paraId="63F39D40" w14:textId="77777777" w:rsidR="00DB738F" w:rsidRPr="00F805AA" w:rsidRDefault="00DB738F" w:rsidP="00DB738F">
      <w:pPr>
        <w:jc w:val="center"/>
        <w:rPr>
          <w:rFonts w:ascii="Times New Roman" w:hAnsi="Times New Roman"/>
          <w:b/>
          <w:sz w:val="24"/>
          <w:szCs w:val="24"/>
        </w:rPr>
      </w:pPr>
    </w:p>
    <w:p w14:paraId="63F39D41" w14:textId="77777777" w:rsidR="00DB738F" w:rsidRDefault="00DB738F" w:rsidP="00DB738F">
      <w:pPr>
        <w:jc w:val="center"/>
        <w:rPr>
          <w:rFonts w:ascii="Times New Roman" w:hAnsi="Times New Roman"/>
          <w:b/>
          <w:sz w:val="24"/>
          <w:szCs w:val="24"/>
        </w:rPr>
      </w:pPr>
    </w:p>
    <w:p w14:paraId="63F39D42" w14:textId="77777777" w:rsidR="00DB738F" w:rsidRDefault="00DB738F" w:rsidP="00DB738F">
      <w:pPr>
        <w:jc w:val="center"/>
        <w:rPr>
          <w:rFonts w:ascii="Times New Roman" w:hAnsi="Times New Roman"/>
          <w:b/>
          <w:sz w:val="24"/>
          <w:szCs w:val="24"/>
        </w:rPr>
      </w:pPr>
    </w:p>
    <w:p w14:paraId="63F39D43" w14:textId="77777777" w:rsidR="00DB738F" w:rsidRDefault="00DB738F" w:rsidP="00DB738F">
      <w:pPr>
        <w:jc w:val="center"/>
        <w:rPr>
          <w:rFonts w:ascii="Times New Roman" w:hAnsi="Times New Roman"/>
          <w:b/>
          <w:sz w:val="24"/>
          <w:szCs w:val="24"/>
        </w:rPr>
      </w:pPr>
    </w:p>
    <w:p w14:paraId="63F39D44" w14:textId="77777777" w:rsidR="00DB738F" w:rsidRDefault="00DB738F" w:rsidP="00DB738F">
      <w:pPr>
        <w:jc w:val="center"/>
        <w:rPr>
          <w:rFonts w:ascii="Times New Roman" w:hAnsi="Times New Roman"/>
          <w:b/>
          <w:sz w:val="24"/>
          <w:szCs w:val="24"/>
        </w:rPr>
      </w:pPr>
    </w:p>
    <w:p w14:paraId="63F39D45" w14:textId="77777777" w:rsidR="00DB738F" w:rsidRDefault="00DB738F" w:rsidP="00DB738F">
      <w:pPr>
        <w:jc w:val="center"/>
        <w:rPr>
          <w:rFonts w:ascii="Times New Roman" w:hAnsi="Times New Roman"/>
          <w:b/>
          <w:sz w:val="24"/>
          <w:szCs w:val="24"/>
        </w:rPr>
      </w:pPr>
    </w:p>
    <w:p w14:paraId="63F39D46" w14:textId="77777777" w:rsidR="00DB738F" w:rsidRDefault="00DB738F" w:rsidP="00DB738F">
      <w:pPr>
        <w:jc w:val="center"/>
        <w:rPr>
          <w:rFonts w:ascii="Times New Roman" w:hAnsi="Times New Roman"/>
          <w:b/>
          <w:sz w:val="24"/>
          <w:szCs w:val="24"/>
        </w:rPr>
      </w:pPr>
    </w:p>
    <w:p w14:paraId="63F39D47" w14:textId="77777777" w:rsidR="00DB738F" w:rsidRDefault="00DB738F" w:rsidP="00DB738F">
      <w:pPr>
        <w:jc w:val="center"/>
        <w:rPr>
          <w:rFonts w:ascii="Times New Roman" w:hAnsi="Times New Roman"/>
          <w:b/>
          <w:sz w:val="24"/>
          <w:szCs w:val="24"/>
        </w:rPr>
      </w:pPr>
    </w:p>
    <w:p w14:paraId="63F39D48" w14:textId="77777777" w:rsidR="00DB738F" w:rsidRDefault="00DB738F" w:rsidP="00DB738F">
      <w:pPr>
        <w:jc w:val="center"/>
        <w:rPr>
          <w:rFonts w:ascii="Times New Roman" w:hAnsi="Times New Roman"/>
          <w:b/>
          <w:sz w:val="24"/>
          <w:szCs w:val="24"/>
        </w:rPr>
      </w:pPr>
    </w:p>
    <w:p w14:paraId="63F39D49" w14:textId="77777777" w:rsidR="00DB738F" w:rsidRDefault="00DB738F" w:rsidP="00DB738F">
      <w:pPr>
        <w:jc w:val="center"/>
        <w:rPr>
          <w:rFonts w:ascii="Times New Roman" w:hAnsi="Times New Roman"/>
          <w:b/>
          <w:sz w:val="24"/>
          <w:szCs w:val="24"/>
        </w:rPr>
      </w:pPr>
    </w:p>
    <w:p w14:paraId="63F39D4A" w14:textId="77777777" w:rsidR="00DB738F" w:rsidRDefault="00DB738F" w:rsidP="00DB738F">
      <w:pPr>
        <w:jc w:val="center"/>
        <w:rPr>
          <w:rFonts w:ascii="Times New Roman" w:hAnsi="Times New Roman"/>
          <w:b/>
          <w:sz w:val="24"/>
          <w:szCs w:val="24"/>
        </w:rPr>
      </w:pPr>
    </w:p>
    <w:p w14:paraId="63F39D4B" w14:textId="77777777" w:rsidR="00DB738F" w:rsidRDefault="00DB738F" w:rsidP="00DB738F">
      <w:pPr>
        <w:jc w:val="center"/>
        <w:rPr>
          <w:rFonts w:ascii="Times New Roman" w:hAnsi="Times New Roman"/>
          <w:b/>
          <w:sz w:val="24"/>
          <w:szCs w:val="24"/>
        </w:rPr>
      </w:pPr>
    </w:p>
    <w:p w14:paraId="63F39D4C" w14:textId="77777777" w:rsidR="00DB738F" w:rsidRDefault="00DB738F" w:rsidP="00DB738F">
      <w:pPr>
        <w:jc w:val="center"/>
        <w:rPr>
          <w:rFonts w:ascii="Times New Roman" w:hAnsi="Times New Roman"/>
          <w:b/>
          <w:sz w:val="24"/>
          <w:szCs w:val="24"/>
        </w:rPr>
      </w:pPr>
    </w:p>
    <w:p w14:paraId="63F39D4D" w14:textId="77777777" w:rsidR="00DB738F" w:rsidRDefault="00DB738F" w:rsidP="00DB738F">
      <w:pPr>
        <w:jc w:val="center"/>
        <w:rPr>
          <w:rFonts w:ascii="Times New Roman" w:hAnsi="Times New Roman"/>
          <w:b/>
          <w:sz w:val="24"/>
          <w:szCs w:val="24"/>
        </w:rPr>
      </w:pPr>
    </w:p>
    <w:p w14:paraId="63F39D4E" w14:textId="77777777" w:rsidR="00DB738F" w:rsidRDefault="00DB738F" w:rsidP="00DB738F">
      <w:pPr>
        <w:jc w:val="center"/>
        <w:rPr>
          <w:rFonts w:ascii="Times New Roman" w:hAnsi="Times New Roman"/>
          <w:b/>
          <w:sz w:val="24"/>
          <w:szCs w:val="24"/>
        </w:rPr>
      </w:pPr>
    </w:p>
    <w:p w14:paraId="63F39D4F" w14:textId="77777777" w:rsidR="00DB738F" w:rsidRDefault="00DB738F" w:rsidP="00DB738F">
      <w:pPr>
        <w:jc w:val="center"/>
        <w:rPr>
          <w:rFonts w:ascii="Times New Roman" w:hAnsi="Times New Roman"/>
          <w:b/>
          <w:sz w:val="24"/>
          <w:szCs w:val="24"/>
        </w:rPr>
      </w:pPr>
    </w:p>
    <w:p w14:paraId="63F39D50" w14:textId="77777777" w:rsidR="00DB738F" w:rsidRDefault="00DB738F" w:rsidP="00DB738F">
      <w:pPr>
        <w:jc w:val="center"/>
        <w:rPr>
          <w:rFonts w:ascii="Times New Roman" w:hAnsi="Times New Roman"/>
          <w:b/>
          <w:sz w:val="24"/>
          <w:szCs w:val="24"/>
        </w:rPr>
      </w:pPr>
    </w:p>
    <w:p w14:paraId="63F39D51" w14:textId="77777777" w:rsidR="00DB738F" w:rsidRDefault="00DB738F" w:rsidP="00DB738F">
      <w:pPr>
        <w:jc w:val="center"/>
        <w:rPr>
          <w:rFonts w:ascii="Times New Roman" w:hAnsi="Times New Roman"/>
          <w:b/>
          <w:sz w:val="24"/>
          <w:szCs w:val="24"/>
        </w:rPr>
      </w:pPr>
    </w:p>
    <w:p w14:paraId="63F39D52" w14:textId="77777777" w:rsidR="00DB738F" w:rsidRDefault="00DB738F" w:rsidP="00DB738F">
      <w:pPr>
        <w:jc w:val="center"/>
        <w:rPr>
          <w:rFonts w:ascii="Times New Roman" w:hAnsi="Times New Roman"/>
          <w:b/>
          <w:sz w:val="24"/>
          <w:szCs w:val="24"/>
        </w:rPr>
      </w:pPr>
    </w:p>
    <w:p w14:paraId="63F39D53" w14:textId="77777777" w:rsidR="00DB738F" w:rsidRDefault="00DB738F" w:rsidP="00DB738F">
      <w:pPr>
        <w:jc w:val="center"/>
        <w:rPr>
          <w:rFonts w:ascii="Times New Roman" w:hAnsi="Times New Roman"/>
          <w:b/>
          <w:sz w:val="24"/>
          <w:szCs w:val="24"/>
        </w:rPr>
      </w:pPr>
    </w:p>
    <w:p w14:paraId="63F39D54" w14:textId="77777777" w:rsidR="00DB738F" w:rsidRDefault="00DB738F" w:rsidP="00DB738F">
      <w:pPr>
        <w:jc w:val="center"/>
        <w:rPr>
          <w:rFonts w:ascii="Times New Roman" w:hAnsi="Times New Roman"/>
          <w:b/>
          <w:sz w:val="24"/>
          <w:szCs w:val="24"/>
        </w:rPr>
      </w:pPr>
    </w:p>
    <w:p w14:paraId="63F39D55" w14:textId="77777777" w:rsidR="00DB738F" w:rsidRPr="00F805AA" w:rsidRDefault="00DB738F" w:rsidP="00DB738F">
      <w:pPr>
        <w:jc w:val="center"/>
        <w:rPr>
          <w:rFonts w:ascii="Times New Roman" w:hAnsi="Times New Roman"/>
          <w:b/>
          <w:sz w:val="24"/>
          <w:szCs w:val="24"/>
        </w:rPr>
      </w:pPr>
      <w:r w:rsidRPr="00F805AA">
        <w:rPr>
          <w:rFonts w:ascii="Times New Roman" w:hAnsi="Times New Roman"/>
          <w:b/>
          <w:sz w:val="24"/>
          <w:szCs w:val="24"/>
        </w:rPr>
        <w:lastRenderedPageBreak/>
        <w:t>TABLE OF CONTENTS</w:t>
      </w:r>
    </w:p>
    <w:p w14:paraId="63F39D56" w14:textId="77777777" w:rsidR="00DB738F" w:rsidRPr="00F805AA" w:rsidRDefault="00DB738F" w:rsidP="00DB738F">
      <w:pPr>
        <w:jc w:val="center"/>
        <w:rPr>
          <w:rFonts w:ascii="Times New Roman" w:hAnsi="Times New Roman"/>
          <w:b/>
          <w:sz w:val="24"/>
          <w:szCs w:val="24"/>
        </w:rPr>
      </w:pPr>
    </w:p>
    <w:p w14:paraId="63F39D57" w14:textId="77777777" w:rsidR="00DB738F" w:rsidRDefault="00DB738F" w:rsidP="00DB738F">
      <w:pPr>
        <w:rPr>
          <w:rFonts w:ascii="Times New Roman" w:hAnsi="Times New Roman"/>
          <w:b/>
          <w:sz w:val="24"/>
          <w:szCs w:val="24"/>
        </w:rPr>
      </w:pPr>
      <w:r w:rsidRPr="00F805AA">
        <w:rPr>
          <w:rFonts w:ascii="Times New Roman" w:hAnsi="Times New Roman"/>
          <w:b/>
          <w:sz w:val="24"/>
          <w:szCs w:val="24"/>
        </w:rPr>
        <w:t>Self-Study Report</w:t>
      </w:r>
    </w:p>
    <w:p w14:paraId="63F39D58" w14:textId="77777777" w:rsidR="00E534E1" w:rsidRDefault="00E534E1" w:rsidP="00DB738F">
      <w:pPr>
        <w:rPr>
          <w:rFonts w:ascii="Times New Roman" w:hAnsi="Times New Roman"/>
          <w:b/>
          <w:sz w:val="24"/>
          <w:szCs w:val="24"/>
        </w:rPr>
      </w:pPr>
    </w:p>
    <w:p w14:paraId="63F39D59" w14:textId="77777777" w:rsidR="00DB738F" w:rsidRPr="00C87C34" w:rsidRDefault="00DB738F" w:rsidP="002F7632">
      <w:pPr>
        <w:pStyle w:val="ListParagraph"/>
        <w:numPr>
          <w:ilvl w:val="0"/>
          <w:numId w:val="23"/>
        </w:numPr>
        <w:spacing w:line="276" w:lineRule="auto"/>
        <w:rPr>
          <w:rFonts w:ascii="Times New Roman" w:hAnsi="Times New Roman"/>
          <w:b/>
          <w:sz w:val="24"/>
          <w:szCs w:val="24"/>
        </w:rPr>
      </w:pPr>
      <w:r>
        <w:rPr>
          <w:rFonts w:ascii="Times New Roman" w:hAnsi="Times New Roman"/>
          <w:b/>
          <w:sz w:val="24"/>
          <w:szCs w:val="24"/>
        </w:rPr>
        <w:t xml:space="preserve">      </w:t>
      </w:r>
      <w:r w:rsidRPr="00C87C34">
        <w:rPr>
          <w:rFonts w:ascii="Times New Roman" w:hAnsi="Times New Roman"/>
          <w:b/>
          <w:sz w:val="24"/>
          <w:szCs w:val="24"/>
        </w:rPr>
        <w:t>Preconditions for Review</w:t>
      </w:r>
      <w:r w:rsidRPr="00C87C34">
        <w:rPr>
          <w:rFonts w:ascii="Times New Roman" w:hAnsi="Times New Roman"/>
          <w:b/>
          <w:sz w:val="24"/>
          <w:szCs w:val="24"/>
        </w:rPr>
        <w:tab/>
      </w:r>
      <w:r w:rsidR="00E534E1">
        <w:rPr>
          <w:rFonts w:ascii="Times New Roman" w:hAnsi="Times New Roman"/>
          <w:sz w:val="24"/>
          <w:szCs w:val="24"/>
        </w:rPr>
        <w:tab/>
        <w:t>.</w:t>
      </w:r>
      <w:r w:rsidR="00E534E1">
        <w:rPr>
          <w:rFonts w:ascii="Times New Roman" w:hAnsi="Times New Roman"/>
          <w:sz w:val="24"/>
          <w:szCs w:val="24"/>
        </w:rPr>
        <w:tab/>
        <w:t>.</w:t>
      </w:r>
      <w:r w:rsidR="00E534E1">
        <w:rPr>
          <w:rFonts w:ascii="Times New Roman" w:hAnsi="Times New Roman"/>
          <w:sz w:val="24"/>
          <w:szCs w:val="24"/>
        </w:rPr>
        <w:tab/>
        <w:t>.</w:t>
      </w:r>
      <w:r w:rsidR="00E534E1">
        <w:rPr>
          <w:rFonts w:ascii="Times New Roman" w:hAnsi="Times New Roman"/>
          <w:sz w:val="24"/>
          <w:szCs w:val="24"/>
        </w:rPr>
        <w:tab/>
        <w:t>.</w:t>
      </w:r>
      <w:r w:rsidR="00E534E1">
        <w:rPr>
          <w:rFonts w:ascii="Times New Roman" w:hAnsi="Times New Roman"/>
          <w:sz w:val="24"/>
          <w:szCs w:val="24"/>
        </w:rPr>
        <w:tab/>
        <w:t>.</w:t>
      </w:r>
      <w:r w:rsidR="00E73CF4">
        <w:rPr>
          <w:rFonts w:ascii="Times New Roman" w:hAnsi="Times New Roman"/>
          <w:sz w:val="24"/>
          <w:szCs w:val="24"/>
        </w:rPr>
        <w:tab/>
        <w:t>.</w:t>
      </w:r>
      <w:r w:rsidR="00E534E1">
        <w:rPr>
          <w:rFonts w:ascii="Times New Roman" w:hAnsi="Times New Roman"/>
          <w:sz w:val="24"/>
          <w:szCs w:val="24"/>
        </w:rPr>
        <w:tab/>
      </w:r>
      <w:r w:rsidR="00953D29">
        <w:rPr>
          <w:rFonts w:ascii="Times New Roman" w:hAnsi="Times New Roman"/>
          <w:b/>
          <w:sz w:val="24"/>
          <w:szCs w:val="24"/>
        </w:rPr>
        <w:t>5</w:t>
      </w:r>
    </w:p>
    <w:p w14:paraId="63F39D5A" w14:textId="77777777" w:rsidR="00DB738F" w:rsidRDefault="00DB738F" w:rsidP="00DB738F">
      <w:pPr>
        <w:pStyle w:val="ListParagraph"/>
        <w:ind w:left="1440"/>
        <w:rPr>
          <w:rFonts w:ascii="Times New Roman" w:hAnsi="Times New Roman"/>
          <w:b/>
          <w:sz w:val="24"/>
          <w:szCs w:val="24"/>
        </w:rPr>
      </w:pPr>
    </w:p>
    <w:p w14:paraId="63F39D5B" w14:textId="77777777" w:rsidR="00DB738F" w:rsidRPr="000769AF" w:rsidRDefault="00E73CF4" w:rsidP="00E73CF4">
      <w:pPr>
        <w:ind w:left="360" w:firstLine="360"/>
        <w:rPr>
          <w:rFonts w:ascii="Times New Roman" w:hAnsi="Times New Roman"/>
          <w:b/>
          <w:sz w:val="24"/>
          <w:szCs w:val="24"/>
        </w:rPr>
      </w:pPr>
      <w:r>
        <w:rPr>
          <w:rFonts w:ascii="Times New Roman" w:hAnsi="Times New Roman"/>
          <w:sz w:val="24"/>
          <w:szCs w:val="24"/>
        </w:rPr>
        <w:t>1.1</w:t>
      </w:r>
      <w:r>
        <w:rPr>
          <w:rFonts w:ascii="Times New Roman" w:hAnsi="Times New Roman"/>
          <w:sz w:val="24"/>
          <w:szCs w:val="24"/>
        </w:rPr>
        <w:tab/>
      </w:r>
      <w:r w:rsidR="00DB738F" w:rsidRPr="002D2BF2">
        <w:rPr>
          <w:rFonts w:ascii="Times New Roman" w:hAnsi="Times New Roman"/>
          <w:sz w:val="24"/>
          <w:szCs w:val="24"/>
        </w:rPr>
        <w:t>The Institution</w:t>
      </w:r>
      <w:r w:rsidR="00DB738F" w:rsidRPr="002D2BF2">
        <w:rPr>
          <w:rFonts w:ascii="Times New Roman" w:hAnsi="Times New Roman"/>
          <w:sz w:val="24"/>
          <w:szCs w:val="24"/>
        </w:rPr>
        <w:tab/>
      </w:r>
      <w:r w:rsidR="00DB738F" w:rsidRPr="002D2BF2">
        <w:rPr>
          <w:rFonts w:ascii="Times New Roman" w:hAnsi="Times New Roman"/>
          <w:sz w:val="24"/>
          <w:szCs w:val="24"/>
        </w:rPr>
        <w:tab/>
        <w:t>.</w:t>
      </w:r>
      <w:r w:rsidR="00DB738F" w:rsidRPr="002D2BF2">
        <w:rPr>
          <w:rFonts w:ascii="Times New Roman" w:hAnsi="Times New Roman"/>
          <w:sz w:val="24"/>
          <w:szCs w:val="24"/>
        </w:rPr>
        <w:tab/>
        <w:t>.</w:t>
      </w:r>
      <w:r w:rsidR="00DB738F" w:rsidRPr="002D2BF2">
        <w:rPr>
          <w:rFonts w:ascii="Times New Roman" w:hAnsi="Times New Roman"/>
          <w:sz w:val="24"/>
          <w:szCs w:val="24"/>
        </w:rPr>
        <w:tab/>
        <w:t>.</w:t>
      </w:r>
      <w:r w:rsidR="00DB738F" w:rsidRPr="002D2BF2">
        <w:rPr>
          <w:rFonts w:ascii="Times New Roman" w:hAnsi="Times New Roman"/>
          <w:sz w:val="24"/>
          <w:szCs w:val="24"/>
        </w:rPr>
        <w:tab/>
        <w:t>.</w:t>
      </w:r>
      <w:r w:rsidR="00DB738F" w:rsidRPr="002D2BF2">
        <w:rPr>
          <w:rFonts w:ascii="Times New Roman" w:hAnsi="Times New Roman"/>
          <w:sz w:val="24"/>
          <w:szCs w:val="24"/>
        </w:rPr>
        <w:tab/>
        <w:t>.</w:t>
      </w:r>
      <w:r w:rsidR="00DB738F" w:rsidRPr="002D2BF2">
        <w:rPr>
          <w:rFonts w:ascii="Times New Roman" w:hAnsi="Times New Roman"/>
          <w:sz w:val="24"/>
          <w:szCs w:val="24"/>
        </w:rPr>
        <w:tab/>
        <w:t>.</w:t>
      </w:r>
      <w:r w:rsidR="00DB738F" w:rsidRPr="002D2BF2">
        <w:rPr>
          <w:rFonts w:ascii="Times New Roman" w:hAnsi="Times New Roman"/>
          <w:sz w:val="24"/>
          <w:szCs w:val="24"/>
        </w:rPr>
        <w:tab/>
      </w:r>
      <w:proofErr w:type="gramStart"/>
      <w:r w:rsidR="00DB738F" w:rsidRPr="002D2BF2">
        <w:rPr>
          <w:rFonts w:ascii="Times New Roman" w:hAnsi="Times New Roman"/>
          <w:sz w:val="24"/>
          <w:szCs w:val="24"/>
        </w:rPr>
        <w:t xml:space="preserve">.  </w:t>
      </w:r>
      <w:proofErr w:type="gramEnd"/>
      <w:r w:rsidR="00DB738F" w:rsidRPr="002D2BF2">
        <w:rPr>
          <w:rFonts w:ascii="Times New Roman" w:hAnsi="Times New Roman"/>
          <w:sz w:val="24"/>
          <w:szCs w:val="24"/>
        </w:rPr>
        <w:t xml:space="preserve">   </w:t>
      </w:r>
      <w:r w:rsidR="00DB738F">
        <w:rPr>
          <w:rFonts w:ascii="Times New Roman" w:hAnsi="Times New Roman"/>
          <w:sz w:val="24"/>
          <w:szCs w:val="24"/>
        </w:rPr>
        <w:tab/>
      </w:r>
      <w:r w:rsidR="00E765B4">
        <w:rPr>
          <w:rFonts w:ascii="Times New Roman" w:hAnsi="Times New Roman"/>
          <w:b/>
          <w:sz w:val="24"/>
          <w:szCs w:val="24"/>
        </w:rPr>
        <w:t>6</w:t>
      </w:r>
    </w:p>
    <w:p w14:paraId="63F39D5C" w14:textId="77777777" w:rsidR="00DB738F" w:rsidRDefault="00DB738F" w:rsidP="00E73CF4">
      <w:pPr>
        <w:pStyle w:val="ListParagraph"/>
        <w:ind w:left="2520"/>
        <w:rPr>
          <w:rFonts w:ascii="Times New Roman" w:hAnsi="Times New Roman"/>
          <w:sz w:val="24"/>
          <w:szCs w:val="24"/>
        </w:rPr>
      </w:pPr>
    </w:p>
    <w:p w14:paraId="63F39D5D" w14:textId="77777777" w:rsidR="00DB738F" w:rsidRPr="002D2BF2" w:rsidRDefault="00DB738F" w:rsidP="00E73CF4">
      <w:pPr>
        <w:ind w:left="360" w:firstLine="360"/>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sidRPr="002D2BF2">
        <w:rPr>
          <w:rFonts w:ascii="Times New Roman" w:hAnsi="Times New Roman"/>
          <w:sz w:val="24"/>
          <w:szCs w:val="24"/>
        </w:rPr>
        <w:t>The Program</w:t>
      </w:r>
      <w:r w:rsidRPr="002D2BF2">
        <w:rPr>
          <w:rFonts w:ascii="Times New Roman" w:hAnsi="Times New Roman"/>
          <w:sz w:val="24"/>
          <w:szCs w:val="24"/>
        </w:rPr>
        <w:tab/>
      </w:r>
      <w:r w:rsidRPr="002D2BF2">
        <w:rPr>
          <w:rFonts w:ascii="Times New Roman" w:hAnsi="Times New Roman"/>
          <w:sz w:val="24"/>
          <w:szCs w:val="24"/>
        </w:rPr>
        <w:tab/>
        <w:t>.</w:t>
      </w:r>
      <w:r w:rsidRPr="002D2BF2">
        <w:rPr>
          <w:rFonts w:ascii="Times New Roman" w:hAnsi="Times New Roman"/>
          <w:sz w:val="24"/>
          <w:szCs w:val="24"/>
        </w:rPr>
        <w:tab/>
        <w:t>.</w:t>
      </w:r>
      <w:r w:rsidRPr="002D2BF2">
        <w:rPr>
          <w:rFonts w:ascii="Times New Roman" w:hAnsi="Times New Roman"/>
          <w:sz w:val="24"/>
          <w:szCs w:val="24"/>
        </w:rPr>
        <w:tab/>
        <w:t>.</w:t>
      </w:r>
      <w:r w:rsidRPr="002D2BF2">
        <w:rPr>
          <w:rFonts w:ascii="Times New Roman" w:hAnsi="Times New Roman"/>
          <w:sz w:val="24"/>
          <w:szCs w:val="24"/>
        </w:rPr>
        <w:tab/>
        <w:t>.</w:t>
      </w:r>
      <w:r w:rsidRPr="002D2BF2">
        <w:rPr>
          <w:rFonts w:ascii="Times New Roman" w:hAnsi="Times New Roman"/>
          <w:sz w:val="24"/>
          <w:szCs w:val="24"/>
        </w:rPr>
        <w:tab/>
        <w:t>.</w:t>
      </w:r>
      <w:r w:rsidRPr="002D2BF2">
        <w:rPr>
          <w:rFonts w:ascii="Times New Roman" w:hAnsi="Times New Roman"/>
          <w:sz w:val="24"/>
          <w:szCs w:val="24"/>
        </w:rPr>
        <w:tab/>
        <w:t>.</w:t>
      </w:r>
      <w:r w:rsidRPr="002D2BF2">
        <w:rPr>
          <w:rFonts w:ascii="Times New Roman" w:hAnsi="Times New Roman"/>
          <w:sz w:val="24"/>
          <w:szCs w:val="24"/>
        </w:rPr>
        <w:tab/>
      </w:r>
      <w:proofErr w:type="gramStart"/>
      <w:r w:rsidRPr="002D2BF2">
        <w:rPr>
          <w:rFonts w:ascii="Times New Roman" w:hAnsi="Times New Roman"/>
          <w:sz w:val="24"/>
          <w:szCs w:val="24"/>
        </w:rPr>
        <w:t xml:space="preserve">.  </w:t>
      </w:r>
      <w:proofErr w:type="gramEnd"/>
      <w:r w:rsidRPr="002D2BF2">
        <w:rPr>
          <w:rFonts w:ascii="Times New Roman" w:hAnsi="Times New Roman"/>
          <w:sz w:val="24"/>
          <w:szCs w:val="24"/>
        </w:rPr>
        <w:t xml:space="preserve">   </w:t>
      </w:r>
      <w:r>
        <w:rPr>
          <w:rFonts w:ascii="Times New Roman" w:hAnsi="Times New Roman"/>
          <w:sz w:val="24"/>
          <w:szCs w:val="24"/>
        </w:rPr>
        <w:tab/>
      </w:r>
      <w:r w:rsidR="00E765B4">
        <w:rPr>
          <w:rFonts w:ascii="Times New Roman" w:hAnsi="Times New Roman"/>
          <w:b/>
          <w:sz w:val="24"/>
          <w:szCs w:val="24"/>
        </w:rPr>
        <w:t>6</w:t>
      </w:r>
    </w:p>
    <w:p w14:paraId="63F39D5E" w14:textId="77777777" w:rsidR="00DB738F" w:rsidRDefault="00DB738F" w:rsidP="00DB738F">
      <w:pPr>
        <w:pStyle w:val="ListParagraph"/>
        <w:ind w:left="2160"/>
        <w:rPr>
          <w:rFonts w:ascii="Times New Roman" w:hAnsi="Times New Roman"/>
          <w:sz w:val="24"/>
          <w:szCs w:val="24"/>
        </w:rPr>
      </w:pPr>
    </w:p>
    <w:p w14:paraId="63F39D5F" w14:textId="77777777" w:rsidR="00DB738F" w:rsidRDefault="00DB738F" w:rsidP="00DB738F">
      <w:pPr>
        <w:rPr>
          <w:rFonts w:ascii="Times New Roman" w:hAnsi="Times New Roman"/>
          <w:b/>
          <w:sz w:val="24"/>
          <w:szCs w:val="24"/>
        </w:rPr>
      </w:pPr>
      <w:r>
        <w:rPr>
          <w:rFonts w:ascii="Times New Roman" w:hAnsi="Times New Roman"/>
          <w:b/>
          <w:sz w:val="24"/>
          <w:szCs w:val="24"/>
        </w:rPr>
        <w:t>2.0      Programmatic Structure</w:t>
      </w:r>
      <w:r>
        <w:rPr>
          <w:rFonts w:ascii="Times New Roman" w:hAnsi="Times New Roman"/>
          <w:b/>
          <w:sz w:val="24"/>
          <w:szCs w:val="24"/>
        </w:rPr>
        <w:tab/>
      </w:r>
      <w:r>
        <w:rPr>
          <w:rFonts w:ascii="Times New Roman" w:hAnsi="Times New Roman"/>
          <w:sz w:val="24"/>
          <w:szCs w:val="24"/>
        </w:rPr>
        <w:t>.</w:t>
      </w:r>
      <w:r>
        <w:rPr>
          <w:rFonts w:ascii="Times New Roman" w:hAnsi="Times New Roman"/>
          <w:b/>
          <w:sz w:val="24"/>
          <w:szCs w:val="24"/>
        </w:rPr>
        <w:tab/>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r>
        <w:rPr>
          <w:rFonts w:ascii="Times New Roman" w:hAnsi="Times New Roman"/>
          <w:sz w:val="24"/>
          <w:szCs w:val="24"/>
        </w:rPr>
        <w:tab/>
      </w:r>
      <w:r w:rsidR="00E73CF4">
        <w:rPr>
          <w:rFonts w:ascii="Times New Roman" w:hAnsi="Times New Roman"/>
          <w:b/>
          <w:sz w:val="24"/>
          <w:szCs w:val="24"/>
        </w:rPr>
        <w:t>10</w:t>
      </w:r>
    </w:p>
    <w:p w14:paraId="63F39D60" w14:textId="77777777" w:rsidR="00DB738F" w:rsidRDefault="00DB738F" w:rsidP="00DB738F">
      <w:pPr>
        <w:rPr>
          <w:rFonts w:ascii="Times New Roman" w:hAnsi="Times New Roman"/>
          <w:b/>
          <w:sz w:val="24"/>
          <w:szCs w:val="24"/>
        </w:rPr>
      </w:pPr>
    </w:p>
    <w:p w14:paraId="63F39D61" w14:textId="77777777" w:rsidR="00DB738F" w:rsidRDefault="00EA242A" w:rsidP="00DB738F">
      <w:pPr>
        <w:ind w:firstLine="720"/>
        <w:rPr>
          <w:rFonts w:ascii="Times New Roman" w:hAnsi="Times New Roman"/>
          <w:b/>
          <w:sz w:val="24"/>
          <w:szCs w:val="24"/>
        </w:rPr>
      </w:pPr>
      <w:r>
        <w:rPr>
          <w:rFonts w:ascii="Times New Roman" w:hAnsi="Times New Roman"/>
          <w:sz w:val="24"/>
          <w:szCs w:val="24"/>
        </w:rPr>
        <w:t>2</w:t>
      </w:r>
      <w:r w:rsidR="00DB738F" w:rsidRPr="00122C3D">
        <w:rPr>
          <w:rFonts w:ascii="Times New Roman" w:hAnsi="Times New Roman"/>
          <w:sz w:val="24"/>
          <w:szCs w:val="24"/>
        </w:rPr>
        <w:t>.</w:t>
      </w:r>
      <w:r>
        <w:rPr>
          <w:rFonts w:ascii="Times New Roman" w:hAnsi="Times New Roman"/>
          <w:sz w:val="24"/>
          <w:szCs w:val="24"/>
        </w:rPr>
        <w:t>1</w:t>
      </w:r>
      <w:r w:rsidR="00DB738F">
        <w:rPr>
          <w:rFonts w:ascii="Times New Roman" w:hAnsi="Times New Roman"/>
          <w:b/>
          <w:sz w:val="24"/>
          <w:szCs w:val="24"/>
        </w:rPr>
        <w:tab/>
      </w:r>
      <w:r w:rsidR="00DB738F">
        <w:rPr>
          <w:rFonts w:ascii="Times New Roman" w:hAnsi="Times New Roman"/>
          <w:sz w:val="24"/>
          <w:szCs w:val="24"/>
        </w:rPr>
        <w:t>Mission and Goals</w:t>
      </w:r>
      <w:r w:rsidR="00DB738F">
        <w:rPr>
          <w:rFonts w:ascii="Times New Roman" w:hAnsi="Times New Roman"/>
          <w:sz w:val="24"/>
          <w:szCs w:val="24"/>
        </w:rPr>
        <w:tab/>
        <w:t>.</w:t>
      </w:r>
      <w:r w:rsidR="00DB738F">
        <w:rPr>
          <w:rFonts w:ascii="Times New Roman" w:hAnsi="Times New Roman"/>
          <w:sz w:val="24"/>
          <w:szCs w:val="24"/>
        </w:rPr>
        <w:tab/>
        <w:t>.</w:t>
      </w:r>
      <w:r w:rsidR="00DB738F">
        <w:rPr>
          <w:rFonts w:ascii="Times New Roman" w:hAnsi="Times New Roman"/>
          <w:sz w:val="24"/>
          <w:szCs w:val="24"/>
        </w:rPr>
        <w:tab/>
        <w:t>.</w:t>
      </w:r>
      <w:r w:rsidR="00DB738F">
        <w:rPr>
          <w:rFonts w:ascii="Times New Roman" w:hAnsi="Times New Roman"/>
          <w:sz w:val="24"/>
          <w:szCs w:val="24"/>
        </w:rPr>
        <w:tab/>
        <w:t>.</w:t>
      </w:r>
      <w:r w:rsidR="00DB738F">
        <w:rPr>
          <w:rFonts w:ascii="Times New Roman" w:hAnsi="Times New Roman"/>
          <w:sz w:val="24"/>
          <w:szCs w:val="24"/>
        </w:rPr>
        <w:tab/>
        <w:t>.</w:t>
      </w:r>
      <w:r w:rsidR="00DB738F">
        <w:rPr>
          <w:rFonts w:ascii="Times New Roman" w:hAnsi="Times New Roman"/>
          <w:sz w:val="24"/>
          <w:szCs w:val="24"/>
        </w:rPr>
        <w:tab/>
        <w:t>.</w:t>
      </w:r>
      <w:r w:rsidR="00DB738F">
        <w:rPr>
          <w:rFonts w:ascii="Times New Roman" w:hAnsi="Times New Roman"/>
          <w:sz w:val="24"/>
          <w:szCs w:val="24"/>
        </w:rPr>
        <w:tab/>
        <w:t>.</w:t>
      </w:r>
      <w:r w:rsidR="00DB738F">
        <w:rPr>
          <w:rFonts w:ascii="Times New Roman" w:hAnsi="Times New Roman"/>
          <w:sz w:val="24"/>
          <w:szCs w:val="24"/>
        </w:rPr>
        <w:tab/>
      </w:r>
      <w:r w:rsidR="00FE255E">
        <w:rPr>
          <w:rFonts w:ascii="Times New Roman" w:hAnsi="Times New Roman"/>
          <w:b/>
          <w:sz w:val="24"/>
          <w:szCs w:val="24"/>
        </w:rPr>
        <w:t>11</w:t>
      </w:r>
    </w:p>
    <w:p w14:paraId="63F39D62" w14:textId="77777777" w:rsidR="00DB738F" w:rsidRPr="00122C3D" w:rsidRDefault="00DB738F" w:rsidP="00DB738F">
      <w:pPr>
        <w:ind w:firstLine="720"/>
        <w:rPr>
          <w:rFonts w:ascii="Times New Roman" w:hAnsi="Times New Roman"/>
          <w:b/>
          <w:sz w:val="24"/>
          <w:szCs w:val="24"/>
        </w:rPr>
      </w:pPr>
    </w:p>
    <w:p w14:paraId="63F39D63" w14:textId="77777777" w:rsidR="00DB738F" w:rsidRDefault="00DB738F" w:rsidP="00DB738F">
      <w:pPr>
        <w:rPr>
          <w:rFonts w:ascii="Times New Roman" w:hAnsi="Times New Roman"/>
          <w:sz w:val="24"/>
          <w:szCs w:val="24"/>
        </w:rPr>
      </w:pPr>
      <w:r>
        <w:rPr>
          <w:rFonts w:ascii="Times New Roman" w:hAnsi="Times New Roman"/>
          <w:sz w:val="24"/>
          <w:szCs w:val="24"/>
        </w:rPr>
        <w:tab/>
        <w:t>2.</w:t>
      </w:r>
      <w:r w:rsidR="008F1C23">
        <w:rPr>
          <w:rFonts w:ascii="Times New Roman" w:hAnsi="Times New Roman"/>
          <w:sz w:val="24"/>
          <w:szCs w:val="24"/>
        </w:rPr>
        <w:t>2</w:t>
      </w:r>
      <w:r>
        <w:rPr>
          <w:rFonts w:ascii="Times New Roman" w:hAnsi="Times New Roman"/>
          <w:sz w:val="24"/>
          <w:szCs w:val="24"/>
        </w:rPr>
        <w:tab/>
        <w:t>Administrative and Organizational Structure</w:t>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r>
      <w:r w:rsidR="0052073D">
        <w:rPr>
          <w:rFonts w:ascii="Times New Roman" w:hAnsi="Times New Roman"/>
          <w:b/>
          <w:sz w:val="24"/>
          <w:szCs w:val="24"/>
        </w:rPr>
        <w:t>13</w:t>
      </w:r>
    </w:p>
    <w:p w14:paraId="63F39D64" w14:textId="77777777" w:rsidR="00DB738F" w:rsidRDefault="00DB738F" w:rsidP="00DB738F">
      <w:pPr>
        <w:rPr>
          <w:rFonts w:ascii="Times New Roman" w:hAnsi="Times New Roman"/>
          <w:sz w:val="24"/>
          <w:szCs w:val="24"/>
        </w:rPr>
      </w:pPr>
      <w:r>
        <w:rPr>
          <w:rFonts w:ascii="Times New Roman" w:hAnsi="Times New Roman"/>
          <w:sz w:val="24"/>
          <w:szCs w:val="24"/>
        </w:rPr>
        <w:tab/>
      </w:r>
    </w:p>
    <w:p w14:paraId="63F39D65" w14:textId="77777777" w:rsidR="00DB738F" w:rsidRDefault="00DB738F" w:rsidP="00DB738F">
      <w:pPr>
        <w:rPr>
          <w:rFonts w:ascii="Times New Roman" w:hAnsi="Times New Roman"/>
          <w:b/>
          <w:sz w:val="24"/>
          <w:szCs w:val="24"/>
        </w:rPr>
      </w:pPr>
      <w:r>
        <w:rPr>
          <w:rFonts w:ascii="Times New Roman" w:hAnsi="Times New Roman"/>
          <w:sz w:val="24"/>
          <w:szCs w:val="24"/>
        </w:rPr>
        <w:tab/>
        <w:t>2.</w:t>
      </w:r>
      <w:r w:rsidR="008F1C23">
        <w:rPr>
          <w:rFonts w:ascii="Times New Roman" w:hAnsi="Times New Roman"/>
          <w:sz w:val="24"/>
          <w:szCs w:val="24"/>
        </w:rPr>
        <w:t>3</w:t>
      </w:r>
      <w:r>
        <w:rPr>
          <w:rFonts w:ascii="Times New Roman" w:hAnsi="Times New Roman"/>
          <w:sz w:val="24"/>
          <w:szCs w:val="24"/>
        </w:rPr>
        <w:tab/>
        <w:t>The Students</w:t>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r>
      <w:r w:rsidR="00BB29F3">
        <w:rPr>
          <w:rFonts w:ascii="Times New Roman" w:hAnsi="Times New Roman"/>
          <w:b/>
          <w:sz w:val="24"/>
          <w:szCs w:val="24"/>
        </w:rPr>
        <w:t>14</w:t>
      </w:r>
    </w:p>
    <w:p w14:paraId="63F39D66" w14:textId="77777777" w:rsidR="00DB738F" w:rsidRDefault="00DB738F" w:rsidP="00DB738F">
      <w:pPr>
        <w:rPr>
          <w:rFonts w:ascii="Times New Roman" w:hAnsi="Times New Roman"/>
          <w:sz w:val="24"/>
          <w:szCs w:val="24"/>
        </w:rPr>
      </w:pPr>
    </w:p>
    <w:p w14:paraId="63F39D67" w14:textId="77777777" w:rsidR="00DB738F" w:rsidRDefault="00DB738F" w:rsidP="00DB738F">
      <w:pPr>
        <w:rPr>
          <w:rFonts w:ascii="Times New Roman" w:hAnsi="Times New Roman"/>
          <w:b/>
          <w:sz w:val="24"/>
          <w:szCs w:val="24"/>
        </w:rPr>
      </w:pPr>
      <w:r>
        <w:rPr>
          <w:rFonts w:ascii="Times New Roman" w:hAnsi="Times New Roman"/>
          <w:sz w:val="24"/>
          <w:szCs w:val="24"/>
        </w:rPr>
        <w:tab/>
        <w:t>2.</w:t>
      </w:r>
      <w:r w:rsidR="008F1C23">
        <w:rPr>
          <w:rFonts w:ascii="Times New Roman" w:hAnsi="Times New Roman"/>
          <w:sz w:val="24"/>
          <w:szCs w:val="24"/>
        </w:rPr>
        <w:t>4</w:t>
      </w:r>
      <w:r>
        <w:rPr>
          <w:rFonts w:ascii="Times New Roman" w:hAnsi="Times New Roman"/>
          <w:sz w:val="24"/>
          <w:szCs w:val="24"/>
        </w:rPr>
        <w:tab/>
        <w:t>The Faculty and Staff</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r>
      <w:r w:rsidR="00C20B86">
        <w:rPr>
          <w:rFonts w:ascii="Times New Roman" w:hAnsi="Times New Roman"/>
          <w:b/>
          <w:sz w:val="24"/>
          <w:szCs w:val="24"/>
        </w:rPr>
        <w:t>15</w:t>
      </w:r>
    </w:p>
    <w:p w14:paraId="63F39D68" w14:textId="77777777" w:rsidR="00DB738F" w:rsidRDefault="00DB738F" w:rsidP="00DB738F">
      <w:pPr>
        <w:rPr>
          <w:rFonts w:ascii="Times New Roman" w:hAnsi="Times New Roman"/>
          <w:sz w:val="24"/>
          <w:szCs w:val="24"/>
        </w:rPr>
      </w:pPr>
    </w:p>
    <w:p w14:paraId="63F39D69" w14:textId="77777777" w:rsidR="00DB738F" w:rsidRDefault="008F1C23" w:rsidP="00DB738F">
      <w:pPr>
        <w:rPr>
          <w:rFonts w:ascii="Times New Roman" w:hAnsi="Times New Roman"/>
          <w:b/>
          <w:sz w:val="24"/>
          <w:szCs w:val="24"/>
        </w:rPr>
      </w:pPr>
      <w:r>
        <w:rPr>
          <w:rFonts w:ascii="Times New Roman" w:hAnsi="Times New Roman"/>
          <w:sz w:val="24"/>
          <w:szCs w:val="24"/>
        </w:rPr>
        <w:tab/>
        <w:t>2.5</w:t>
      </w:r>
      <w:r w:rsidR="00DB738F">
        <w:rPr>
          <w:rFonts w:ascii="Times New Roman" w:hAnsi="Times New Roman"/>
          <w:sz w:val="24"/>
          <w:szCs w:val="24"/>
        </w:rPr>
        <w:tab/>
        <w:t>Structure of Practice Experience</w:t>
      </w:r>
      <w:r w:rsidR="00DB738F">
        <w:rPr>
          <w:rFonts w:ascii="Times New Roman" w:hAnsi="Times New Roman"/>
          <w:sz w:val="24"/>
          <w:szCs w:val="24"/>
        </w:rPr>
        <w:tab/>
        <w:t>.</w:t>
      </w:r>
      <w:r w:rsidR="00DB738F">
        <w:rPr>
          <w:rFonts w:ascii="Times New Roman" w:hAnsi="Times New Roman"/>
          <w:sz w:val="24"/>
          <w:szCs w:val="24"/>
        </w:rPr>
        <w:tab/>
        <w:t>.</w:t>
      </w:r>
      <w:r w:rsidR="00DB738F">
        <w:rPr>
          <w:rFonts w:ascii="Times New Roman" w:hAnsi="Times New Roman"/>
          <w:sz w:val="24"/>
          <w:szCs w:val="24"/>
        </w:rPr>
        <w:tab/>
        <w:t>.</w:t>
      </w:r>
      <w:r w:rsidR="00DB738F">
        <w:rPr>
          <w:rFonts w:ascii="Times New Roman" w:hAnsi="Times New Roman"/>
          <w:sz w:val="24"/>
          <w:szCs w:val="24"/>
        </w:rPr>
        <w:tab/>
        <w:t>.</w:t>
      </w:r>
      <w:r w:rsidR="00DB738F">
        <w:rPr>
          <w:rFonts w:ascii="Times New Roman" w:hAnsi="Times New Roman"/>
          <w:sz w:val="24"/>
          <w:szCs w:val="24"/>
        </w:rPr>
        <w:tab/>
        <w:t>.</w:t>
      </w:r>
      <w:r w:rsidR="00DB738F">
        <w:rPr>
          <w:rFonts w:ascii="Times New Roman" w:hAnsi="Times New Roman"/>
          <w:sz w:val="24"/>
          <w:szCs w:val="24"/>
        </w:rPr>
        <w:tab/>
      </w:r>
      <w:r w:rsidR="00FE255E">
        <w:rPr>
          <w:rFonts w:ascii="Times New Roman" w:hAnsi="Times New Roman"/>
          <w:b/>
          <w:sz w:val="24"/>
          <w:szCs w:val="24"/>
        </w:rPr>
        <w:t>18</w:t>
      </w:r>
    </w:p>
    <w:p w14:paraId="63F39D6A" w14:textId="77777777" w:rsidR="00DB738F" w:rsidRDefault="00DB738F" w:rsidP="00DB738F">
      <w:pPr>
        <w:rPr>
          <w:rFonts w:ascii="Times New Roman" w:hAnsi="Times New Roman"/>
          <w:sz w:val="24"/>
          <w:szCs w:val="24"/>
        </w:rPr>
      </w:pPr>
    </w:p>
    <w:p w14:paraId="63F39D6B" w14:textId="77777777" w:rsidR="00DB738F" w:rsidRDefault="008F1C23" w:rsidP="00DB738F">
      <w:pPr>
        <w:rPr>
          <w:rFonts w:ascii="Times New Roman" w:hAnsi="Times New Roman"/>
          <w:b/>
          <w:sz w:val="24"/>
          <w:szCs w:val="24"/>
        </w:rPr>
      </w:pPr>
      <w:r>
        <w:rPr>
          <w:rFonts w:ascii="Times New Roman" w:hAnsi="Times New Roman"/>
          <w:sz w:val="24"/>
          <w:szCs w:val="24"/>
        </w:rPr>
        <w:tab/>
        <w:t>2.6</w:t>
      </w:r>
      <w:r w:rsidR="00DB738F">
        <w:rPr>
          <w:rFonts w:ascii="Times New Roman" w:hAnsi="Times New Roman"/>
          <w:sz w:val="24"/>
          <w:szCs w:val="24"/>
        </w:rPr>
        <w:tab/>
        <w:t>Areas of Specialization/Concentration</w:t>
      </w:r>
      <w:r w:rsidR="00DB738F">
        <w:rPr>
          <w:rFonts w:ascii="Times New Roman" w:hAnsi="Times New Roman"/>
          <w:sz w:val="24"/>
          <w:szCs w:val="24"/>
        </w:rPr>
        <w:tab/>
        <w:t>.</w:t>
      </w:r>
      <w:r w:rsidR="00DB738F">
        <w:rPr>
          <w:rFonts w:ascii="Times New Roman" w:hAnsi="Times New Roman"/>
          <w:sz w:val="24"/>
          <w:szCs w:val="24"/>
        </w:rPr>
        <w:tab/>
        <w:t>.</w:t>
      </w:r>
      <w:r w:rsidR="00DB738F">
        <w:rPr>
          <w:rFonts w:ascii="Times New Roman" w:hAnsi="Times New Roman"/>
          <w:sz w:val="24"/>
          <w:szCs w:val="24"/>
        </w:rPr>
        <w:tab/>
        <w:t>.</w:t>
      </w:r>
      <w:r w:rsidR="00DB738F">
        <w:rPr>
          <w:rFonts w:ascii="Times New Roman" w:hAnsi="Times New Roman"/>
          <w:sz w:val="24"/>
          <w:szCs w:val="24"/>
        </w:rPr>
        <w:tab/>
        <w:t>.</w:t>
      </w:r>
      <w:r w:rsidR="00DB738F">
        <w:rPr>
          <w:rFonts w:ascii="Times New Roman" w:hAnsi="Times New Roman"/>
          <w:sz w:val="24"/>
          <w:szCs w:val="24"/>
        </w:rPr>
        <w:tab/>
      </w:r>
      <w:r w:rsidR="00FE255E">
        <w:rPr>
          <w:rFonts w:ascii="Times New Roman" w:hAnsi="Times New Roman"/>
          <w:b/>
          <w:sz w:val="24"/>
          <w:szCs w:val="24"/>
        </w:rPr>
        <w:t>19</w:t>
      </w:r>
    </w:p>
    <w:p w14:paraId="63F39D6C" w14:textId="77777777" w:rsidR="00DB738F" w:rsidRDefault="00DB738F" w:rsidP="00DB738F">
      <w:pPr>
        <w:rPr>
          <w:rFonts w:ascii="Times New Roman" w:hAnsi="Times New Roman"/>
          <w:b/>
          <w:sz w:val="24"/>
          <w:szCs w:val="24"/>
        </w:rPr>
      </w:pPr>
      <w:r>
        <w:rPr>
          <w:rFonts w:ascii="Times New Roman" w:hAnsi="Times New Roman"/>
          <w:sz w:val="24"/>
          <w:szCs w:val="24"/>
        </w:rPr>
        <w:tab/>
      </w:r>
    </w:p>
    <w:p w14:paraId="63F39D6D" w14:textId="77777777" w:rsidR="00DB738F" w:rsidRDefault="00DB738F" w:rsidP="00DB738F">
      <w:pPr>
        <w:rPr>
          <w:rFonts w:ascii="Times New Roman" w:hAnsi="Times New Roman"/>
          <w:b/>
          <w:sz w:val="24"/>
          <w:szCs w:val="24"/>
        </w:rPr>
      </w:pPr>
      <w:r>
        <w:rPr>
          <w:rFonts w:ascii="Times New Roman" w:hAnsi="Times New Roman"/>
          <w:b/>
          <w:sz w:val="24"/>
          <w:szCs w:val="24"/>
        </w:rPr>
        <w:t>3.0</w:t>
      </w:r>
      <w:r>
        <w:rPr>
          <w:rFonts w:ascii="Times New Roman" w:hAnsi="Times New Roman"/>
          <w:b/>
          <w:sz w:val="24"/>
          <w:szCs w:val="24"/>
        </w:rPr>
        <w:tab/>
        <w:t>Student Learning Goals and Outcomes</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w:t>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t>.</w:t>
      </w:r>
      <w:r w:rsidR="00FE255E">
        <w:rPr>
          <w:rFonts w:ascii="Times New Roman" w:hAnsi="Times New Roman"/>
          <w:b/>
          <w:sz w:val="24"/>
          <w:szCs w:val="24"/>
        </w:rPr>
        <w:tab/>
        <w:t>28</w:t>
      </w:r>
    </w:p>
    <w:p w14:paraId="63F39D6E" w14:textId="77777777" w:rsidR="00DB738F" w:rsidRDefault="00DB738F" w:rsidP="00DB738F">
      <w:pPr>
        <w:rPr>
          <w:rFonts w:ascii="Times New Roman" w:hAnsi="Times New Roman"/>
          <w:b/>
          <w:sz w:val="24"/>
          <w:szCs w:val="24"/>
        </w:rPr>
      </w:pPr>
    </w:p>
    <w:p w14:paraId="63F39D6F" w14:textId="77777777" w:rsidR="00DB738F" w:rsidRDefault="00DB738F" w:rsidP="00DB738F">
      <w:pPr>
        <w:rPr>
          <w:rFonts w:ascii="Times New Roman" w:hAnsi="Times New Roman"/>
          <w:b/>
          <w:sz w:val="24"/>
          <w:szCs w:val="24"/>
        </w:rPr>
      </w:pPr>
      <w:r>
        <w:rPr>
          <w:rFonts w:ascii="Times New Roman" w:hAnsi="Times New Roman"/>
          <w:b/>
          <w:sz w:val="24"/>
          <w:szCs w:val="24"/>
        </w:rPr>
        <w:t>4.0</w:t>
      </w:r>
      <w:r>
        <w:rPr>
          <w:rFonts w:ascii="Times New Roman" w:hAnsi="Times New Roman"/>
          <w:b/>
          <w:sz w:val="24"/>
          <w:szCs w:val="24"/>
        </w:rPr>
        <w:tab/>
        <w:t>Monitoring and Quality control</w:t>
      </w:r>
      <w:r>
        <w:rPr>
          <w:rFonts w:ascii="Times New Roman" w:hAnsi="Times New Roman"/>
          <w:b/>
          <w:sz w:val="24"/>
          <w:szCs w:val="24"/>
        </w:rPr>
        <w:tab/>
      </w:r>
      <w:r>
        <w:rPr>
          <w:rFonts w:ascii="Times New Roman" w:hAnsi="Times New Roman"/>
          <w:sz w:val="24"/>
          <w:szCs w:val="24"/>
        </w:rPr>
        <w:t>.</w:t>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r>
      <w:r w:rsidR="00FE255E">
        <w:rPr>
          <w:rFonts w:ascii="Times New Roman" w:hAnsi="Times New Roman"/>
          <w:b/>
          <w:sz w:val="24"/>
          <w:szCs w:val="24"/>
        </w:rPr>
        <w:t>42</w:t>
      </w:r>
    </w:p>
    <w:p w14:paraId="63F39D70" w14:textId="77777777" w:rsidR="00DB738F" w:rsidRDefault="00DB738F" w:rsidP="00DB738F">
      <w:pPr>
        <w:rPr>
          <w:rFonts w:ascii="Times New Roman" w:hAnsi="Times New Roman"/>
          <w:b/>
          <w:sz w:val="24"/>
          <w:szCs w:val="24"/>
        </w:rPr>
      </w:pPr>
    </w:p>
    <w:p w14:paraId="63F39D71" w14:textId="77777777" w:rsidR="00DB738F" w:rsidRDefault="00DB738F" w:rsidP="00DB738F">
      <w:pPr>
        <w:rPr>
          <w:rFonts w:ascii="Times New Roman" w:hAnsi="Times New Roman"/>
          <w:b/>
          <w:sz w:val="24"/>
          <w:szCs w:val="24"/>
        </w:rPr>
      </w:pPr>
      <w:r>
        <w:rPr>
          <w:rFonts w:ascii="Times New Roman" w:hAnsi="Times New Roman"/>
          <w:b/>
          <w:sz w:val="24"/>
          <w:szCs w:val="24"/>
        </w:rPr>
        <w:tab/>
      </w:r>
      <w:r w:rsidRPr="000E39CD">
        <w:rPr>
          <w:rFonts w:ascii="Times New Roman" w:hAnsi="Times New Roman"/>
          <w:sz w:val="24"/>
          <w:szCs w:val="24"/>
        </w:rPr>
        <w:t>4.1</w:t>
      </w:r>
      <w:r>
        <w:rPr>
          <w:rFonts w:ascii="Times New Roman" w:hAnsi="Times New Roman"/>
          <w:sz w:val="24"/>
          <w:szCs w:val="24"/>
        </w:rPr>
        <w:tab/>
        <w:t xml:space="preserve">Evaluation of </w:t>
      </w:r>
      <w:r w:rsidR="00AB42C8">
        <w:rPr>
          <w:rFonts w:ascii="Times New Roman" w:hAnsi="Times New Roman"/>
          <w:sz w:val="24"/>
          <w:szCs w:val="24"/>
        </w:rPr>
        <w:t>P</w:t>
      </w:r>
      <w:r>
        <w:rPr>
          <w:rFonts w:ascii="Times New Roman" w:hAnsi="Times New Roman"/>
          <w:sz w:val="24"/>
          <w:szCs w:val="24"/>
        </w:rPr>
        <w:t>rogram</w:t>
      </w:r>
      <w:r w:rsidR="00AB42C8">
        <w:rPr>
          <w:rFonts w:ascii="Times New Roman" w:hAnsi="Times New Roman"/>
          <w:sz w:val="24"/>
          <w:szCs w:val="24"/>
        </w:rPr>
        <w:t xml:space="preserve"> Implementation</w:t>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r>
      <w:r w:rsidR="00440648">
        <w:rPr>
          <w:rFonts w:ascii="Times New Roman" w:hAnsi="Times New Roman"/>
          <w:b/>
          <w:sz w:val="24"/>
          <w:szCs w:val="24"/>
        </w:rPr>
        <w:t>42</w:t>
      </w:r>
    </w:p>
    <w:p w14:paraId="63F39D72" w14:textId="77777777" w:rsidR="00AB42C8" w:rsidRDefault="00AB42C8" w:rsidP="00DB738F">
      <w:pPr>
        <w:rPr>
          <w:rFonts w:ascii="Times New Roman" w:hAnsi="Times New Roman"/>
          <w:b/>
          <w:sz w:val="24"/>
          <w:szCs w:val="24"/>
        </w:rPr>
      </w:pPr>
    </w:p>
    <w:p w14:paraId="63F39D73" w14:textId="77777777" w:rsidR="00AB42C8" w:rsidRPr="00AB42C8" w:rsidRDefault="00AB42C8" w:rsidP="00DB738F">
      <w:pPr>
        <w:rPr>
          <w:rFonts w:ascii="Times New Roman" w:hAnsi="Times New Roman"/>
          <w:sz w:val="24"/>
          <w:szCs w:val="24"/>
        </w:rPr>
      </w:pPr>
      <w:r>
        <w:rPr>
          <w:rFonts w:ascii="Times New Roman" w:hAnsi="Times New Roman"/>
          <w:b/>
          <w:sz w:val="24"/>
          <w:szCs w:val="24"/>
        </w:rPr>
        <w:tab/>
      </w:r>
      <w:r w:rsidRPr="00AB42C8">
        <w:rPr>
          <w:rFonts w:ascii="Times New Roman" w:hAnsi="Times New Roman"/>
          <w:sz w:val="24"/>
          <w:szCs w:val="24"/>
        </w:rPr>
        <w:t>4.2</w:t>
      </w:r>
      <w:r>
        <w:rPr>
          <w:rFonts w:ascii="Times New Roman" w:hAnsi="Times New Roman"/>
          <w:sz w:val="24"/>
          <w:szCs w:val="24"/>
        </w:rPr>
        <w:tab/>
        <w:t>Assessment</w:t>
      </w:r>
      <w:r w:rsidR="00440648">
        <w:rPr>
          <w:rFonts w:ascii="Times New Roman" w:hAnsi="Times New Roman"/>
          <w:sz w:val="24"/>
          <w:szCs w:val="24"/>
        </w:rPr>
        <w:t xml:space="preserve"> of Student Learning Outcomes</w:t>
      </w:r>
      <w:r w:rsidR="00440648">
        <w:rPr>
          <w:rFonts w:ascii="Times New Roman" w:hAnsi="Times New Roman"/>
          <w:sz w:val="24"/>
          <w:szCs w:val="24"/>
        </w:rPr>
        <w:tab/>
        <w:t>.</w:t>
      </w:r>
      <w:r w:rsidR="00440648">
        <w:rPr>
          <w:rFonts w:ascii="Times New Roman" w:hAnsi="Times New Roman"/>
          <w:sz w:val="24"/>
          <w:szCs w:val="24"/>
        </w:rPr>
        <w:tab/>
        <w:t>.</w:t>
      </w:r>
      <w:r w:rsidR="00440648">
        <w:rPr>
          <w:rFonts w:ascii="Times New Roman" w:hAnsi="Times New Roman"/>
          <w:sz w:val="24"/>
          <w:szCs w:val="24"/>
        </w:rPr>
        <w:tab/>
        <w:t>.</w:t>
      </w:r>
      <w:r w:rsidR="00440648">
        <w:rPr>
          <w:rFonts w:ascii="Times New Roman" w:hAnsi="Times New Roman"/>
          <w:sz w:val="24"/>
          <w:szCs w:val="24"/>
        </w:rPr>
        <w:tab/>
        <w:t>.</w:t>
      </w:r>
      <w:r w:rsidR="00440648">
        <w:rPr>
          <w:rFonts w:ascii="Times New Roman" w:hAnsi="Times New Roman"/>
          <w:sz w:val="24"/>
          <w:szCs w:val="24"/>
        </w:rPr>
        <w:tab/>
      </w:r>
      <w:r w:rsidR="00440648" w:rsidRPr="00440648">
        <w:rPr>
          <w:rFonts w:ascii="Times New Roman" w:hAnsi="Times New Roman"/>
          <w:b/>
          <w:sz w:val="24"/>
          <w:szCs w:val="24"/>
        </w:rPr>
        <w:t>44</w:t>
      </w:r>
    </w:p>
    <w:p w14:paraId="63F39D74" w14:textId="77777777" w:rsidR="00DB738F" w:rsidRDefault="00DB738F" w:rsidP="00DB738F">
      <w:pPr>
        <w:rPr>
          <w:rFonts w:ascii="Times New Roman" w:hAnsi="Times New Roman"/>
          <w:b/>
          <w:sz w:val="24"/>
          <w:szCs w:val="24"/>
        </w:rPr>
      </w:pPr>
    </w:p>
    <w:p w14:paraId="63F39D75" w14:textId="77777777" w:rsidR="00DB738F" w:rsidRDefault="00440648" w:rsidP="00DB738F">
      <w:pPr>
        <w:rPr>
          <w:rFonts w:ascii="Times New Roman" w:hAnsi="Times New Roman"/>
          <w:b/>
          <w:sz w:val="24"/>
          <w:szCs w:val="24"/>
        </w:rPr>
      </w:pPr>
      <w:r>
        <w:rPr>
          <w:rFonts w:ascii="Times New Roman" w:hAnsi="Times New Roman"/>
          <w:b/>
          <w:sz w:val="24"/>
          <w:szCs w:val="24"/>
        </w:rPr>
        <w:t>5.0</w:t>
      </w:r>
      <w:r>
        <w:rPr>
          <w:rFonts w:ascii="Times New Roman" w:hAnsi="Times New Roman"/>
          <w:b/>
          <w:sz w:val="24"/>
          <w:szCs w:val="24"/>
        </w:rPr>
        <w:tab/>
      </w:r>
      <w:r w:rsidR="00DB738F">
        <w:rPr>
          <w:rFonts w:ascii="Times New Roman" w:hAnsi="Times New Roman"/>
          <w:b/>
          <w:sz w:val="24"/>
          <w:szCs w:val="24"/>
        </w:rPr>
        <w:t>Additional Information</w:t>
      </w:r>
      <w:r w:rsidR="00DB738F">
        <w:rPr>
          <w:rFonts w:ascii="Times New Roman" w:hAnsi="Times New Roman"/>
          <w:b/>
          <w:sz w:val="24"/>
          <w:szCs w:val="24"/>
        </w:rPr>
        <w:tab/>
      </w:r>
      <w:r w:rsidR="00DB738F">
        <w:rPr>
          <w:rFonts w:ascii="Times New Roman" w:hAnsi="Times New Roman"/>
          <w:sz w:val="24"/>
          <w:szCs w:val="24"/>
        </w:rPr>
        <w:t>.</w:t>
      </w:r>
      <w:r w:rsidR="00DB738F">
        <w:rPr>
          <w:rFonts w:ascii="Times New Roman" w:hAnsi="Times New Roman"/>
          <w:sz w:val="24"/>
          <w:szCs w:val="24"/>
        </w:rPr>
        <w:tab/>
        <w:t>.</w:t>
      </w:r>
      <w:r w:rsidR="00DB738F">
        <w:rPr>
          <w:rFonts w:ascii="Times New Roman" w:hAnsi="Times New Roman"/>
          <w:sz w:val="24"/>
          <w:szCs w:val="24"/>
        </w:rPr>
        <w:tab/>
        <w:t>.</w:t>
      </w:r>
      <w:r w:rsidR="00DB738F">
        <w:rPr>
          <w:rFonts w:ascii="Times New Roman" w:hAnsi="Times New Roman"/>
          <w:sz w:val="24"/>
          <w:szCs w:val="24"/>
        </w:rPr>
        <w:tab/>
        <w:t>.</w:t>
      </w:r>
      <w:r w:rsidR="00DB738F">
        <w:rPr>
          <w:rFonts w:ascii="Times New Roman" w:hAnsi="Times New Roman"/>
          <w:sz w:val="24"/>
          <w:szCs w:val="24"/>
        </w:rPr>
        <w:tab/>
        <w:t>.</w:t>
      </w:r>
      <w:r w:rsidR="00DB738F">
        <w:rPr>
          <w:rFonts w:ascii="Times New Roman" w:hAnsi="Times New Roman"/>
          <w:sz w:val="24"/>
          <w:szCs w:val="24"/>
        </w:rPr>
        <w:tab/>
        <w:t>.</w:t>
      </w:r>
      <w:r w:rsidR="00DB738F">
        <w:rPr>
          <w:rFonts w:ascii="Times New Roman" w:hAnsi="Times New Roman"/>
          <w:sz w:val="24"/>
          <w:szCs w:val="24"/>
        </w:rPr>
        <w:tab/>
        <w:t>.</w:t>
      </w:r>
      <w:r w:rsidR="00DB738F">
        <w:rPr>
          <w:rFonts w:ascii="Times New Roman" w:hAnsi="Times New Roman"/>
          <w:sz w:val="24"/>
          <w:szCs w:val="24"/>
        </w:rPr>
        <w:tab/>
      </w:r>
      <w:r>
        <w:rPr>
          <w:rFonts w:ascii="Times New Roman" w:hAnsi="Times New Roman"/>
          <w:b/>
          <w:sz w:val="24"/>
          <w:szCs w:val="24"/>
        </w:rPr>
        <w:t>44</w:t>
      </w:r>
    </w:p>
    <w:p w14:paraId="63F39D76" w14:textId="77777777" w:rsidR="00DB738F" w:rsidRDefault="00DB738F" w:rsidP="00F7155E">
      <w:pPr>
        <w:rPr>
          <w:rFonts w:ascii="Times New Roman" w:hAnsi="Times New Roman"/>
          <w:b/>
          <w:sz w:val="24"/>
          <w:szCs w:val="24"/>
        </w:rPr>
      </w:pPr>
    </w:p>
    <w:p w14:paraId="63F39D77" w14:textId="77777777" w:rsidR="00DB738F" w:rsidRDefault="00DB738F" w:rsidP="00F7155E">
      <w:pPr>
        <w:rPr>
          <w:rFonts w:ascii="Times New Roman" w:hAnsi="Times New Roman"/>
          <w:b/>
          <w:sz w:val="24"/>
          <w:szCs w:val="24"/>
        </w:rPr>
      </w:pPr>
      <w:r>
        <w:rPr>
          <w:rFonts w:ascii="Times New Roman" w:hAnsi="Times New Roman"/>
          <w:b/>
          <w:sz w:val="24"/>
          <w:szCs w:val="24"/>
        </w:rPr>
        <w:t>Appendices</w:t>
      </w:r>
    </w:p>
    <w:p w14:paraId="63F39D78" w14:textId="77777777" w:rsidR="00F7155E" w:rsidRDefault="00F7155E" w:rsidP="00F7155E">
      <w:pPr>
        <w:rPr>
          <w:rFonts w:ascii="Times New Roman" w:hAnsi="Times New Roman"/>
          <w:b/>
          <w:sz w:val="24"/>
          <w:szCs w:val="24"/>
        </w:rPr>
      </w:pPr>
    </w:p>
    <w:p w14:paraId="63F39D79" w14:textId="77777777" w:rsidR="00DB738F" w:rsidRDefault="00DB738F" w:rsidP="00F7155E">
      <w:pPr>
        <w:spacing w:after="120"/>
        <w:rPr>
          <w:rFonts w:ascii="Times New Roman" w:hAnsi="Times New Roman"/>
          <w:sz w:val="24"/>
          <w:szCs w:val="24"/>
        </w:rPr>
      </w:pPr>
      <w:r>
        <w:rPr>
          <w:rFonts w:ascii="Times New Roman" w:hAnsi="Times New Roman"/>
          <w:sz w:val="24"/>
          <w:szCs w:val="24"/>
        </w:rPr>
        <w:t>Appendix A</w:t>
      </w:r>
      <w:r>
        <w:rPr>
          <w:rFonts w:ascii="Times New Roman" w:hAnsi="Times New Roman"/>
          <w:sz w:val="24"/>
          <w:szCs w:val="24"/>
        </w:rPr>
        <w:tab/>
      </w:r>
      <w:r w:rsidRPr="00C02A75">
        <w:rPr>
          <w:rFonts w:ascii="Times New Roman" w:hAnsi="Times New Roman"/>
          <w:sz w:val="24"/>
          <w:szCs w:val="24"/>
          <w:u w:val="single"/>
        </w:rPr>
        <w:t>Institutional Documents</w:t>
      </w:r>
    </w:p>
    <w:p w14:paraId="63F39D7A" w14:textId="77777777" w:rsidR="00DB738F" w:rsidRDefault="00DB738F" w:rsidP="00F7155E">
      <w:pPr>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Accreditation Status of university</w:t>
      </w:r>
    </w:p>
    <w:p w14:paraId="63F39D7B" w14:textId="77777777" w:rsidR="00DB738F" w:rsidRDefault="00DB738F" w:rsidP="00DB738F">
      <w:pPr>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Ethical Standards for Faculty</w:t>
      </w:r>
    </w:p>
    <w:p w14:paraId="63F39D7C" w14:textId="77777777" w:rsidR="00DB738F" w:rsidRDefault="00DB738F" w:rsidP="00DB738F">
      <w:pPr>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Ethical Standards for Students</w:t>
      </w:r>
    </w:p>
    <w:p w14:paraId="63F39D7D" w14:textId="77777777" w:rsidR="00DB738F" w:rsidRDefault="00DB738F" w:rsidP="00DB738F">
      <w:pPr>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Faculty Grievance Policy</w:t>
      </w:r>
    </w:p>
    <w:p w14:paraId="63F39D7E" w14:textId="77777777" w:rsidR="00DB738F" w:rsidRDefault="00DB738F" w:rsidP="00DB738F">
      <w:pPr>
        <w:spacing w:line="360" w:lineRule="auto"/>
        <w:ind w:left="720" w:firstLine="720"/>
        <w:rPr>
          <w:rFonts w:ascii="Times New Roman" w:hAnsi="Times New Roman"/>
          <w:sz w:val="24"/>
          <w:szCs w:val="24"/>
        </w:rPr>
      </w:pPr>
      <w:r>
        <w:rPr>
          <w:rFonts w:ascii="Times New Roman" w:hAnsi="Times New Roman"/>
          <w:sz w:val="24"/>
          <w:szCs w:val="24"/>
        </w:rPr>
        <w:t>Student Grievance Policy</w:t>
      </w:r>
    </w:p>
    <w:p w14:paraId="63F39D7F" w14:textId="77777777" w:rsidR="00DB738F" w:rsidRDefault="00DB738F" w:rsidP="00DB738F">
      <w:pPr>
        <w:spacing w:line="360" w:lineRule="auto"/>
        <w:ind w:left="720" w:firstLine="720"/>
        <w:rPr>
          <w:rFonts w:ascii="Times New Roman" w:hAnsi="Times New Roman"/>
          <w:sz w:val="24"/>
          <w:szCs w:val="24"/>
        </w:rPr>
      </w:pPr>
      <w:r>
        <w:rPr>
          <w:rFonts w:ascii="Times New Roman" w:hAnsi="Times New Roman"/>
          <w:sz w:val="24"/>
          <w:szCs w:val="24"/>
        </w:rPr>
        <w:t>Non-Discrimination Policy</w:t>
      </w:r>
    </w:p>
    <w:p w14:paraId="63F39D80" w14:textId="77777777" w:rsidR="00DB738F" w:rsidRDefault="00DB738F" w:rsidP="00DB738F">
      <w:pPr>
        <w:spacing w:line="360" w:lineRule="auto"/>
        <w:ind w:left="720" w:firstLine="720"/>
        <w:rPr>
          <w:rFonts w:ascii="Times New Roman" w:hAnsi="Times New Roman"/>
          <w:sz w:val="24"/>
          <w:szCs w:val="24"/>
        </w:rPr>
      </w:pPr>
      <w:r>
        <w:rPr>
          <w:rFonts w:ascii="Times New Roman" w:hAnsi="Times New Roman"/>
          <w:sz w:val="24"/>
          <w:szCs w:val="24"/>
        </w:rPr>
        <w:lastRenderedPageBreak/>
        <w:t>Student records Policy</w:t>
      </w:r>
    </w:p>
    <w:p w14:paraId="63F39D81" w14:textId="77777777" w:rsidR="00DB738F" w:rsidRDefault="00DB738F" w:rsidP="00DB738F">
      <w:pPr>
        <w:spacing w:line="360" w:lineRule="auto"/>
        <w:rPr>
          <w:rFonts w:ascii="Times New Roman" w:hAnsi="Times New Roman"/>
          <w:sz w:val="24"/>
          <w:szCs w:val="24"/>
          <w:u w:val="single"/>
        </w:rPr>
      </w:pPr>
      <w:r>
        <w:rPr>
          <w:rFonts w:ascii="Times New Roman" w:hAnsi="Times New Roman"/>
          <w:sz w:val="24"/>
          <w:szCs w:val="24"/>
        </w:rPr>
        <w:t>Appendix B</w:t>
      </w:r>
      <w:r>
        <w:rPr>
          <w:rFonts w:ascii="Times New Roman" w:hAnsi="Times New Roman"/>
          <w:sz w:val="24"/>
          <w:szCs w:val="24"/>
        </w:rPr>
        <w:tab/>
      </w:r>
      <w:r w:rsidRPr="00C02A75">
        <w:rPr>
          <w:rFonts w:ascii="Times New Roman" w:hAnsi="Times New Roman"/>
          <w:sz w:val="24"/>
          <w:szCs w:val="24"/>
          <w:u w:val="single"/>
        </w:rPr>
        <w:t>Program Documents</w:t>
      </w:r>
      <w:r>
        <w:rPr>
          <w:rFonts w:ascii="Times New Roman" w:hAnsi="Times New Roman"/>
          <w:sz w:val="24"/>
          <w:szCs w:val="24"/>
          <w:u w:val="single"/>
        </w:rPr>
        <w:t xml:space="preserve">   </w:t>
      </w:r>
    </w:p>
    <w:p w14:paraId="63F39D82" w14:textId="77777777" w:rsidR="00DB738F" w:rsidRDefault="00DB738F" w:rsidP="00DB738F">
      <w:pPr>
        <w:spacing w:line="360" w:lineRule="auto"/>
        <w:ind w:left="720" w:firstLine="720"/>
        <w:rPr>
          <w:rFonts w:ascii="Times New Roman" w:hAnsi="Times New Roman"/>
          <w:sz w:val="24"/>
          <w:szCs w:val="24"/>
        </w:rPr>
      </w:pPr>
      <w:r>
        <w:rPr>
          <w:rFonts w:ascii="Times New Roman" w:hAnsi="Times New Roman"/>
          <w:sz w:val="24"/>
          <w:szCs w:val="24"/>
        </w:rPr>
        <w:t>Admissions</w:t>
      </w:r>
      <w:r w:rsidR="00070ECB">
        <w:rPr>
          <w:rFonts w:ascii="Times New Roman" w:hAnsi="Times New Roman"/>
          <w:sz w:val="24"/>
          <w:szCs w:val="24"/>
        </w:rPr>
        <w:t xml:space="preserve"> Fl</w:t>
      </w:r>
      <w:r>
        <w:rPr>
          <w:rFonts w:ascii="Times New Roman" w:hAnsi="Times New Roman"/>
          <w:sz w:val="24"/>
          <w:szCs w:val="24"/>
        </w:rPr>
        <w:t>yer</w:t>
      </w:r>
    </w:p>
    <w:p w14:paraId="63F39D83" w14:textId="7D6522FD" w:rsidR="00DB738F" w:rsidRDefault="00DB738F" w:rsidP="00DB738F">
      <w:pPr>
        <w:spacing w:line="360" w:lineRule="auto"/>
        <w:ind w:left="720" w:firstLine="720"/>
        <w:rPr>
          <w:rFonts w:ascii="Times New Roman" w:hAnsi="Times New Roman"/>
          <w:sz w:val="24"/>
          <w:szCs w:val="24"/>
        </w:rPr>
      </w:pPr>
      <w:r>
        <w:rPr>
          <w:rFonts w:ascii="Times New Roman" w:hAnsi="Times New Roman"/>
          <w:sz w:val="24"/>
          <w:szCs w:val="24"/>
        </w:rPr>
        <w:t>Program and Course Descriptions –</w:t>
      </w:r>
      <w:r w:rsidR="009B1205">
        <w:rPr>
          <w:rFonts w:ascii="Times New Roman" w:hAnsi="Times New Roman"/>
          <w:sz w:val="24"/>
          <w:szCs w:val="24"/>
        </w:rPr>
        <w:t xml:space="preserve"> BCU</w:t>
      </w:r>
      <w:r>
        <w:rPr>
          <w:rFonts w:ascii="Times New Roman" w:hAnsi="Times New Roman"/>
          <w:sz w:val="24"/>
          <w:szCs w:val="24"/>
        </w:rPr>
        <w:t xml:space="preserve"> Catalog p. 110-11, 206-07</w:t>
      </w:r>
      <w:r w:rsidR="00B82E14">
        <w:rPr>
          <w:rFonts w:ascii="Times New Roman" w:hAnsi="Times New Roman"/>
          <w:sz w:val="24"/>
          <w:szCs w:val="24"/>
        </w:rPr>
        <w:t xml:space="preserve"> </w:t>
      </w:r>
    </w:p>
    <w:p w14:paraId="63F39D84" w14:textId="77777777" w:rsidR="00DB738F" w:rsidRDefault="00DB738F" w:rsidP="00DB738F">
      <w:pPr>
        <w:spacing w:line="360" w:lineRule="auto"/>
        <w:ind w:left="720" w:firstLine="720"/>
        <w:rPr>
          <w:rFonts w:ascii="Times New Roman" w:hAnsi="Times New Roman"/>
          <w:sz w:val="24"/>
          <w:szCs w:val="24"/>
        </w:rPr>
      </w:pPr>
      <w:r>
        <w:rPr>
          <w:rFonts w:ascii="Times New Roman" w:hAnsi="Times New Roman"/>
          <w:sz w:val="24"/>
          <w:szCs w:val="24"/>
        </w:rPr>
        <w:t>Four Year Plan for Course Offerings – Sociology Faculty</w:t>
      </w:r>
    </w:p>
    <w:p w14:paraId="63F39D85" w14:textId="09D26ABB" w:rsidR="00DB738F" w:rsidRDefault="00DB738F" w:rsidP="00DB738F">
      <w:pPr>
        <w:spacing w:line="360" w:lineRule="auto"/>
        <w:ind w:left="720" w:firstLine="720"/>
        <w:rPr>
          <w:rFonts w:ascii="Times New Roman" w:hAnsi="Times New Roman"/>
          <w:sz w:val="24"/>
          <w:szCs w:val="24"/>
        </w:rPr>
      </w:pPr>
      <w:r>
        <w:rPr>
          <w:rFonts w:ascii="Times New Roman" w:hAnsi="Times New Roman"/>
          <w:sz w:val="24"/>
          <w:szCs w:val="24"/>
        </w:rPr>
        <w:t xml:space="preserve">Undergraduate Admissions Policy – </w:t>
      </w:r>
      <w:r w:rsidR="009B1205">
        <w:rPr>
          <w:rFonts w:ascii="Times New Roman" w:hAnsi="Times New Roman"/>
          <w:sz w:val="24"/>
          <w:szCs w:val="24"/>
        </w:rPr>
        <w:t>BCU</w:t>
      </w:r>
      <w:r>
        <w:rPr>
          <w:rFonts w:ascii="Times New Roman" w:hAnsi="Times New Roman"/>
          <w:sz w:val="24"/>
          <w:szCs w:val="24"/>
        </w:rPr>
        <w:t xml:space="preserve"> Catalog p. 8-10</w:t>
      </w:r>
    </w:p>
    <w:p w14:paraId="63F39D86" w14:textId="77777777" w:rsidR="00DB738F" w:rsidRDefault="00DB738F" w:rsidP="00DB738F">
      <w:pPr>
        <w:spacing w:line="360" w:lineRule="auto"/>
        <w:ind w:left="720" w:firstLine="720"/>
        <w:rPr>
          <w:rFonts w:ascii="Times New Roman" w:hAnsi="Times New Roman"/>
          <w:sz w:val="24"/>
          <w:szCs w:val="24"/>
        </w:rPr>
      </w:pPr>
      <w:r>
        <w:rPr>
          <w:rFonts w:ascii="Times New Roman" w:hAnsi="Times New Roman"/>
          <w:sz w:val="24"/>
          <w:szCs w:val="24"/>
        </w:rPr>
        <w:t>Worksheet for Application for Degree –</w:t>
      </w:r>
      <w:r w:rsidR="009B1205">
        <w:rPr>
          <w:rFonts w:ascii="Times New Roman" w:hAnsi="Times New Roman"/>
          <w:sz w:val="24"/>
          <w:szCs w:val="24"/>
        </w:rPr>
        <w:t xml:space="preserve"> BCU</w:t>
      </w:r>
      <w:r>
        <w:rPr>
          <w:rFonts w:ascii="Times New Roman" w:hAnsi="Times New Roman"/>
          <w:sz w:val="24"/>
          <w:szCs w:val="24"/>
        </w:rPr>
        <w:t xml:space="preserve"> Advising Office</w:t>
      </w:r>
    </w:p>
    <w:p w14:paraId="63F39D87" w14:textId="77777777" w:rsidR="00DB738F" w:rsidRDefault="00DB738F" w:rsidP="00DB738F">
      <w:pPr>
        <w:spacing w:line="360" w:lineRule="auto"/>
        <w:ind w:left="720" w:firstLine="720"/>
        <w:rPr>
          <w:rFonts w:ascii="Times New Roman" w:hAnsi="Times New Roman"/>
          <w:sz w:val="24"/>
          <w:szCs w:val="24"/>
        </w:rPr>
      </w:pPr>
      <w:r>
        <w:rPr>
          <w:rFonts w:ascii="Times New Roman" w:hAnsi="Times New Roman"/>
          <w:sz w:val="24"/>
          <w:szCs w:val="24"/>
        </w:rPr>
        <w:t>Degree Requirements – Academic Advising</w:t>
      </w:r>
    </w:p>
    <w:p w14:paraId="63F39D88" w14:textId="77777777" w:rsidR="00DB738F" w:rsidRDefault="00DB738F" w:rsidP="00DB738F">
      <w:pPr>
        <w:spacing w:line="360" w:lineRule="auto"/>
        <w:ind w:left="720" w:firstLine="720"/>
        <w:rPr>
          <w:rFonts w:ascii="Times New Roman" w:hAnsi="Times New Roman"/>
          <w:sz w:val="24"/>
          <w:szCs w:val="24"/>
        </w:rPr>
      </w:pPr>
      <w:r>
        <w:rPr>
          <w:rFonts w:ascii="Times New Roman" w:hAnsi="Times New Roman"/>
          <w:sz w:val="24"/>
          <w:szCs w:val="24"/>
        </w:rPr>
        <w:t>Academic Policies and Procedures –</w:t>
      </w:r>
      <w:r w:rsidR="009B1205">
        <w:rPr>
          <w:rFonts w:ascii="Times New Roman" w:hAnsi="Times New Roman"/>
          <w:sz w:val="24"/>
          <w:szCs w:val="24"/>
        </w:rPr>
        <w:t xml:space="preserve"> BCU</w:t>
      </w:r>
      <w:r>
        <w:rPr>
          <w:rFonts w:ascii="Times New Roman" w:hAnsi="Times New Roman"/>
          <w:sz w:val="24"/>
          <w:szCs w:val="24"/>
        </w:rPr>
        <w:t xml:space="preserve"> Catalog p. 32-36</w:t>
      </w:r>
    </w:p>
    <w:p w14:paraId="63F39D89" w14:textId="77777777" w:rsidR="00DB738F" w:rsidRDefault="00DB738F" w:rsidP="00DB738F">
      <w:pPr>
        <w:spacing w:line="360" w:lineRule="auto"/>
        <w:ind w:left="720" w:firstLine="720"/>
        <w:rPr>
          <w:rFonts w:ascii="Times New Roman" w:hAnsi="Times New Roman"/>
          <w:sz w:val="24"/>
          <w:szCs w:val="24"/>
        </w:rPr>
      </w:pPr>
      <w:r>
        <w:rPr>
          <w:rFonts w:ascii="Times New Roman" w:hAnsi="Times New Roman"/>
          <w:sz w:val="24"/>
          <w:szCs w:val="24"/>
        </w:rPr>
        <w:t>Internship</w:t>
      </w:r>
      <w:r w:rsidR="00070ECB">
        <w:rPr>
          <w:rFonts w:ascii="Times New Roman" w:hAnsi="Times New Roman"/>
          <w:sz w:val="24"/>
          <w:szCs w:val="24"/>
        </w:rPr>
        <w:t xml:space="preserve"> Fl</w:t>
      </w:r>
      <w:r>
        <w:rPr>
          <w:rFonts w:ascii="Times New Roman" w:hAnsi="Times New Roman"/>
          <w:sz w:val="24"/>
          <w:szCs w:val="24"/>
        </w:rPr>
        <w:t>yer</w:t>
      </w:r>
    </w:p>
    <w:p w14:paraId="63F39D8A" w14:textId="77777777" w:rsidR="00DB738F" w:rsidRDefault="00DB738F" w:rsidP="00DB738F">
      <w:pPr>
        <w:spacing w:line="360" w:lineRule="auto"/>
        <w:ind w:left="720" w:firstLine="720"/>
        <w:rPr>
          <w:rFonts w:ascii="Times New Roman" w:hAnsi="Times New Roman"/>
          <w:sz w:val="24"/>
          <w:szCs w:val="24"/>
        </w:rPr>
      </w:pPr>
      <w:r>
        <w:rPr>
          <w:rFonts w:ascii="Times New Roman" w:hAnsi="Times New Roman"/>
          <w:sz w:val="24"/>
          <w:szCs w:val="24"/>
        </w:rPr>
        <w:t>Application for Internship</w:t>
      </w:r>
    </w:p>
    <w:p w14:paraId="63F39D8B" w14:textId="77777777" w:rsidR="00DB738F" w:rsidRDefault="00DB738F" w:rsidP="00DB738F">
      <w:pPr>
        <w:spacing w:line="360" w:lineRule="auto"/>
        <w:ind w:left="720" w:firstLine="720"/>
        <w:rPr>
          <w:rFonts w:ascii="Times New Roman" w:hAnsi="Times New Roman"/>
          <w:sz w:val="24"/>
          <w:szCs w:val="24"/>
        </w:rPr>
      </w:pPr>
      <w:r>
        <w:rPr>
          <w:rFonts w:ascii="Times New Roman" w:hAnsi="Times New Roman"/>
          <w:sz w:val="24"/>
          <w:szCs w:val="24"/>
        </w:rPr>
        <w:t>Financial Aid –</w:t>
      </w:r>
      <w:r w:rsidR="009B1205">
        <w:rPr>
          <w:rFonts w:ascii="Times New Roman" w:hAnsi="Times New Roman"/>
          <w:sz w:val="24"/>
          <w:szCs w:val="24"/>
        </w:rPr>
        <w:t xml:space="preserve"> BCU</w:t>
      </w:r>
      <w:r>
        <w:rPr>
          <w:rFonts w:ascii="Times New Roman" w:hAnsi="Times New Roman"/>
          <w:sz w:val="24"/>
          <w:szCs w:val="24"/>
        </w:rPr>
        <w:t xml:space="preserve"> Catalog p.16-21</w:t>
      </w:r>
    </w:p>
    <w:p w14:paraId="63F39D8C" w14:textId="77777777" w:rsidR="00DB738F" w:rsidRDefault="00DB738F" w:rsidP="00DB738F">
      <w:pPr>
        <w:spacing w:line="360" w:lineRule="auto"/>
        <w:ind w:left="720" w:firstLine="720"/>
        <w:rPr>
          <w:rFonts w:ascii="Times New Roman" w:hAnsi="Times New Roman"/>
          <w:sz w:val="24"/>
          <w:szCs w:val="24"/>
        </w:rPr>
      </w:pPr>
      <w:r>
        <w:rPr>
          <w:rFonts w:ascii="Times New Roman" w:hAnsi="Times New Roman"/>
          <w:sz w:val="24"/>
          <w:szCs w:val="24"/>
        </w:rPr>
        <w:t>Handouts on Careers in Sociology</w:t>
      </w:r>
    </w:p>
    <w:p w14:paraId="63F39D8D" w14:textId="77777777" w:rsidR="00DB738F" w:rsidRDefault="00DB738F" w:rsidP="00DB738F">
      <w:pPr>
        <w:spacing w:line="360" w:lineRule="auto"/>
        <w:rPr>
          <w:rFonts w:ascii="Times New Roman" w:hAnsi="Times New Roman"/>
          <w:sz w:val="24"/>
          <w:szCs w:val="24"/>
        </w:rPr>
      </w:pPr>
      <w:r>
        <w:rPr>
          <w:rFonts w:ascii="Times New Roman" w:hAnsi="Times New Roman"/>
          <w:sz w:val="24"/>
          <w:szCs w:val="24"/>
        </w:rPr>
        <w:t>Appendix C</w:t>
      </w:r>
      <w:r>
        <w:rPr>
          <w:rFonts w:ascii="Times New Roman" w:hAnsi="Times New Roman"/>
          <w:sz w:val="24"/>
          <w:szCs w:val="24"/>
        </w:rPr>
        <w:tab/>
      </w:r>
      <w:r w:rsidRPr="00C02A75">
        <w:rPr>
          <w:rFonts w:ascii="Times New Roman" w:hAnsi="Times New Roman"/>
          <w:sz w:val="24"/>
          <w:szCs w:val="24"/>
          <w:u w:val="single"/>
        </w:rPr>
        <w:t>Additional Program Documents</w:t>
      </w:r>
    </w:p>
    <w:p w14:paraId="63F39D8E" w14:textId="77777777" w:rsidR="00DB738F" w:rsidRDefault="00DB738F" w:rsidP="00DB738F">
      <w:pPr>
        <w:spacing w:line="360" w:lineRule="auto"/>
        <w:ind w:left="720" w:firstLine="720"/>
        <w:rPr>
          <w:rFonts w:ascii="Times New Roman" w:hAnsi="Times New Roman"/>
          <w:sz w:val="24"/>
          <w:szCs w:val="24"/>
        </w:rPr>
      </w:pPr>
      <w:r>
        <w:rPr>
          <w:rFonts w:ascii="Times New Roman" w:hAnsi="Times New Roman"/>
          <w:sz w:val="24"/>
          <w:szCs w:val="24"/>
        </w:rPr>
        <w:t>Sociology Majors – Registrar’s Office</w:t>
      </w:r>
    </w:p>
    <w:p w14:paraId="63F39D8F" w14:textId="77777777" w:rsidR="00DB738F" w:rsidRDefault="00DB738F" w:rsidP="00DB738F">
      <w:pPr>
        <w:spacing w:line="360" w:lineRule="auto"/>
        <w:ind w:left="720" w:firstLine="720"/>
        <w:rPr>
          <w:rFonts w:ascii="Times New Roman" w:hAnsi="Times New Roman"/>
          <w:sz w:val="24"/>
          <w:szCs w:val="24"/>
        </w:rPr>
      </w:pPr>
      <w:r>
        <w:rPr>
          <w:rFonts w:ascii="Times New Roman" w:hAnsi="Times New Roman"/>
          <w:sz w:val="24"/>
          <w:szCs w:val="24"/>
        </w:rPr>
        <w:t xml:space="preserve">Sociology Majors with the </w:t>
      </w:r>
      <w:r w:rsidR="00F7155E">
        <w:rPr>
          <w:rFonts w:ascii="Times New Roman" w:hAnsi="Times New Roman"/>
          <w:sz w:val="24"/>
          <w:szCs w:val="24"/>
        </w:rPr>
        <w:t>Sociological Practice</w:t>
      </w:r>
      <w:r>
        <w:rPr>
          <w:rFonts w:ascii="Times New Roman" w:hAnsi="Times New Roman"/>
          <w:sz w:val="24"/>
          <w:szCs w:val="24"/>
        </w:rPr>
        <w:t xml:space="preserve"> Concentration – Registrar’s Office</w:t>
      </w:r>
    </w:p>
    <w:p w14:paraId="63F39D90" w14:textId="77777777" w:rsidR="00DB738F" w:rsidRDefault="009B1205" w:rsidP="00DB738F">
      <w:pPr>
        <w:spacing w:line="360" w:lineRule="auto"/>
        <w:ind w:left="720" w:firstLine="720"/>
        <w:rPr>
          <w:rFonts w:ascii="Times New Roman" w:hAnsi="Times New Roman"/>
          <w:sz w:val="24"/>
          <w:szCs w:val="24"/>
        </w:rPr>
      </w:pPr>
      <w:r>
        <w:rPr>
          <w:rFonts w:ascii="Times New Roman" w:hAnsi="Times New Roman"/>
          <w:sz w:val="24"/>
          <w:szCs w:val="24"/>
        </w:rPr>
        <w:t>BCU</w:t>
      </w:r>
      <w:r w:rsidR="00DB738F">
        <w:rPr>
          <w:rFonts w:ascii="Times New Roman" w:hAnsi="Times New Roman"/>
          <w:sz w:val="24"/>
          <w:szCs w:val="24"/>
        </w:rPr>
        <w:t xml:space="preserve"> Sociology Program Senior Survey</w:t>
      </w:r>
    </w:p>
    <w:p w14:paraId="63F39D91" w14:textId="77777777" w:rsidR="00DB738F" w:rsidRDefault="00DB738F" w:rsidP="00DB738F">
      <w:pPr>
        <w:spacing w:line="360" w:lineRule="auto"/>
        <w:ind w:left="720" w:firstLine="720"/>
        <w:rPr>
          <w:rFonts w:ascii="Times New Roman" w:hAnsi="Times New Roman"/>
          <w:sz w:val="24"/>
          <w:szCs w:val="24"/>
        </w:rPr>
      </w:pPr>
      <w:r>
        <w:rPr>
          <w:rFonts w:ascii="Times New Roman" w:hAnsi="Times New Roman"/>
          <w:sz w:val="24"/>
          <w:szCs w:val="24"/>
        </w:rPr>
        <w:t>Areas of Study at</w:t>
      </w:r>
      <w:r w:rsidR="009B1205">
        <w:rPr>
          <w:rFonts w:ascii="Times New Roman" w:hAnsi="Times New Roman"/>
          <w:sz w:val="24"/>
          <w:szCs w:val="24"/>
        </w:rPr>
        <w:t xml:space="preserve"> BCU</w:t>
      </w:r>
      <w:r>
        <w:rPr>
          <w:rFonts w:ascii="Times New Roman" w:hAnsi="Times New Roman"/>
          <w:sz w:val="24"/>
          <w:szCs w:val="24"/>
        </w:rPr>
        <w:t xml:space="preserve"> – Catalog p. 46</w:t>
      </w:r>
    </w:p>
    <w:p w14:paraId="63F39D92" w14:textId="77777777" w:rsidR="00DB738F" w:rsidRDefault="00DB738F" w:rsidP="00DB738F">
      <w:pPr>
        <w:spacing w:line="360" w:lineRule="auto"/>
        <w:ind w:left="720" w:firstLine="720"/>
        <w:rPr>
          <w:rFonts w:ascii="Times New Roman" w:hAnsi="Times New Roman"/>
          <w:sz w:val="24"/>
          <w:szCs w:val="24"/>
        </w:rPr>
      </w:pPr>
      <w:r>
        <w:rPr>
          <w:rFonts w:ascii="Times New Roman" w:hAnsi="Times New Roman"/>
          <w:sz w:val="24"/>
          <w:szCs w:val="24"/>
        </w:rPr>
        <w:t>Outcomes Assessment Plan</w:t>
      </w:r>
    </w:p>
    <w:p w14:paraId="63F39D93" w14:textId="77777777" w:rsidR="00DB738F" w:rsidRDefault="00DB738F" w:rsidP="00DB738F">
      <w:pPr>
        <w:spacing w:after="120" w:line="360" w:lineRule="auto"/>
        <w:rPr>
          <w:rFonts w:ascii="Times New Roman" w:hAnsi="Times New Roman"/>
          <w:sz w:val="24"/>
          <w:szCs w:val="24"/>
          <w:u w:val="single"/>
        </w:rPr>
      </w:pPr>
      <w:r>
        <w:rPr>
          <w:rFonts w:ascii="Times New Roman" w:hAnsi="Times New Roman"/>
          <w:sz w:val="24"/>
          <w:szCs w:val="24"/>
        </w:rPr>
        <w:t>Appendix D</w:t>
      </w:r>
      <w:r>
        <w:rPr>
          <w:rFonts w:ascii="Times New Roman" w:hAnsi="Times New Roman"/>
          <w:sz w:val="24"/>
          <w:szCs w:val="24"/>
        </w:rPr>
        <w:tab/>
      </w:r>
      <w:r w:rsidRPr="00C02A75">
        <w:rPr>
          <w:rFonts w:ascii="Times New Roman" w:hAnsi="Times New Roman"/>
          <w:sz w:val="24"/>
          <w:szCs w:val="24"/>
          <w:u w:val="single"/>
        </w:rPr>
        <w:t>Vitae – Faculty</w:t>
      </w:r>
    </w:p>
    <w:p w14:paraId="63F39D94" w14:textId="77777777" w:rsidR="00DB738F" w:rsidRPr="002B40E9" w:rsidRDefault="00DB738F" w:rsidP="00DB738F">
      <w:pPr>
        <w:spacing w:line="360" w:lineRule="auto"/>
        <w:ind w:firstLine="720"/>
        <w:rPr>
          <w:rFonts w:ascii="Times New Roman" w:hAnsi="Times New Roman"/>
          <w:sz w:val="24"/>
          <w:szCs w:val="24"/>
          <w:highlight w:val="yellow"/>
        </w:rPr>
      </w:pPr>
      <w:r>
        <w:rPr>
          <w:rFonts w:ascii="Times New Roman" w:hAnsi="Times New Roman"/>
          <w:sz w:val="24"/>
          <w:szCs w:val="24"/>
        </w:rPr>
        <w:tab/>
      </w:r>
      <w:r w:rsidR="009B1205" w:rsidRPr="009B1205">
        <w:rPr>
          <w:rFonts w:ascii="Times New Roman" w:hAnsi="Times New Roman"/>
          <w:sz w:val="24"/>
          <w:szCs w:val="24"/>
        </w:rPr>
        <w:t>Jerry Dellucci</w:t>
      </w:r>
    </w:p>
    <w:p w14:paraId="63F39D95" w14:textId="77777777" w:rsidR="00DB738F" w:rsidRPr="009B1205" w:rsidRDefault="009B1205" w:rsidP="00DB738F">
      <w:pPr>
        <w:spacing w:line="360" w:lineRule="auto"/>
        <w:ind w:left="720" w:firstLine="720"/>
        <w:rPr>
          <w:rFonts w:ascii="Times New Roman" w:hAnsi="Times New Roman"/>
          <w:sz w:val="24"/>
          <w:szCs w:val="24"/>
        </w:rPr>
      </w:pPr>
      <w:r w:rsidRPr="009B1205">
        <w:rPr>
          <w:rFonts w:ascii="Times New Roman" w:hAnsi="Times New Roman"/>
          <w:sz w:val="24"/>
          <w:szCs w:val="24"/>
        </w:rPr>
        <w:t>Burt Guthrie</w:t>
      </w:r>
    </w:p>
    <w:p w14:paraId="63F39D96" w14:textId="77777777" w:rsidR="00DB738F" w:rsidRPr="009B1205" w:rsidRDefault="009B1205" w:rsidP="00DB738F">
      <w:pPr>
        <w:spacing w:line="360" w:lineRule="auto"/>
        <w:ind w:left="720" w:firstLine="720"/>
        <w:rPr>
          <w:rFonts w:ascii="Times New Roman" w:hAnsi="Times New Roman"/>
          <w:sz w:val="24"/>
          <w:szCs w:val="24"/>
        </w:rPr>
      </w:pPr>
      <w:r w:rsidRPr="009B1205">
        <w:rPr>
          <w:rFonts w:ascii="Times New Roman" w:hAnsi="Times New Roman"/>
          <w:sz w:val="24"/>
          <w:szCs w:val="24"/>
        </w:rPr>
        <w:t xml:space="preserve">Lance </w:t>
      </w:r>
      <w:proofErr w:type="spellStart"/>
      <w:r w:rsidRPr="009B1205">
        <w:rPr>
          <w:rFonts w:ascii="Times New Roman" w:hAnsi="Times New Roman"/>
          <w:sz w:val="24"/>
          <w:szCs w:val="24"/>
        </w:rPr>
        <w:t>Sykora</w:t>
      </w:r>
      <w:proofErr w:type="spellEnd"/>
    </w:p>
    <w:p w14:paraId="63F39D97" w14:textId="77777777" w:rsidR="00DB738F" w:rsidRPr="009B1205" w:rsidRDefault="009B1205" w:rsidP="00DB738F">
      <w:pPr>
        <w:spacing w:line="360" w:lineRule="auto"/>
        <w:ind w:left="720" w:firstLine="720"/>
        <w:rPr>
          <w:rFonts w:ascii="Times New Roman" w:hAnsi="Times New Roman"/>
          <w:sz w:val="24"/>
          <w:szCs w:val="24"/>
        </w:rPr>
      </w:pPr>
      <w:r w:rsidRPr="009B1205">
        <w:rPr>
          <w:rFonts w:ascii="Times New Roman" w:hAnsi="Times New Roman"/>
          <w:sz w:val="24"/>
          <w:szCs w:val="24"/>
        </w:rPr>
        <w:t xml:space="preserve">Anthony </w:t>
      </w:r>
      <w:proofErr w:type="spellStart"/>
      <w:r w:rsidRPr="009B1205">
        <w:rPr>
          <w:rFonts w:ascii="Times New Roman" w:hAnsi="Times New Roman"/>
          <w:sz w:val="24"/>
          <w:szCs w:val="24"/>
        </w:rPr>
        <w:t>Clodfelter</w:t>
      </w:r>
      <w:proofErr w:type="spellEnd"/>
    </w:p>
    <w:p w14:paraId="63F39D98" w14:textId="77777777" w:rsidR="00DB738F" w:rsidRPr="00D879E6" w:rsidRDefault="009B1205" w:rsidP="00DB738F">
      <w:pPr>
        <w:spacing w:after="120" w:line="360" w:lineRule="auto"/>
        <w:ind w:left="720" w:firstLine="720"/>
        <w:rPr>
          <w:rFonts w:ascii="Times New Roman" w:hAnsi="Times New Roman"/>
          <w:sz w:val="24"/>
          <w:szCs w:val="24"/>
        </w:rPr>
      </w:pPr>
      <w:r w:rsidRPr="00070ECB">
        <w:rPr>
          <w:rFonts w:ascii="Times New Roman" w:hAnsi="Times New Roman"/>
          <w:sz w:val="24"/>
          <w:szCs w:val="24"/>
        </w:rPr>
        <w:t>Ashley Lucas</w:t>
      </w:r>
    </w:p>
    <w:p w14:paraId="63F39D99" w14:textId="77777777" w:rsidR="00DB738F" w:rsidRDefault="00DB738F" w:rsidP="00DB738F">
      <w:pPr>
        <w:spacing w:after="120" w:line="360" w:lineRule="auto"/>
        <w:rPr>
          <w:rFonts w:ascii="Times New Roman" w:hAnsi="Times New Roman"/>
          <w:sz w:val="24"/>
          <w:szCs w:val="24"/>
          <w:u w:val="single"/>
        </w:rPr>
      </w:pPr>
      <w:r>
        <w:rPr>
          <w:rFonts w:ascii="Times New Roman" w:hAnsi="Times New Roman"/>
          <w:sz w:val="24"/>
          <w:szCs w:val="24"/>
        </w:rPr>
        <w:t>Appendix E</w:t>
      </w:r>
      <w:r>
        <w:rPr>
          <w:rFonts w:ascii="Times New Roman" w:hAnsi="Times New Roman"/>
          <w:sz w:val="24"/>
          <w:szCs w:val="24"/>
        </w:rPr>
        <w:tab/>
      </w:r>
      <w:r w:rsidRPr="00C02A75">
        <w:rPr>
          <w:rFonts w:ascii="Times New Roman" w:hAnsi="Times New Roman"/>
          <w:sz w:val="24"/>
          <w:szCs w:val="24"/>
          <w:u w:val="single"/>
        </w:rPr>
        <w:t>Vitae – Adjunct</w:t>
      </w:r>
    </w:p>
    <w:p w14:paraId="63F39D9A" w14:textId="77777777" w:rsidR="00DB738F" w:rsidRPr="004B06A5" w:rsidRDefault="00DB738F" w:rsidP="00DB738F">
      <w:pPr>
        <w:spacing w:line="360" w:lineRule="auto"/>
        <w:ind w:firstLine="720"/>
        <w:rPr>
          <w:rFonts w:ascii="Times New Roman" w:hAnsi="Times New Roman"/>
          <w:sz w:val="24"/>
          <w:szCs w:val="24"/>
        </w:rPr>
      </w:pPr>
      <w:r>
        <w:rPr>
          <w:rFonts w:ascii="Times New Roman" w:hAnsi="Times New Roman"/>
          <w:sz w:val="24"/>
          <w:szCs w:val="24"/>
        </w:rPr>
        <w:tab/>
      </w:r>
      <w:r w:rsidR="004B06A5" w:rsidRPr="004B06A5">
        <w:rPr>
          <w:rFonts w:ascii="Times New Roman" w:hAnsi="Times New Roman"/>
          <w:sz w:val="24"/>
          <w:szCs w:val="24"/>
        </w:rPr>
        <w:t>Joy Jones</w:t>
      </w:r>
    </w:p>
    <w:p w14:paraId="63F39D9B" w14:textId="77777777" w:rsidR="00DB738F" w:rsidRPr="004B06A5" w:rsidRDefault="00DB738F" w:rsidP="00DB738F">
      <w:pPr>
        <w:spacing w:line="360" w:lineRule="auto"/>
        <w:ind w:firstLine="720"/>
        <w:rPr>
          <w:rFonts w:ascii="Times New Roman" w:hAnsi="Times New Roman"/>
          <w:sz w:val="24"/>
          <w:szCs w:val="24"/>
        </w:rPr>
      </w:pPr>
      <w:r w:rsidRPr="004B06A5">
        <w:rPr>
          <w:rFonts w:ascii="Times New Roman" w:hAnsi="Times New Roman"/>
          <w:sz w:val="24"/>
          <w:szCs w:val="24"/>
        </w:rPr>
        <w:tab/>
      </w:r>
      <w:r w:rsidR="004B06A5" w:rsidRPr="004B06A5">
        <w:rPr>
          <w:rFonts w:ascii="Times New Roman" w:hAnsi="Times New Roman"/>
          <w:sz w:val="24"/>
          <w:szCs w:val="24"/>
        </w:rPr>
        <w:t>Burrell Boivin</w:t>
      </w:r>
    </w:p>
    <w:p w14:paraId="63F39D9C" w14:textId="77777777" w:rsidR="00DB738F" w:rsidRDefault="004B06A5" w:rsidP="00DB738F">
      <w:pPr>
        <w:spacing w:line="360" w:lineRule="auto"/>
        <w:ind w:left="720" w:firstLine="720"/>
        <w:rPr>
          <w:rFonts w:ascii="Times New Roman" w:hAnsi="Times New Roman"/>
          <w:sz w:val="24"/>
          <w:szCs w:val="24"/>
        </w:rPr>
      </w:pPr>
      <w:r w:rsidRPr="004B06A5">
        <w:rPr>
          <w:rFonts w:ascii="Times New Roman" w:hAnsi="Times New Roman"/>
          <w:sz w:val="24"/>
          <w:szCs w:val="24"/>
        </w:rPr>
        <w:t>James Hodge</w:t>
      </w:r>
    </w:p>
    <w:p w14:paraId="63F39D9D" w14:textId="77777777" w:rsidR="00DB738F" w:rsidRPr="004B06A5" w:rsidRDefault="004B06A5" w:rsidP="00DB738F">
      <w:pPr>
        <w:spacing w:line="360" w:lineRule="auto"/>
        <w:ind w:left="720" w:firstLine="720"/>
        <w:rPr>
          <w:rFonts w:ascii="Times New Roman" w:hAnsi="Times New Roman"/>
          <w:sz w:val="24"/>
          <w:szCs w:val="24"/>
        </w:rPr>
      </w:pPr>
      <w:r w:rsidRPr="004B06A5">
        <w:rPr>
          <w:rFonts w:ascii="Times New Roman" w:hAnsi="Times New Roman"/>
          <w:sz w:val="24"/>
          <w:szCs w:val="24"/>
        </w:rPr>
        <w:lastRenderedPageBreak/>
        <w:t>Brenda Norfleet</w:t>
      </w:r>
    </w:p>
    <w:p w14:paraId="63F39D9E" w14:textId="77777777" w:rsidR="00DB738F" w:rsidRPr="00D879E6" w:rsidRDefault="004B06A5" w:rsidP="00DB738F">
      <w:pPr>
        <w:spacing w:after="120" w:line="360" w:lineRule="auto"/>
        <w:ind w:left="720" w:firstLine="720"/>
        <w:rPr>
          <w:rFonts w:ascii="Times New Roman" w:hAnsi="Times New Roman"/>
          <w:sz w:val="24"/>
          <w:szCs w:val="24"/>
        </w:rPr>
      </w:pPr>
      <w:proofErr w:type="spellStart"/>
      <w:r w:rsidRPr="004B06A5">
        <w:rPr>
          <w:rFonts w:ascii="Times New Roman" w:hAnsi="Times New Roman"/>
          <w:sz w:val="24"/>
          <w:szCs w:val="24"/>
        </w:rPr>
        <w:t>Tanisa</w:t>
      </w:r>
      <w:proofErr w:type="spellEnd"/>
      <w:r w:rsidRPr="004B06A5">
        <w:rPr>
          <w:rFonts w:ascii="Times New Roman" w:hAnsi="Times New Roman"/>
          <w:sz w:val="24"/>
          <w:szCs w:val="24"/>
        </w:rPr>
        <w:t xml:space="preserve"> </w:t>
      </w:r>
      <w:proofErr w:type="spellStart"/>
      <w:r w:rsidRPr="004B06A5">
        <w:rPr>
          <w:rFonts w:ascii="Times New Roman" w:hAnsi="Times New Roman"/>
          <w:sz w:val="24"/>
          <w:szCs w:val="24"/>
        </w:rPr>
        <w:t>Borovac</w:t>
      </w:r>
      <w:proofErr w:type="spellEnd"/>
    </w:p>
    <w:p w14:paraId="63F39D9F" w14:textId="77777777" w:rsidR="00DB738F" w:rsidRDefault="00DB738F" w:rsidP="00DB738F">
      <w:pPr>
        <w:spacing w:after="120" w:line="360" w:lineRule="auto"/>
        <w:rPr>
          <w:rFonts w:ascii="Times New Roman" w:hAnsi="Times New Roman"/>
          <w:sz w:val="24"/>
          <w:szCs w:val="24"/>
          <w:u w:val="single"/>
        </w:rPr>
      </w:pPr>
      <w:r>
        <w:rPr>
          <w:rFonts w:ascii="Times New Roman" w:hAnsi="Times New Roman"/>
          <w:sz w:val="24"/>
          <w:szCs w:val="24"/>
        </w:rPr>
        <w:t>Appendix F</w:t>
      </w:r>
      <w:r>
        <w:rPr>
          <w:rFonts w:ascii="Times New Roman" w:hAnsi="Times New Roman"/>
          <w:sz w:val="24"/>
          <w:szCs w:val="24"/>
        </w:rPr>
        <w:tab/>
      </w:r>
      <w:r w:rsidRPr="00C02A75">
        <w:rPr>
          <w:rFonts w:ascii="Times New Roman" w:hAnsi="Times New Roman"/>
          <w:sz w:val="24"/>
          <w:szCs w:val="24"/>
          <w:u w:val="single"/>
        </w:rPr>
        <w:t>Syllabi</w:t>
      </w:r>
    </w:p>
    <w:p w14:paraId="63F39DA0" w14:textId="77777777" w:rsidR="00DB738F" w:rsidRPr="0045276E" w:rsidRDefault="00DB738F" w:rsidP="00DB738F">
      <w:pPr>
        <w:spacing w:after="120" w:line="360" w:lineRule="auto"/>
        <w:ind w:firstLine="720"/>
        <w:rPr>
          <w:rFonts w:ascii="Times New Roman" w:hAnsi="Times New Roman"/>
          <w:sz w:val="24"/>
          <w:szCs w:val="24"/>
        </w:rPr>
      </w:pPr>
      <w:r w:rsidRPr="00D879E6">
        <w:rPr>
          <w:rFonts w:ascii="Times New Roman" w:hAnsi="Times New Roman"/>
          <w:sz w:val="24"/>
          <w:szCs w:val="24"/>
        </w:rPr>
        <w:tab/>
      </w:r>
      <w:r w:rsidRPr="0045276E">
        <w:rPr>
          <w:rFonts w:ascii="Times New Roman" w:hAnsi="Times New Roman"/>
          <w:sz w:val="24"/>
          <w:szCs w:val="24"/>
        </w:rPr>
        <w:t>SOC 100: Introduction to Sociology</w:t>
      </w:r>
    </w:p>
    <w:p w14:paraId="63F39DA1" w14:textId="77777777" w:rsidR="00DB738F" w:rsidRPr="0045276E" w:rsidRDefault="00DB738F" w:rsidP="00DB738F">
      <w:pPr>
        <w:spacing w:line="360" w:lineRule="auto"/>
        <w:ind w:firstLine="720"/>
        <w:rPr>
          <w:rFonts w:ascii="Times New Roman" w:hAnsi="Times New Roman"/>
          <w:sz w:val="24"/>
          <w:szCs w:val="24"/>
        </w:rPr>
      </w:pPr>
      <w:r w:rsidRPr="0045276E">
        <w:rPr>
          <w:rFonts w:ascii="Times New Roman" w:hAnsi="Times New Roman"/>
          <w:sz w:val="24"/>
          <w:szCs w:val="24"/>
        </w:rPr>
        <w:tab/>
        <w:t>SOC 200: The Urban World</w:t>
      </w:r>
    </w:p>
    <w:p w14:paraId="63F39DA2" w14:textId="77777777" w:rsidR="00DB738F" w:rsidRPr="0045276E" w:rsidRDefault="00DB738F" w:rsidP="00DB738F">
      <w:pPr>
        <w:spacing w:line="360" w:lineRule="auto"/>
        <w:ind w:firstLine="720"/>
        <w:rPr>
          <w:rFonts w:ascii="Times New Roman" w:hAnsi="Times New Roman"/>
          <w:sz w:val="24"/>
          <w:szCs w:val="24"/>
        </w:rPr>
      </w:pPr>
      <w:r w:rsidRPr="0045276E">
        <w:rPr>
          <w:rFonts w:ascii="Times New Roman" w:hAnsi="Times New Roman"/>
          <w:sz w:val="24"/>
          <w:szCs w:val="24"/>
        </w:rPr>
        <w:tab/>
        <w:t>SOC 202: Marriage and Family</w:t>
      </w:r>
    </w:p>
    <w:p w14:paraId="63F39DA3" w14:textId="77777777" w:rsidR="00DB738F" w:rsidRPr="0045276E" w:rsidRDefault="00DB738F" w:rsidP="00DB738F">
      <w:pPr>
        <w:spacing w:line="360" w:lineRule="auto"/>
        <w:ind w:left="720" w:firstLine="720"/>
        <w:rPr>
          <w:rFonts w:ascii="Times New Roman" w:hAnsi="Times New Roman"/>
          <w:sz w:val="24"/>
          <w:szCs w:val="24"/>
        </w:rPr>
      </w:pPr>
      <w:r w:rsidRPr="0045276E">
        <w:rPr>
          <w:rFonts w:ascii="Times New Roman" w:hAnsi="Times New Roman"/>
          <w:sz w:val="24"/>
          <w:szCs w:val="24"/>
        </w:rPr>
        <w:t>SOC 302: Sociology of Aging</w:t>
      </w:r>
    </w:p>
    <w:p w14:paraId="63F39DA4" w14:textId="77777777" w:rsidR="00DB738F" w:rsidRPr="0045276E" w:rsidRDefault="00DB738F" w:rsidP="00DB738F">
      <w:pPr>
        <w:spacing w:line="360" w:lineRule="auto"/>
        <w:ind w:left="720" w:firstLine="720"/>
        <w:rPr>
          <w:rFonts w:ascii="Times New Roman" w:hAnsi="Times New Roman"/>
          <w:sz w:val="24"/>
          <w:szCs w:val="24"/>
        </w:rPr>
      </w:pPr>
      <w:r w:rsidRPr="0045276E">
        <w:rPr>
          <w:rFonts w:ascii="Times New Roman" w:hAnsi="Times New Roman"/>
          <w:sz w:val="24"/>
          <w:szCs w:val="24"/>
        </w:rPr>
        <w:t>SOC 304 Public Policy Analysis</w:t>
      </w:r>
    </w:p>
    <w:p w14:paraId="63F39DA5" w14:textId="77777777" w:rsidR="00DB738F" w:rsidRPr="0045276E" w:rsidRDefault="00DB738F" w:rsidP="00DB738F">
      <w:pPr>
        <w:spacing w:line="360" w:lineRule="auto"/>
        <w:ind w:left="720" w:firstLine="720"/>
        <w:rPr>
          <w:rFonts w:ascii="Times New Roman" w:hAnsi="Times New Roman"/>
          <w:sz w:val="24"/>
          <w:szCs w:val="24"/>
        </w:rPr>
      </w:pPr>
      <w:r w:rsidRPr="0045276E">
        <w:rPr>
          <w:rFonts w:ascii="Times New Roman" w:hAnsi="Times New Roman"/>
          <w:sz w:val="24"/>
          <w:szCs w:val="24"/>
        </w:rPr>
        <w:t>SOC 305: Field Work Intern Program</w:t>
      </w:r>
    </w:p>
    <w:p w14:paraId="63F39DA6" w14:textId="77777777" w:rsidR="00DB738F" w:rsidRPr="0045276E" w:rsidRDefault="00DB738F" w:rsidP="00DB738F">
      <w:pPr>
        <w:spacing w:line="360" w:lineRule="auto"/>
        <w:ind w:left="720" w:firstLine="720"/>
        <w:rPr>
          <w:rFonts w:ascii="Times New Roman" w:hAnsi="Times New Roman"/>
          <w:sz w:val="24"/>
          <w:szCs w:val="24"/>
        </w:rPr>
      </w:pPr>
      <w:r w:rsidRPr="0045276E">
        <w:rPr>
          <w:rFonts w:ascii="Times New Roman" w:hAnsi="Times New Roman"/>
          <w:sz w:val="24"/>
          <w:szCs w:val="24"/>
        </w:rPr>
        <w:t>SOC 306: Racial and Ethnic Relations</w:t>
      </w:r>
    </w:p>
    <w:p w14:paraId="63F39DA7" w14:textId="77777777" w:rsidR="00DB738F" w:rsidRPr="0045276E" w:rsidRDefault="00DB738F" w:rsidP="00DB738F">
      <w:pPr>
        <w:spacing w:line="360" w:lineRule="auto"/>
        <w:ind w:left="720" w:firstLine="720"/>
        <w:rPr>
          <w:rFonts w:ascii="Times New Roman" w:hAnsi="Times New Roman"/>
          <w:sz w:val="24"/>
          <w:szCs w:val="24"/>
        </w:rPr>
      </w:pPr>
      <w:r w:rsidRPr="0045276E">
        <w:rPr>
          <w:rFonts w:ascii="Times New Roman" w:hAnsi="Times New Roman"/>
          <w:sz w:val="24"/>
          <w:szCs w:val="24"/>
        </w:rPr>
        <w:t>SOC 307: Families in Global Perspective</w:t>
      </w:r>
    </w:p>
    <w:p w14:paraId="63F39DA8" w14:textId="77777777" w:rsidR="00DB738F" w:rsidRPr="0045276E" w:rsidRDefault="00DB738F" w:rsidP="00DB738F">
      <w:pPr>
        <w:spacing w:line="360" w:lineRule="auto"/>
        <w:ind w:left="720" w:firstLine="720"/>
        <w:rPr>
          <w:rFonts w:ascii="Times New Roman" w:hAnsi="Times New Roman"/>
          <w:sz w:val="24"/>
          <w:szCs w:val="24"/>
        </w:rPr>
      </w:pPr>
      <w:r w:rsidRPr="0045276E">
        <w:rPr>
          <w:rFonts w:ascii="Times New Roman" w:hAnsi="Times New Roman"/>
          <w:sz w:val="24"/>
          <w:szCs w:val="24"/>
        </w:rPr>
        <w:t>SOC 313: Social Stratification</w:t>
      </w:r>
    </w:p>
    <w:p w14:paraId="63F39DA9" w14:textId="77777777" w:rsidR="00DB738F" w:rsidRPr="0045276E" w:rsidRDefault="00DB738F" w:rsidP="00DB738F">
      <w:pPr>
        <w:spacing w:line="360" w:lineRule="auto"/>
        <w:ind w:left="720" w:firstLine="720"/>
        <w:rPr>
          <w:rFonts w:ascii="Times New Roman" w:hAnsi="Times New Roman"/>
          <w:sz w:val="24"/>
          <w:szCs w:val="24"/>
        </w:rPr>
      </w:pPr>
      <w:r w:rsidRPr="0045276E">
        <w:rPr>
          <w:rFonts w:ascii="Times New Roman" w:hAnsi="Times New Roman"/>
          <w:sz w:val="24"/>
          <w:szCs w:val="24"/>
        </w:rPr>
        <w:t>SOC 320: Sociology of Gender</w:t>
      </w:r>
    </w:p>
    <w:p w14:paraId="63F39DAA" w14:textId="77777777" w:rsidR="00DB738F" w:rsidRPr="0045276E" w:rsidRDefault="00DB738F" w:rsidP="00DB738F">
      <w:pPr>
        <w:spacing w:line="360" w:lineRule="auto"/>
        <w:ind w:left="720" w:firstLine="720"/>
        <w:rPr>
          <w:rFonts w:ascii="Times New Roman" w:hAnsi="Times New Roman"/>
          <w:sz w:val="24"/>
          <w:szCs w:val="24"/>
        </w:rPr>
      </w:pPr>
      <w:r w:rsidRPr="0045276E">
        <w:rPr>
          <w:rFonts w:ascii="Times New Roman" w:hAnsi="Times New Roman"/>
          <w:sz w:val="24"/>
          <w:szCs w:val="24"/>
        </w:rPr>
        <w:t>SOC 355: Social Statistics</w:t>
      </w:r>
    </w:p>
    <w:p w14:paraId="63F39DAB" w14:textId="77777777" w:rsidR="00DB738F" w:rsidRPr="0045276E" w:rsidRDefault="00DB738F" w:rsidP="00DB738F">
      <w:pPr>
        <w:spacing w:line="360" w:lineRule="auto"/>
        <w:ind w:left="720" w:firstLine="720"/>
        <w:rPr>
          <w:rFonts w:ascii="Times New Roman" w:hAnsi="Times New Roman"/>
          <w:sz w:val="24"/>
          <w:szCs w:val="24"/>
        </w:rPr>
      </w:pPr>
      <w:r w:rsidRPr="0045276E">
        <w:rPr>
          <w:rFonts w:ascii="Times New Roman" w:hAnsi="Times New Roman"/>
          <w:sz w:val="24"/>
          <w:szCs w:val="24"/>
        </w:rPr>
        <w:t>SOC 375 Research Methods</w:t>
      </w:r>
    </w:p>
    <w:p w14:paraId="63F39DAC" w14:textId="77777777" w:rsidR="00DB738F" w:rsidRPr="0045276E" w:rsidRDefault="00DB738F" w:rsidP="00DB738F">
      <w:pPr>
        <w:spacing w:line="360" w:lineRule="auto"/>
        <w:ind w:left="720" w:firstLine="720"/>
        <w:rPr>
          <w:rFonts w:ascii="Times New Roman" w:hAnsi="Times New Roman"/>
          <w:sz w:val="24"/>
          <w:szCs w:val="24"/>
        </w:rPr>
      </w:pPr>
      <w:r w:rsidRPr="0045276E">
        <w:rPr>
          <w:rFonts w:ascii="Times New Roman" w:hAnsi="Times New Roman"/>
          <w:sz w:val="24"/>
          <w:szCs w:val="24"/>
        </w:rPr>
        <w:t>SOC 410: Sociological Theory</w:t>
      </w:r>
    </w:p>
    <w:p w14:paraId="63F39DAD" w14:textId="77777777" w:rsidR="00DB738F" w:rsidRPr="00D879E6" w:rsidRDefault="00DB738F" w:rsidP="00DB738F">
      <w:pPr>
        <w:spacing w:line="360" w:lineRule="auto"/>
        <w:ind w:left="720" w:firstLine="720"/>
        <w:rPr>
          <w:rFonts w:ascii="Times New Roman" w:hAnsi="Times New Roman"/>
          <w:sz w:val="24"/>
          <w:szCs w:val="24"/>
        </w:rPr>
      </w:pPr>
      <w:r w:rsidRPr="0045276E">
        <w:rPr>
          <w:rFonts w:ascii="Times New Roman" w:hAnsi="Times New Roman"/>
          <w:sz w:val="24"/>
          <w:szCs w:val="24"/>
        </w:rPr>
        <w:t>SOC 420: Global Sociology</w:t>
      </w:r>
    </w:p>
    <w:p w14:paraId="63F39DAE" w14:textId="77777777" w:rsidR="00DB738F" w:rsidRPr="00E058BE" w:rsidRDefault="00DB738F" w:rsidP="00DB738F">
      <w:pPr>
        <w:spacing w:after="120" w:line="360" w:lineRule="auto"/>
        <w:ind w:firstLine="720"/>
        <w:rPr>
          <w:rFonts w:ascii="Times New Roman" w:hAnsi="Times New Roman"/>
          <w:sz w:val="24"/>
          <w:szCs w:val="24"/>
        </w:rPr>
      </w:pPr>
    </w:p>
    <w:p w14:paraId="63F39DAF" w14:textId="77777777" w:rsidR="00707581" w:rsidRDefault="00707581" w:rsidP="00707581">
      <w:pPr>
        <w:ind w:left="1440" w:firstLine="720"/>
        <w:rPr>
          <w:rFonts w:ascii="Times New Roman" w:hAnsi="Times New Roman"/>
          <w:b/>
          <w:sz w:val="24"/>
          <w:szCs w:val="24"/>
        </w:rPr>
      </w:pPr>
    </w:p>
    <w:p w14:paraId="63F39DB0" w14:textId="77777777" w:rsidR="00707581" w:rsidRDefault="00707581" w:rsidP="00707581">
      <w:pPr>
        <w:ind w:left="1440" w:firstLine="720"/>
        <w:rPr>
          <w:rFonts w:ascii="Times New Roman" w:hAnsi="Times New Roman"/>
          <w:b/>
          <w:sz w:val="24"/>
          <w:szCs w:val="24"/>
        </w:rPr>
      </w:pPr>
    </w:p>
    <w:p w14:paraId="63F39DB1" w14:textId="77777777" w:rsidR="00707581" w:rsidRDefault="00707581" w:rsidP="00707581">
      <w:pPr>
        <w:ind w:left="1440" w:firstLine="720"/>
        <w:rPr>
          <w:rFonts w:ascii="Times New Roman" w:hAnsi="Times New Roman"/>
          <w:b/>
          <w:sz w:val="24"/>
          <w:szCs w:val="24"/>
        </w:rPr>
      </w:pPr>
    </w:p>
    <w:p w14:paraId="63F39DB2" w14:textId="77777777" w:rsidR="00DB738F" w:rsidRDefault="00DB738F" w:rsidP="00707581">
      <w:pPr>
        <w:ind w:left="1440" w:firstLine="720"/>
        <w:rPr>
          <w:rFonts w:ascii="Times New Roman" w:hAnsi="Times New Roman"/>
          <w:b/>
          <w:sz w:val="24"/>
          <w:szCs w:val="24"/>
        </w:rPr>
      </w:pPr>
    </w:p>
    <w:p w14:paraId="63F39DB3" w14:textId="77777777" w:rsidR="00DB738F" w:rsidRDefault="00DB738F" w:rsidP="00707581">
      <w:pPr>
        <w:ind w:left="1440" w:firstLine="720"/>
        <w:rPr>
          <w:rFonts w:ascii="Times New Roman" w:hAnsi="Times New Roman"/>
          <w:b/>
          <w:sz w:val="24"/>
          <w:szCs w:val="24"/>
        </w:rPr>
      </w:pPr>
    </w:p>
    <w:p w14:paraId="63F39DB4" w14:textId="77777777" w:rsidR="00DB738F" w:rsidRDefault="00DB738F" w:rsidP="00707581">
      <w:pPr>
        <w:ind w:left="1440" w:firstLine="720"/>
        <w:rPr>
          <w:rFonts w:ascii="Times New Roman" w:hAnsi="Times New Roman"/>
          <w:b/>
          <w:sz w:val="24"/>
          <w:szCs w:val="24"/>
        </w:rPr>
      </w:pPr>
    </w:p>
    <w:p w14:paraId="63F39DB5" w14:textId="77777777" w:rsidR="00DB738F" w:rsidRDefault="00DB738F" w:rsidP="00707581">
      <w:pPr>
        <w:ind w:left="1440" w:firstLine="720"/>
        <w:rPr>
          <w:rFonts w:ascii="Times New Roman" w:hAnsi="Times New Roman"/>
          <w:b/>
          <w:sz w:val="24"/>
          <w:szCs w:val="24"/>
        </w:rPr>
      </w:pPr>
    </w:p>
    <w:p w14:paraId="63F39DB6" w14:textId="77777777" w:rsidR="00DB738F" w:rsidRDefault="00DB738F" w:rsidP="00707581">
      <w:pPr>
        <w:ind w:left="1440" w:firstLine="720"/>
        <w:rPr>
          <w:rFonts w:ascii="Times New Roman" w:hAnsi="Times New Roman"/>
          <w:b/>
          <w:sz w:val="24"/>
          <w:szCs w:val="24"/>
        </w:rPr>
      </w:pPr>
    </w:p>
    <w:p w14:paraId="63F39DB7" w14:textId="77777777" w:rsidR="00DB738F" w:rsidRDefault="00DB738F" w:rsidP="00707581">
      <w:pPr>
        <w:ind w:left="1440" w:firstLine="720"/>
        <w:rPr>
          <w:rFonts w:ascii="Times New Roman" w:hAnsi="Times New Roman"/>
          <w:b/>
          <w:sz w:val="24"/>
          <w:szCs w:val="24"/>
        </w:rPr>
      </w:pPr>
    </w:p>
    <w:p w14:paraId="63F39DB8" w14:textId="77777777" w:rsidR="00DB738F" w:rsidRDefault="00DB738F" w:rsidP="00707581">
      <w:pPr>
        <w:ind w:left="1440" w:firstLine="720"/>
        <w:rPr>
          <w:rFonts w:ascii="Times New Roman" w:hAnsi="Times New Roman"/>
          <w:b/>
          <w:sz w:val="24"/>
          <w:szCs w:val="24"/>
        </w:rPr>
      </w:pPr>
    </w:p>
    <w:p w14:paraId="63F39DB9" w14:textId="77777777" w:rsidR="00DB738F" w:rsidRDefault="00DB738F" w:rsidP="00707581">
      <w:pPr>
        <w:ind w:left="1440" w:firstLine="720"/>
        <w:rPr>
          <w:rFonts w:ascii="Times New Roman" w:hAnsi="Times New Roman"/>
          <w:b/>
          <w:sz w:val="24"/>
          <w:szCs w:val="24"/>
        </w:rPr>
      </w:pPr>
    </w:p>
    <w:p w14:paraId="63F39DBA" w14:textId="77777777" w:rsidR="00DB738F" w:rsidRDefault="00DB738F" w:rsidP="00707581">
      <w:pPr>
        <w:ind w:left="1440" w:firstLine="720"/>
        <w:rPr>
          <w:rFonts w:ascii="Times New Roman" w:hAnsi="Times New Roman"/>
          <w:b/>
          <w:sz w:val="24"/>
          <w:szCs w:val="24"/>
        </w:rPr>
      </w:pPr>
    </w:p>
    <w:p w14:paraId="63F39DBB" w14:textId="77777777" w:rsidR="00DB738F" w:rsidRDefault="00DB738F" w:rsidP="00707581">
      <w:pPr>
        <w:ind w:left="1440" w:firstLine="720"/>
        <w:rPr>
          <w:rFonts w:ascii="Times New Roman" w:hAnsi="Times New Roman"/>
          <w:b/>
          <w:sz w:val="24"/>
          <w:szCs w:val="24"/>
        </w:rPr>
      </w:pPr>
    </w:p>
    <w:p w14:paraId="63F39DBC" w14:textId="77777777" w:rsidR="00DB738F" w:rsidRDefault="00DB738F" w:rsidP="00707581">
      <w:pPr>
        <w:ind w:left="1440" w:firstLine="720"/>
        <w:rPr>
          <w:rFonts w:ascii="Times New Roman" w:hAnsi="Times New Roman"/>
          <w:b/>
          <w:sz w:val="24"/>
          <w:szCs w:val="24"/>
        </w:rPr>
      </w:pPr>
    </w:p>
    <w:p w14:paraId="63F39DBD" w14:textId="77777777" w:rsidR="00DB738F" w:rsidRDefault="00DB738F" w:rsidP="00707581">
      <w:pPr>
        <w:ind w:left="1440" w:firstLine="720"/>
        <w:rPr>
          <w:rFonts w:ascii="Times New Roman" w:hAnsi="Times New Roman"/>
          <w:b/>
          <w:sz w:val="24"/>
          <w:szCs w:val="24"/>
        </w:rPr>
      </w:pPr>
    </w:p>
    <w:p w14:paraId="63F39DBE" w14:textId="77777777" w:rsidR="00DB738F" w:rsidRDefault="00DB738F" w:rsidP="00707581">
      <w:pPr>
        <w:ind w:left="1440" w:firstLine="720"/>
        <w:rPr>
          <w:rFonts w:ascii="Times New Roman" w:hAnsi="Times New Roman"/>
          <w:b/>
          <w:sz w:val="24"/>
          <w:szCs w:val="24"/>
        </w:rPr>
      </w:pPr>
    </w:p>
    <w:p w14:paraId="63F39DBF" w14:textId="77777777" w:rsidR="00DB738F" w:rsidRDefault="00DB738F" w:rsidP="00707581">
      <w:pPr>
        <w:ind w:left="1440" w:firstLine="720"/>
        <w:rPr>
          <w:rFonts w:ascii="Times New Roman" w:hAnsi="Times New Roman"/>
          <w:b/>
          <w:sz w:val="24"/>
          <w:szCs w:val="24"/>
        </w:rPr>
      </w:pPr>
    </w:p>
    <w:p w14:paraId="63F39DC0" w14:textId="77777777" w:rsidR="00DB738F" w:rsidRDefault="00DB738F" w:rsidP="00707581">
      <w:pPr>
        <w:ind w:left="1440" w:firstLine="720"/>
        <w:rPr>
          <w:rFonts w:ascii="Times New Roman" w:hAnsi="Times New Roman"/>
          <w:b/>
          <w:sz w:val="24"/>
          <w:szCs w:val="24"/>
        </w:rPr>
      </w:pPr>
    </w:p>
    <w:p w14:paraId="63F39DC4" w14:textId="77777777" w:rsidR="00A201DC" w:rsidRPr="00930956" w:rsidRDefault="000C7577" w:rsidP="00707581">
      <w:pPr>
        <w:ind w:left="1440" w:firstLine="720"/>
        <w:rPr>
          <w:rFonts w:ascii="Times New Roman" w:hAnsi="Times New Roman"/>
          <w:b/>
          <w:sz w:val="24"/>
          <w:szCs w:val="24"/>
        </w:rPr>
      </w:pPr>
      <w:r w:rsidRPr="00930956">
        <w:rPr>
          <w:rFonts w:ascii="Times New Roman" w:hAnsi="Times New Roman"/>
          <w:b/>
          <w:sz w:val="24"/>
          <w:szCs w:val="24"/>
        </w:rPr>
        <w:lastRenderedPageBreak/>
        <w:t>Application for Accreditation of the B.A. Degree</w:t>
      </w:r>
    </w:p>
    <w:p w14:paraId="63F39DC5" w14:textId="77777777" w:rsidR="000C7577" w:rsidRPr="00930956" w:rsidRDefault="00873ED1" w:rsidP="000C7577">
      <w:pPr>
        <w:jc w:val="center"/>
        <w:rPr>
          <w:rFonts w:ascii="Times New Roman" w:hAnsi="Times New Roman"/>
          <w:b/>
          <w:sz w:val="24"/>
          <w:szCs w:val="24"/>
        </w:rPr>
      </w:pPr>
      <w:r>
        <w:rPr>
          <w:rFonts w:ascii="Times New Roman" w:hAnsi="Times New Roman"/>
          <w:b/>
          <w:sz w:val="24"/>
          <w:szCs w:val="24"/>
        </w:rPr>
        <w:t xml:space="preserve">In Sociology with </w:t>
      </w:r>
      <w:r w:rsidR="000C7577" w:rsidRPr="00930956">
        <w:rPr>
          <w:rFonts w:ascii="Times New Roman" w:hAnsi="Times New Roman"/>
          <w:b/>
          <w:sz w:val="24"/>
          <w:szCs w:val="24"/>
        </w:rPr>
        <w:t>Concentration</w:t>
      </w:r>
      <w:r>
        <w:rPr>
          <w:rFonts w:ascii="Times New Roman" w:hAnsi="Times New Roman"/>
          <w:b/>
          <w:sz w:val="24"/>
          <w:szCs w:val="24"/>
        </w:rPr>
        <w:t xml:space="preserve"> in Sociological Practice</w:t>
      </w:r>
    </w:p>
    <w:p w14:paraId="63F39DC6" w14:textId="77777777" w:rsidR="000C7577" w:rsidRPr="00930956" w:rsidRDefault="000C7577">
      <w:pPr>
        <w:rPr>
          <w:rFonts w:ascii="Times New Roman" w:hAnsi="Times New Roman"/>
          <w:sz w:val="24"/>
          <w:szCs w:val="24"/>
        </w:rPr>
      </w:pPr>
    </w:p>
    <w:p w14:paraId="63F39DC7" w14:textId="77777777" w:rsidR="000C7577" w:rsidRPr="00930956" w:rsidRDefault="000C7577">
      <w:pPr>
        <w:rPr>
          <w:rFonts w:ascii="Times New Roman" w:hAnsi="Times New Roman"/>
          <w:b/>
          <w:sz w:val="24"/>
          <w:szCs w:val="24"/>
        </w:rPr>
      </w:pPr>
      <w:r w:rsidRPr="00930956">
        <w:rPr>
          <w:rFonts w:ascii="Times New Roman" w:hAnsi="Times New Roman"/>
          <w:b/>
          <w:sz w:val="24"/>
          <w:szCs w:val="24"/>
        </w:rPr>
        <w:t>1.0</w:t>
      </w:r>
      <w:r w:rsidRPr="00930956">
        <w:rPr>
          <w:rFonts w:ascii="Times New Roman" w:hAnsi="Times New Roman"/>
          <w:b/>
          <w:sz w:val="24"/>
          <w:szCs w:val="24"/>
        </w:rPr>
        <w:tab/>
        <w:t>Preconditions for Review</w:t>
      </w:r>
    </w:p>
    <w:p w14:paraId="63F39DC8" w14:textId="77777777" w:rsidR="000C7577" w:rsidRPr="00930956" w:rsidRDefault="000C7577">
      <w:pPr>
        <w:rPr>
          <w:rFonts w:ascii="Times New Roman" w:hAnsi="Times New Roman"/>
          <w:sz w:val="24"/>
          <w:szCs w:val="24"/>
        </w:rPr>
      </w:pPr>
    </w:p>
    <w:p w14:paraId="63F39DC9" w14:textId="77777777" w:rsidR="000C7577" w:rsidRPr="00930956" w:rsidRDefault="000C7577" w:rsidP="000C7577">
      <w:pPr>
        <w:pStyle w:val="ListParagraph"/>
        <w:numPr>
          <w:ilvl w:val="0"/>
          <w:numId w:val="1"/>
        </w:numPr>
        <w:rPr>
          <w:rFonts w:ascii="Times New Roman" w:hAnsi="Times New Roman"/>
          <w:i/>
          <w:sz w:val="24"/>
          <w:szCs w:val="24"/>
        </w:rPr>
      </w:pPr>
      <w:r w:rsidRPr="00930956">
        <w:rPr>
          <w:rFonts w:ascii="Times New Roman" w:hAnsi="Times New Roman"/>
          <w:i/>
          <w:sz w:val="24"/>
          <w:szCs w:val="24"/>
        </w:rPr>
        <w:t>Name of Applicant Institution</w:t>
      </w:r>
    </w:p>
    <w:p w14:paraId="63F39DCA" w14:textId="77777777" w:rsidR="000C7577" w:rsidRPr="00930956" w:rsidRDefault="000C7577">
      <w:pPr>
        <w:rPr>
          <w:rFonts w:ascii="Times New Roman" w:hAnsi="Times New Roman"/>
          <w:sz w:val="24"/>
          <w:szCs w:val="24"/>
        </w:rPr>
      </w:pPr>
      <w:r w:rsidRPr="00930956">
        <w:rPr>
          <w:rFonts w:ascii="Times New Roman" w:hAnsi="Times New Roman"/>
          <w:sz w:val="24"/>
          <w:szCs w:val="24"/>
        </w:rPr>
        <w:tab/>
      </w:r>
      <w:r w:rsidRPr="00930956">
        <w:rPr>
          <w:rFonts w:ascii="Times New Roman" w:hAnsi="Times New Roman"/>
          <w:sz w:val="24"/>
          <w:szCs w:val="24"/>
        </w:rPr>
        <w:tab/>
      </w:r>
      <w:r w:rsidR="00297E73" w:rsidRPr="00297E73">
        <w:rPr>
          <w:rFonts w:ascii="Times New Roman" w:hAnsi="Times New Roman"/>
          <w:sz w:val="24"/>
          <w:szCs w:val="24"/>
        </w:rPr>
        <w:t>Big City University</w:t>
      </w:r>
    </w:p>
    <w:p w14:paraId="63F39DCB" w14:textId="77777777" w:rsidR="000C7577" w:rsidRPr="00930956" w:rsidRDefault="000C7577">
      <w:pPr>
        <w:rPr>
          <w:rFonts w:ascii="Times New Roman" w:hAnsi="Times New Roman"/>
          <w:sz w:val="24"/>
          <w:szCs w:val="24"/>
        </w:rPr>
      </w:pPr>
    </w:p>
    <w:p w14:paraId="63F39DCC" w14:textId="77777777" w:rsidR="000C7577" w:rsidRPr="004B06A5" w:rsidRDefault="000C7577" w:rsidP="000C7577">
      <w:pPr>
        <w:pStyle w:val="ListParagraph"/>
        <w:numPr>
          <w:ilvl w:val="0"/>
          <w:numId w:val="1"/>
        </w:numPr>
        <w:rPr>
          <w:rFonts w:ascii="Times New Roman" w:hAnsi="Times New Roman"/>
          <w:i/>
          <w:sz w:val="24"/>
          <w:szCs w:val="24"/>
        </w:rPr>
      </w:pPr>
      <w:r w:rsidRPr="00930956">
        <w:rPr>
          <w:rFonts w:ascii="Times New Roman" w:hAnsi="Times New Roman"/>
          <w:i/>
          <w:sz w:val="24"/>
          <w:szCs w:val="24"/>
        </w:rPr>
        <w:t xml:space="preserve">Name, title, </w:t>
      </w:r>
      <w:r w:rsidRPr="004B06A5">
        <w:rPr>
          <w:rFonts w:ascii="Times New Roman" w:hAnsi="Times New Roman"/>
          <w:i/>
          <w:sz w:val="24"/>
          <w:szCs w:val="24"/>
        </w:rPr>
        <w:t>address, phone, fax and e-mail of institution’s chief academic officer:</w:t>
      </w:r>
    </w:p>
    <w:p w14:paraId="63F39DCD" w14:textId="77777777" w:rsidR="000C7577" w:rsidRPr="004B06A5" w:rsidRDefault="000C7577">
      <w:pPr>
        <w:rPr>
          <w:rFonts w:ascii="Times New Roman" w:hAnsi="Times New Roman"/>
          <w:sz w:val="24"/>
          <w:szCs w:val="24"/>
        </w:rPr>
      </w:pPr>
      <w:r w:rsidRPr="004B06A5">
        <w:rPr>
          <w:rFonts w:ascii="Times New Roman" w:hAnsi="Times New Roman"/>
          <w:sz w:val="24"/>
          <w:szCs w:val="24"/>
        </w:rPr>
        <w:tab/>
      </w:r>
      <w:r w:rsidRPr="004B06A5">
        <w:rPr>
          <w:rFonts w:ascii="Times New Roman" w:hAnsi="Times New Roman"/>
          <w:sz w:val="24"/>
          <w:szCs w:val="24"/>
        </w:rPr>
        <w:tab/>
        <w:t xml:space="preserve">Provost </w:t>
      </w:r>
      <w:r w:rsidR="00932DBC" w:rsidRPr="004B06A5">
        <w:rPr>
          <w:rFonts w:ascii="Times New Roman" w:hAnsi="Times New Roman"/>
          <w:sz w:val="24"/>
          <w:szCs w:val="24"/>
        </w:rPr>
        <w:t>Jennifer S. Cole</w:t>
      </w:r>
    </w:p>
    <w:p w14:paraId="63F39DCE" w14:textId="77777777" w:rsidR="000C7577" w:rsidRPr="004B06A5" w:rsidRDefault="000C7577">
      <w:pPr>
        <w:rPr>
          <w:rFonts w:ascii="Times New Roman" w:hAnsi="Times New Roman"/>
          <w:sz w:val="24"/>
          <w:szCs w:val="24"/>
        </w:rPr>
      </w:pPr>
      <w:r w:rsidRPr="004B06A5">
        <w:rPr>
          <w:rFonts w:ascii="Times New Roman" w:hAnsi="Times New Roman"/>
          <w:sz w:val="24"/>
          <w:szCs w:val="24"/>
        </w:rPr>
        <w:tab/>
      </w:r>
      <w:r w:rsidRPr="004B06A5">
        <w:rPr>
          <w:rFonts w:ascii="Times New Roman" w:hAnsi="Times New Roman"/>
          <w:sz w:val="24"/>
          <w:szCs w:val="24"/>
        </w:rPr>
        <w:tab/>
      </w:r>
      <w:r w:rsidR="00070ECB" w:rsidRPr="004B06A5">
        <w:rPr>
          <w:rFonts w:ascii="Times New Roman" w:hAnsi="Times New Roman"/>
          <w:sz w:val="24"/>
          <w:szCs w:val="24"/>
        </w:rPr>
        <w:t>300 University Drive</w:t>
      </w:r>
    </w:p>
    <w:p w14:paraId="63F39DCF" w14:textId="77777777" w:rsidR="000C7577" w:rsidRPr="004B06A5" w:rsidRDefault="000C7577">
      <w:pPr>
        <w:rPr>
          <w:rFonts w:ascii="Times New Roman" w:hAnsi="Times New Roman"/>
          <w:sz w:val="24"/>
          <w:szCs w:val="24"/>
        </w:rPr>
      </w:pPr>
      <w:r w:rsidRPr="004B06A5">
        <w:rPr>
          <w:rFonts w:ascii="Times New Roman" w:hAnsi="Times New Roman"/>
          <w:sz w:val="24"/>
          <w:szCs w:val="24"/>
        </w:rPr>
        <w:tab/>
      </w:r>
      <w:r w:rsidRPr="004B06A5">
        <w:rPr>
          <w:rFonts w:ascii="Times New Roman" w:hAnsi="Times New Roman"/>
          <w:sz w:val="24"/>
          <w:szCs w:val="24"/>
        </w:rPr>
        <w:tab/>
      </w:r>
      <w:r w:rsidR="00070ECB" w:rsidRPr="004B06A5">
        <w:rPr>
          <w:rFonts w:ascii="Times New Roman" w:hAnsi="Times New Roman"/>
          <w:sz w:val="24"/>
          <w:szCs w:val="24"/>
        </w:rPr>
        <w:t>Big City</w:t>
      </w:r>
      <w:r w:rsidRPr="004B06A5">
        <w:rPr>
          <w:rFonts w:ascii="Times New Roman" w:hAnsi="Times New Roman"/>
          <w:sz w:val="24"/>
          <w:szCs w:val="24"/>
        </w:rPr>
        <w:t>,</w:t>
      </w:r>
      <w:r w:rsidR="00070ECB" w:rsidRPr="004B06A5">
        <w:rPr>
          <w:rFonts w:ascii="Times New Roman" w:hAnsi="Times New Roman"/>
          <w:sz w:val="24"/>
          <w:szCs w:val="24"/>
        </w:rPr>
        <w:t xml:space="preserve"> </w:t>
      </w:r>
      <w:r w:rsidR="003C033A">
        <w:rPr>
          <w:rFonts w:ascii="Times New Roman" w:hAnsi="Times New Roman"/>
          <w:sz w:val="24"/>
          <w:szCs w:val="24"/>
        </w:rPr>
        <w:t>SW</w:t>
      </w:r>
      <w:r w:rsidRPr="004B06A5">
        <w:rPr>
          <w:rFonts w:ascii="Times New Roman" w:hAnsi="Times New Roman"/>
          <w:sz w:val="24"/>
          <w:szCs w:val="24"/>
        </w:rPr>
        <w:t xml:space="preserve">  </w:t>
      </w:r>
      <w:r w:rsidR="00070ECB" w:rsidRPr="004B06A5">
        <w:rPr>
          <w:rFonts w:ascii="Times New Roman" w:hAnsi="Times New Roman"/>
          <w:sz w:val="24"/>
          <w:szCs w:val="24"/>
        </w:rPr>
        <w:t>11111-1234</w:t>
      </w:r>
    </w:p>
    <w:p w14:paraId="63F39DD0" w14:textId="77777777" w:rsidR="000C7577" w:rsidRPr="004B06A5" w:rsidRDefault="000C7577">
      <w:pPr>
        <w:rPr>
          <w:rFonts w:ascii="Times New Roman" w:hAnsi="Times New Roman"/>
          <w:sz w:val="24"/>
          <w:szCs w:val="24"/>
        </w:rPr>
      </w:pPr>
      <w:r w:rsidRPr="004B06A5">
        <w:rPr>
          <w:rFonts w:ascii="Times New Roman" w:hAnsi="Times New Roman"/>
          <w:sz w:val="24"/>
          <w:szCs w:val="24"/>
        </w:rPr>
        <w:tab/>
      </w:r>
      <w:r w:rsidRPr="004B06A5">
        <w:rPr>
          <w:rFonts w:ascii="Times New Roman" w:hAnsi="Times New Roman"/>
          <w:sz w:val="24"/>
          <w:szCs w:val="24"/>
        </w:rPr>
        <w:tab/>
      </w:r>
      <w:r w:rsidR="00070ECB" w:rsidRPr="004B06A5">
        <w:rPr>
          <w:rFonts w:ascii="Times New Roman" w:hAnsi="Times New Roman"/>
          <w:sz w:val="24"/>
          <w:szCs w:val="24"/>
        </w:rPr>
        <w:t>555</w:t>
      </w:r>
      <w:r w:rsidRPr="004B06A5">
        <w:rPr>
          <w:rFonts w:ascii="Times New Roman" w:hAnsi="Times New Roman"/>
          <w:sz w:val="24"/>
          <w:szCs w:val="24"/>
        </w:rPr>
        <w:t>-</w:t>
      </w:r>
      <w:r w:rsidR="00070ECB" w:rsidRPr="004B06A5">
        <w:rPr>
          <w:rFonts w:ascii="Times New Roman" w:hAnsi="Times New Roman"/>
          <w:sz w:val="24"/>
          <w:szCs w:val="24"/>
        </w:rPr>
        <w:t>789</w:t>
      </w:r>
      <w:r w:rsidRPr="004B06A5">
        <w:rPr>
          <w:rFonts w:ascii="Times New Roman" w:hAnsi="Times New Roman"/>
          <w:sz w:val="24"/>
          <w:szCs w:val="24"/>
        </w:rPr>
        <w:t>-</w:t>
      </w:r>
      <w:r w:rsidR="00070ECB" w:rsidRPr="004B06A5">
        <w:rPr>
          <w:rFonts w:ascii="Times New Roman" w:hAnsi="Times New Roman"/>
          <w:sz w:val="24"/>
          <w:szCs w:val="24"/>
        </w:rPr>
        <w:t>24</w:t>
      </w:r>
      <w:r w:rsidRPr="004B06A5">
        <w:rPr>
          <w:rFonts w:ascii="Times New Roman" w:hAnsi="Times New Roman"/>
          <w:sz w:val="24"/>
          <w:szCs w:val="24"/>
        </w:rPr>
        <w:t>60 (phone)</w:t>
      </w:r>
    </w:p>
    <w:p w14:paraId="63F39DD1" w14:textId="77777777" w:rsidR="000C7577" w:rsidRPr="004B06A5" w:rsidRDefault="000C7577">
      <w:pPr>
        <w:rPr>
          <w:rFonts w:ascii="Times New Roman" w:hAnsi="Times New Roman"/>
          <w:sz w:val="24"/>
          <w:szCs w:val="24"/>
        </w:rPr>
      </w:pPr>
      <w:r w:rsidRPr="004B06A5">
        <w:rPr>
          <w:rFonts w:ascii="Times New Roman" w:hAnsi="Times New Roman"/>
          <w:sz w:val="24"/>
          <w:szCs w:val="24"/>
        </w:rPr>
        <w:tab/>
      </w:r>
      <w:r w:rsidRPr="004B06A5">
        <w:rPr>
          <w:rFonts w:ascii="Times New Roman" w:hAnsi="Times New Roman"/>
          <w:sz w:val="24"/>
          <w:szCs w:val="24"/>
        </w:rPr>
        <w:tab/>
      </w:r>
      <w:r w:rsidR="00070ECB" w:rsidRPr="004B06A5">
        <w:rPr>
          <w:rFonts w:ascii="Times New Roman" w:hAnsi="Times New Roman"/>
          <w:sz w:val="24"/>
          <w:szCs w:val="24"/>
        </w:rPr>
        <w:t>555</w:t>
      </w:r>
      <w:r w:rsidRPr="004B06A5">
        <w:rPr>
          <w:rFonts w:ascii="Times New Roman" w:hAnsi="Times New Roman"/>
          <w:sz w:val="24"/>
          <w:szCs w:val="24"/>
        </w:rPr>
        <w:t>-</w:t>
      </w:r>
      <w:r w:rsidR="00070ECB" w:rsidRPr="004B06A5">
        <w:rPr>
          <w:rFonts w:ascii="Times New Roman" w:hAnsi="Times New Roman"/>
          <w:sz w:val="24"/>
          <w:szCs w:val="24"/>
        </w:rPr>
        <w:t>789-24</w:t>
      </w:r>
      <w:r w:rsidRPr="004B06A5">
        <w:rPr>
          <w:rFonts w:ascii="Times New Roman" w:hAnsi="Times New Roman"/>
          <w:sz w:val="24"/>
          <w:szCs w:val="24"/>
        </w:rPr>
        <w:t>6</w:t>
      </w:r>
      <w:r w:rsidR="008A7B0A" w:rsidRPr="004B06A5">
        <w:rPr>
          <w:rFonts w:ascii="Times New Roman" w:hAnsi="Times New Roman"/>
          <w:sz w:val="24"/>
          <w:szCs w:val="24"/>
        </w:rPr>
        <w:t>1</w:t>
      </w:r>
      <w:r w:rsidRPr="004B06A5">
        <w:rPr>
          <w:rFonts w:ascii="Times New Roman" w:hAnsi="Times New Roman"/>
          <w:sz w:val="24"/>
          <w:szCs w:val="24"/>
        </w:rPr>
        <w:t xml:space="preserve"> (fax)</w:t>
      </w:r>
    </w:p>
    <w:p w14:paraId="63F39DD2" w14:textId="77777777" w:rsidR="00932DBC" w:rsidRPr="004B06A5" w:rsidRDefault="00932DBC">
      <w:pPr>
        <w:rPr>
          <w:rFonts w:ascii="Times New Roman" w:hAnsi="Times New Roman"/>
          <w:sz w:val="24"/>
          <w:szCs w:val="24"/>
        </w:rPr>
      </w:pPr>
      <w:r w:rsidRPr="004B06A5">
        <w:rPr>
          <w:rFonts w:ascii="Times New Roman" w:hAnsi="Times New Roman"/>
          <w:sz w:val="24"/>
          <w:szCs w:val="24"/>
        </w:rPr>
        <w:tab/>
      </w:r>
      <w:r w:rsidRPr="004B06A5">
        <w:rPr>
          <w:rFonts w:ascii="Times New Roman" w:hAnsi="Times New Roman"/>
          <w:sz w:val="24"/>
          <w:szCs w:val="24"/>
        </w:rPr>
        <w:tab/>
      </w:r>
      <w:hyperlink r:id="rId7" w:history="1">
        <w:r w:rsidR="00070ECB" w:rsidRPr="004B06A5">
          <w:rPr>
            <w:rStyle w:val="Hyperlink"/>
            <w:rFonts w:ascii="Times New Roman" w:hAnsi="Times New Roman"/>
            <w:sz w:val="24"/>
            <w:szCs w:val="24"/>
          </w:rPr>
          <w:t>provost@bcu.edu</w:t>
        </w:r>
      </w:hyperlink>
      <w:r w:rsidR="00070ECB" w:rsidRPr="004B06A5">
        <w:rPr>
          <w:rFonts w:ascii="Times New Roman" w:hAnsi="Times New Roman"/>
          <w:sz w:val="24"/>
          <w:szCs w:val="24"/>
        </w:rPr>
        <w:t xml:space="preserve"> </w:t>
      </w:r>
    </w:p>
    <w:p w14:paraId="63F39DD3" w14:textId="77777777" w:rsidR="000C7577" w:rsidRPr="004B06A5" w:rsidRDefault="000C7577">
      <w:pPr>
        <w:rPr>
          <w:rFonts w:ascii="Times New Roman" w:hAnsi="Times New Roman"/>
          <w:sz w:val="24"/>
          <w:szCs w:val="24"/>
        </w:rPr>
      </w:pPr>
    </w:p>
    <w:p w14:paraId="63F39DD4" w14:textId="77777777" w:rsidR="000C7577" w:rsidRPr="004B06A5" w:rsidRDefault="000C7577" w:rsidP="000C7577">
      <w:pPr>
        <w:pStyle w:val="ListParagraph"/>
        <w:numPr>
          <w:ilvl w:val="0"/>
          <w:numId w:val="1"/>
        </w:numPr>
        <w:rPr>
          <w:rFonts w:ascii="Times New Roman" w:hAnsi="Times New Roman"/>
          <w:i/>
          <w:sz w:val="24"/>
          <w:szCs w:val="24"/>
        </w:rPr>
      </w:pPr>
      <w:r w:rsidRPr="004B06A5">
        <w:rPr>
          <w:rFonts w:ascii="Times New Roman" w:hAnsi="Times New Roman"/>
          <w:i/>
          <w:sz w:val="24"/>
          <w:szCs w:val="24"/>
        </w:rPr>
        <w:t>Name, title, address, phone, fax and e-mail of College Dean:</w:t>
      </w:r>
    </w:p>
    <w:p w14:paraId="63F39DD5" w14:textId="77777777" w:rsidR="000C7577" w:rsidRPr="004B06A5" w:rsidRDefault="000C7577">
      <w:pPr>
        <w:rPr>
          <w:rFonts w:ascii="Times New Roman" w:hAnsi="Times New Roman"/>
          <w:sz w:val="24"/>
          <w:szCs w:val="24"/>
        </w:rPr>
      </w:pPr>
      <w:r w:rsidRPr="004B06A5">
        <w:rPr>
          <w:rFonts w:ascii="Times New Roman" w:hAnsi="Times New Roman"/>
          <w:sz w:val="24"/>
          <w:szCs w:val="24"/>
        </w:rPr>
        <w:tab/>
      </w:r>
      <w:r w:rsidRPr="004B06A5">
        <w:rPr>
          <w:rFonts w:ascii="Times New Roman" w:hAnsi="Times New Roman"/>
          <w:sz w:val="24"/>
          <w:szCs w:val="24"/>
        </w:rPr>
        <w:tab/>
      </w:r>
      <w:r w:rsidR="00932DBC" w:rsidRPr="004B06A5">
        <w:rPr>
          <w:rFonts w:ascii="Times New Roman" w:hAnsi="Times New Roman"/>
          <w:sz w:val="24"/>
          <w:szCs w:val="24"/>
        </w:rPr>
        <w:t xml:space="preserve">Nicole A. </w:t>
      </w:r>
      <w:proofErr w:type="spellStart"/>
      <w:r w:rsidR="00932DBC" w:rsidRPr="004B06A5">
        <w:rPr>
          <w:rFonts w:ascii="Times New Roman" w:hAnsi="Times New Roman"/>
          <w:sz w:val="24"/>
          <w:szCs w:val="24"/>
        </w:rPr>
        <w:t>Schrom</w:t>
      </w:r>
      <w:proofErr w:type="spellEnd"/>
    </w:p>
    <w:p w14:paraId="63F39DD6" w14:textId="77777777" w:rsidR="000C7577" w:rsidRPr="00930956" w:rsidRDefault="000C7577">
      <w:pPr>
        <w:rPr>
          <w:rFonts w:ascii="Times New Roman" w:hAnsi="Times New Roman"/>
          <w:sz w:val="24"/>
          <w:szCs w:val="24"/>
        </w:rPr>
      </w:pPr>
      <w:r w:rsidRPr="004B06A5">
        <w:rPr>
          <w:rFonts w:ascii="Times New Roman" w:hAnsi="Times New Roman"/>
          <w:sz w:val="24"/>
          <w:szCs w:val="24"/>
        </w:rPr>
        <w:tab/>
      </w:r>
      <w:r w:rsidRPr="004B06A5">
        <w:rPr>
          <w:rFonts w:ascii="Times New Roman" w:hAnsi="Times New Roman"/>
          <w:sz w:val="24"/>
          <w:szCs w:val="24"/>
        </w:rPr>
        <w:tab/>
        <w:t>Box</w:t>
      </w:r>
      <w:r w:rsidR="00070ECB" w:rsidRPr="004B06A5">
        <w:rPr>
          <w:rFonts w:ascii="Times New Roman" w:hAnsi="Times New Roman"/>
          <w:sz w:val="24"/>
          <w:szCs w:val="24"/>
        </w:rPr>
        <w:t xml:space="preserve"> 142</w:t>
      </w:r>
    </w:p>
    <w:p w14:paraId="63F39DD7" w14:textId="77777777" w:rsidR="000C7577" w:rsidRPr="00930956" w:rsidRDefault="000C7577">
      <w:pPr>
        <w:rPr>
          <w:rFonts w:ascii="Times New Roman" w:hAnsi="Times New Roman"/>
          <w:sz w:val="24"/>
          <w:szCs w:val="24"/>
        </w:rPr>
      </w:pPr>
      <w:r w:rsidRPr="00930956">
        <w:rPr>
          <w:rFonts w:ascii="Times New Roman" w:hAnsi="Times New Roman"/>
          <w:sz w:val="24"/>
          <w:szCs w:val="24"/>
        </w:rPr>
        <w:tab/>
      </w:r>
      <w:r w:rsidRPr="00930956">
        <w:rPr>
          <w:rFonts w:ascii="Times New Roman" w:hAnsi="Times New Roman"/>
          <w:sz w:val="24"/>
          <w:szCs w:val="24"/>
        </w:rPr>
        <w:tab/>
      </w:r>
      <w:r w:rsidR="00297E73">
        <w:rPr>
          <w:rFonts w:ascii="Times New Roman" w:hAnsi="Times New Roman"/>
          <w:sz w:val="24"/>
          <w:szCs w:val="24"/>
        </w:rPr>
        <w:t>Big City University</w:t>
      </w:r>
    </w:p>
    <w:p w14:paraId="63F39DD8" w14:textId="77777777" w:rsidR="000C7577" w:rsidRPr="00930956" w:rsidRDefault="000C7577">
      <w:pPr>
        <w:rPr>
          <w:rFonts w:ascii="Times New Roman" w:hAnsi="Times New Roman"/>
          <w:sz w:val="24"/>
          <w:szCs w:val="24"/>
        </w:rPr>
      </w:pPr>
      <w:r w:rsidRPr="00930956">
        <w:rPr>
          <w:rFonts w:ascii="Times New Roman" w:hAnsi="Times New Roman"/>
          <w:sz w:val="24"/>
          <w:szCs w:val="24"/>
        </w:rPr>
        <w:tab/>
      </w:r>
      <w:r w:rsidRPr="00930956">
        <w:rPr>
          <w:rFonts w:ascii="Times New Roman" w:hAnsi="Times New Roman"/>
          <w:sz w:val="24"/>
          <w:szCs w:val="24"/>
        </w:rPr>
        <w:tab/>
      </w:r>
      <w:r w:rsidR="00070ECB">
        <w:rPr>
          <w:rFonts w:ascii="Times New Roman" w:hAnsi="Times New Roman"/>
          <w:sz w:val="24"/>
          <w:szCs w:val="24"/>
        </w:rPr>
        <w:t>300 University Drive</w:t>
      </w:r>
    </w:p>
    <w:p w14:paraId="63F39DD9" w14:textId="77777777" w:rsidR="000C7577" w:rsidRPr="00930956" w:rsidRDefault="000C7577">
      <w:pPr>
        <w:rPr>
          <w:rFonts w:ascii="Times New Roman" w:hAnsi="Times New Roman"/>
          <w:sz w:val="24"/>
          <w:szCs w:val="24"/>
        </w:rPr>
      </w:pPr>
      <w:r w:rsidRPr="00930956">
        <w:rPr>
          <w:rFonts w:ascii="Times New Roman" w:hAnsi="Times New Roman"/>
          <w:sz w:val="24"/>
          <w:szCs w:val="24"/>
        </w:rPr>
        <w:tab/>
      </w:r>
      <w:r w:rsidRPr="00930956">
        <w:rPr>
          <w:rFonts w:ascii="Times New Roman" w:hAnsi="Times New Roman"/>
          <w:sz w:val="24"/>
          <w:szCs w:val="24"/>
        </w:rPr>
        <w:tab/>
      </w:r>
      <w:r w:rsidR="00070ECB">
        <w:rPr>
          <w:rFonts w:ascii="Times New Roman" w:hAnsi="Times New Roman"/>
          <w:sz w:val="24"/>
          <w:szCs w:val="24"/>
        </w:rPr>
        <w:t>Big City</w:t>
      </w:r>
      <w:r w:rsidRPr="00930956">
        <w:rPr>
          <w:rFonts w:ascii="Times New Roman" w:hAnsi="Times New Roman"/>
          <w:sz w:val="24"/>
          <w:szCs w:val="24"/>
        </w:rPr>
        <w:t>,</w:t>
      </w:r>
      <w:r w:rsidR="00070ECB">
        <w:rPr>
          <w:rFonts w:ascii="Times New Roman" w:hAnsi="Times New Roman"/>
          <w:sz w:val="24"/>
          <w:szCs w:val="24"/>
        </w:rPr>
        <w:t xml:space="preserve"> </w:t>
      </w:r>
      <w:r w:rsidR="003C033A">
        <w:rPr>
          <w:rFonts w:ascii="Times New Roman" w:hAnsi="Times New Roman"/>
          <w:sz w:val="24"/>
          <w:szCs w:val="24"/>
        </w:rPr>
        <w:t>SW</w:t>
      </w:r>
      <w:r w:rsidRPr="00930956">
        <w:rPr>
          <w:rFonts w:ascii="Times New Roman" w:hAnsi="Times New Roman"/>
          <w:sz w:val="24"/>
          <w:szCs w:val="24"/>
        </w:rPr>
        <w:t xml:space="preserve">  </w:t>
      </w:r>
      <w:r w:rsidR="00070ECB">
        <w:rPr>
          <w:rFonts w:ascii="Times New Roman" w:hAnsi="Times New Roman"/>
          <w:sz w:val="24"/>
          <w:szCs w:val="24"/>
        </w:rPr>
        <w:t>11111-1234</w:t>
      </w:r>
    </w:p>
    <w:p w14:paraId="63F39DDA" w14:textId="77777777" w:rsidR="000C7577" w:rsidRPr="00930956" w:rsidRDefault="000C7577">
      <w:pPr>
        <w:rPr>
          <w:rFonts w:ascii="Times New Roman" w:hAnsi="Times New Roman"/>
          <w:sz w:val="24"/>
          <w:szCs w:val="24"/>
        </w:rPr>
      </w:pPr>
      <w:r w:rsidRPr="00930956">
        <w:rPr>
          <w:rFonts w:ascii="Times New Roman" w:hAnsi="Times New Roman"/>
          <w:sz w:val="24"/>
          <w:szCs w:val="24"/>
        </w:rPr>
        <w:tab/>
      </w:r>
      <w:r w:rsidRPr="00930956">
        <w:rPr>
          <w:rFonts w:ascii="Times New Roman" w:hAnsi="Times New Roman"/>
          <w:sz w:val="24"/>
          <w:szCs w:val="24"/>
        </w:rPr>
        <w:tab/>
      </w:r>
      <w:r w:rsidR="00070ECB">
        <w:rPr>
          <w:rFonts w:ascii="Times New Roman" w:hAnsi="Times New Roman"/>
          <w:sz w:val="24"/>
          <w:szCs w:val="24"/>
        </w:rPr>
        <w:t>555</w:t>
      </w:r>
      <w:r w:rsidRPr="00930956">
        <w:rPr>
          <w:rFonts w:ascii="Times New Roman" w:hAnsi="Times New Roman"/>
          <w:sz w:val="24"/>
          <w:szCs w:val="24"/>
        </w:rPr>
        <w:t>-</w:t>
      </w:r>
      <w:r w:rsidR="00070ECB">
        <w:rPr>
          <w:rFonts w:ascii="Times New Roman" w:hAnsi="Times New Roman"/>
          <w:sz w:val="24"/>
          <w:szCs w:val="24"/>
        </w:rPr>
        <w:t>787-135</w:t>
      </w:r>
      <w:r w:rsidRPr="00930956">
        <w:rPr>
          <w:rFonts w:ascii="Times New Roman" w:hAnsi="Times New Roman"/>
          <w:sz w:val="24"/>
          <w:szCs w:val="24"/>
        </w:rPr>
        <w:t>2 (phone)</w:t>
      </w:r>
    </w:p>
    <w:p w14:paraId="63F39DDB" w14:textId="77777777" w:rsidR="000C7577" w:rsidRDefault="000C7577">
      <w:pPr>
        <w:rPr>
          <w:rFonts w:ascii="Times New Roman" w:hAnsi="Times New Roman"/>
          <w:sz w:val="24"/>
          <w:szCs w:val="24"/>
        </w:rPr>
      </w:pPr>
      <w:r w:rsidRPr="00930956">
        <w:rPr>
          <w:rFonts w:ascii="Times New Roman" w:hAnsi="Times New Roman"/>
          <w:sz w:val="24"/>
          <w:szCs w:val="24"/>
        </w:rPr>
        <w:tab/>
      </w:r>
      <w:r w:rsidRPr="00930956">
        <w:rPr>
          <w:rFonts w:ascii="Times New Roman" w:hAnsi="Times New Roman"/>
          <w:sz w:val="24"/>
          <w:szCs w:val="24"/>
        </w:rPr>
        <w:tab/>
      </w:r>
      <w:r w:rsidR="00070ECB">
        <w:rPr>
          <w:rFonts w:ascii="Times New Roman" w:hAnsi="Times New Roman"/>
          <w:sz w:val="24"/>
          <w:szCs w:val="24"/>
        </w:rPr>
        <w:t>555</w:t>
      </w:r>
      <w:r w:rsidRPr="00930956">
        <w:rPr>
          <w:rFonts w:ascii="Times New Roman" w:hAnsi="Times New Roman"/>
          <w:sz w:val="24"/>
          <w:szCs w:val="24"/>
        </w:rPr>
        <w:t>-</w:t>
      </w:r>
      <w:r w:rsidR="00070ECB">
        <w:rPr>
          <w:rFonts w:ascii="Times New Roman" w:hAnsi="Times New Roman"/>
          <w:sz w:val="24"/>
          <w:szCs w:val="24"/>
        </w:rPr>
        <w:t>789</w:t>
      </w:r>
      <w:r w:rsidRPr="00930956">
        <w:rPr>
          <w:rFonts w:ascii="Times New Roman" w:hAnsi="Times New Roman"/>
          <w:sz w:val="24"/>
          <w:szCs w:val="24"/>
        </w:rPr>
        <w:t>-</w:t>
      </w:r>
      <w:r w:rsidR="00070ECB">
        <w:rPr>
          <w:rFonts w:ascii="Times New Roman" w:hAnsi="Times New Roman"/>
          <w:sz w:val="24"/>
          <w:szCs w:val="24"/>
        </w:rPr>
        <w:t>238</w:t>
      </w:r>
      <w:r w:rsidRPr="00930956">
        <w:rPr>
          <w:rFonts w:ascii="Times New Roman" w:hAnsi="Times New Roman"/>
          <w:sz w:val="24"/>
          <w:szCs w:val="24"/>
        </w:rPr>
        <w:t>2 (fax)</w:t>
      </w:r>
    </w:p>
    <w:p w14:paraId="63F39DDC" w14:textId="77777777" w:rsidR="00932DBC" w:rsidRPr="00930956" w:rsidRDefault="00000000" w:rsidP="00932DBC">
      <w:pPr>
        <w:ind w:left="720" w:firstLine="720"/>
        <w:rPr>
          <w:rFonts w:ascii="Times New Roman" w:hAnsi="Times New Roman"/>
          <w:sz w:val="24"/>
          <w:szCs w:val="24"/>
        </w:rPr>
      </w:pPr>
      <w:hyperlink r:id="rId8" w:history="1">
        <w:r w:rsidR="00070ECB" w:rsidRPr="00C05B02">
          <w:rPr>
            <w:rStyle w:val="Hyperlink"/>
            <w:rFonts w:ascii="Times New Roman" w:hAnsi="Times New Roman"/>
            <w:sz w:val="24"/>
            <w:szCs w:val="24"/>
          </w:rPr>
          <w:t>nschrom@bcu.edu</w:t>
        </w:r>
      </w:hyperlink>
      <w:r w:rsidR="00070ECB">
        <w:rPr>
          <w:rFonts w:ascii="Times New Roman" w:hAnsi="Times New Roman"/>
          <w:sz w:val="24"/>
          <w:szCs w:val="24"/>
        </w:rPr>
        <w:t xml:space="preserve"> </w:t>
      </w:r>
    </w:p>
    <w:p w14:paraId="63F39DDD" w14:textId="77777777" w:rsidR="000C7577" w:rsidRPr="00930956" w:rsidRDefault="000C7577">
      <w:pPr>
        <w:rPr>
          <w:rFonts w:ascii="Times New Roman" w:hAnsi="Times New Roman"/>
          <w:sz w:val="24"/>
          <w:szCs w:val="24"/>
        </w:rPr>
      </w:pPr>
      <w:r w:rsidRPr="00930956">
        <w:rPr>
          <w:rFonts w:ascii="Times New Roman" w:hAnsi="Times New Roman"/>
          <w:sz w:val="24"/>
          <w:szCs w:val="24"/>
        </w:rPr>
        <w:tab/>
      </w:r>
      <w:r w:rsidRPr="00930956">
        <w:rPr>
          <w:rFonts w:ascii="Times New Roman" w:hAnsi="Times New Roman"/>
          <w:sz w:val="24"/>
          <w:szCs w:val="24"/>
        </w:rPr>
        <w:tab/>
      </w:r>
    </w:p>
    <w:p w14:paraId="63F39DDE" w14:textId="77777777" w:rsidR="000C7577" w:rsidRPr="00930956" w:rsidRDefault="000C7577" w:rsidP="000C7577">
      <w:pPr>
        <w:pStyle w:val="ListParagraph"/>
        <w:numPr>
          <w:ilvl w:val="0"/>
          <w:numId w:val="1"/>
        </w:numPr>
        <w:rPr>
          <w:rFonts w:ascii="Times New Roman" w:hAnsi="Times New Roman"/>
          <w:i/>
          <w:sz w:val="24"/>
          <w:szCs w:val="24"/>
        </w:rPr>
      </w:pPr>
      <w:r w:rsidRPr="00930956">
        <w:rPr>
          <w:rFonts w:ascii="Times New Roman" w:hAnsi="Times New Roman"/>
          <w:i/>
          <w:sz w:val="24"/>
          <w:szCs w:val="24"/>
        </w:rPr>
        <w:t>Name of the department in which the Program is housed:</w:t>
      </w:r>
    </w:p>
    <w:p w14:paraId="63F39DDF" w14:textId="77777777" w:rsidR="000C7577" w:rsidRPr="00930956" w:rsidRDefault="000C7577">
      <w:pPr>
        <w:rPr>
          <w:rFonts w:ascii="Times New Roman" w:hAnsi="Times New Roman"/>
          <w:sz w:val="24"/>
          <w:szCs w:val="24"/>
        </w:rPr>
      </w:pPr>
      <w:r w:rsidRPr="00930956">
        <w:rPr>
          <w:rFonts w:ascii="Times New Roman" w:hAnsi="Times New Roman"/>
          <w:sz w:val="24"/>
          <w:szCs w:val="24"/>
        </w:rPr>
        <w:tab/>
      </w:r>
      <w:r w:rsidRPr="00930956">
        <w:rPr>
          <w:rFonts w:ascii="Times New Roman" w:hAnsi="Times New Roman"/>
          <w:sz w:val="24"/>
          <w:szCs w:val="24"/>
        </w:rPr>
        <w:tab/>
        <w:t xml:space="preserve">Department of </w:t>
      </w:r>
      <w:r w:rsidR="00F7155E">
        <w:rPr>
          <w:rFonts w:ascii="Times New Roman" w:hAnsi="Times New Roman"/>
          <w:sz w:val="24"/>
          <w:szCs w:val="24"/>
        </w:rPr>
        <w:t>Political Science</w:t>
      </w:r>
      <w:r w:rsidRPr="00930956">
        <w:rPr>
          <w:rFonts w:ascii="Times New Roman" w:hAnsi="Times New Roman"/>
          <w:sz w:val="24"/>
          <w:szCs w:val="24"/>
        </w:rPr>
        <w:t>, History and Sociology</w:t>
      </w:r>
    </w:p>
    <w:p w14:paraId="63F39DE0" w14:textId="77777777" w:rsidR="000C7577" w:rsidRPr="00930956" w:rsidRDefault="000C7577">
      <w:pPr>
        <w:rPr>
          <w:rFonts w:ascii="Times New Roman" w:hAnsi="Times New Roman"/>
          <w:sz w:val="24"/>
          <w:szCs w:val="24"/>
        </w:rPr>
      </w:pPr>
    </w:p>
    <w:p w14:paraId="63F39DE1" w14:textId="77777777" w:rsidR="000C7577" w:rsidRPr="00930956" w:rsidRDefault="000C7577" w:rsidP="000C7577">
      <w:pPr>
        <w:pStyle w:val="ListParagraph"/>
        <w:numPr>
          <w:ilvl w:val="0"/>
          <w:numId w:val="1"/>
        </w:numPr>
        <w:rPr>
          <w:rFonts w:ascii="Times New Roman" w:hAnsi="Times New Roman"/>
          <w:i/>
          <w:sz w:val="24"/>
          <w:szCs w:val="24"/>
        </w:rPr>
      </w:pPr>
      <w:r w:rsidRPr="00930956">
        <w:rPr>
          <w:rFonts w:ascii="Times New Roman" w:hAnsi="Times New Roman"/>
          <w:i/>
          <w:sz w:val="24"/>
          <w:szCs w:val="24"/>
        </w:rPr>
        <w:t>Name, title, address, phone, fax and e-mail of the Department Chair:</w:t>
      </w:r>
    </w:p>
    <w:p w14:paraId="63F39DE2" w14:textId="77777777" w:rsidR="000C7577" w:rsidRPr="00930956" w:rsidRDefault="000C7577">
      <w:pPr>
        <w:rPr>
          <w:rFonts w:ascii="Times New Roman" w:hAnsi="Times New Roman"/>
          <w:sz w:val="24"/>
          <w:szCs w:val="24"/>
        </w:rPr>
      </w:pPr>
      <w:r w:rsidRPr="00930956">
        <w:rPr>
          <w:rFonts w:ascii="Times New Roman" w:hAnsi="Times New Roman"/>
          <w:sz w:val="24"/>
          <w:szCs w:val="24"/>
        </w:rPr>
        <w:tab/>
      </w:r>
      <w:r w:rsidRPr="00930956">
        <w:rPr>
          <w:rFonts w:ascii="Times New Roman" w:hAnsi="Times New Roman"/>
          <w:sz w:val="24"/>
          <w:szCs w:val="24"/>
        </w:rPr>
        <w:tab/>
      </w:r>
      <w:r w:rsidR="00932DBC" w:rsidRPr="00932DBC">
        <w:rPr>
          <w:rFonts w:ascii="Times New Roman" w:hAnsi="Times New Roman"/>
          <w:sz w:val="24"/>
          <w:szCs w:val="24"/>
        </w:rPr>
        <w:t>Steven A. Abernathy</w:t>
      </w:r>
    </w:p>
    <w:p w14:paraId="63F39DE3" w14:textId="77777777" w:rsidR="000C7577" w:rsidRPr="00930956" w:rsidRDefault="00070ECB">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Box 433</w:t>
      </w:r>
    </w:p>
    <w:p w14:paraId="63F39DE4" w14:textId="77777777" w:rsidR="000C7577" w:rsidRPr="00930956" w:rsidRDefault="000C7577">
      <w:pPr>
        <w:rPr>
          <w:rFonts w:ascii="Times New Roman" w:hAnsi="Times New Roman"/>
          <w:sz w:val="24"/>
          <w:szCs w:val="24"/>
        </w:rPr>
      </w:pPr>
      <w:r w:rsidRPr="00930956">
        <w:rPr>
          <w:rFonts w:ascii="Times New Roman" w:hAnsi="Times New Roman"/>
          <w:sz w:val="24"/>
          <w:szCs w:val="24"/>
        </w:rPr>
        <w:tab/>
      </w:r>
      <w:r w:rsidRPr="00930956">
        <w:rPr>
          <w:rFonts w:ascii="Times New Roman" w:hAnsi="Times New Roman"/>
          <w:sz w:val="24"/>
          <w:szCs w:val="24"/>
        </w:rPr>
        <w:tab/>
      </w:r>
      <w:r w:rsidR="00297E73">
        <w:rPr>
          <w:rFonts w:ascii="Times New Roman" w:hAnsi="Times New Roman"/>
          <w:sz w:val="24"/>
          <w:szCs w:val="24"/>
        </w:rPr>
        <w:t>Big City University</w:t>
      </w:r>
    </w:p>
    <w:p w14:paraId="63F39DE5" w14:textId="77777777" w:rsidR="000C7577" w:rsidRPr="00930956" w:rsidRDefault="000C7577">
      <w:pPr>
        <w:rPr>
          <w:rFonts w:ascii="Times New Roman" w:hAnsi="Times New Roman"/>
          <w:sz w:val="24"/>
          <w:szCs w:val="24"/>
        </w:rPr>
      </w:pPr>
      <w:r w:rsidRPr="00930956">
        <w:rPr>
          <w:rFonts w:ascii="Times New Roman" w:hAnsi="Times New Roman"/>
          <w:sz w:val="24"/>
          <w:szCs w:val="24"/>
        </w:rPr>
        <w:tab/>
      </w:r>
      <w:r w:rsidRPr="00930956">
        <w:rPr>
          <w:rFonts w:ascii="Times New Roman" w:hAnsi="Times New Roman"/>
          <w:sz w:val="24"/>
          <w:szCs w:val="24"/>
        </w:rPr>
        <w:tab/>
      </w:r>
      <w:r w:rsidR="00070ECB">
        <w:rPr>
          <w:rFonts w:ascii="Times New Roman" w:hAnsi="Times New Roman"/>
          <w:sz w:val="24"/>
          <w:szCs w:val="24"/>
        </w:rPr>
        <w:t>300 University Drive</w:t>
      </w:r>
    </w:p>
    <w:p w14:paraId="63F39DE6" w14:textId="77777777" w:rsidR="000C7577" w:rsidRPr="00930956" w:rsidRDefault="000C7577">
      <w:pPr>
        <w:rPr>
          <w:rFonts w:ascii="Times New Roman" w:hAnsi="Times New Roman"/>
          <w:sz w:val="24"/>
          <w:szCs w:val="24"/>
        </w:rPr>
      </w:pPr>
      <w:r w:rsidRPr="00930956">
        <w:rPr>
          <w:rFonts w:ascii="Times New Roman" w:hAnsi="Times New Roman"/>
          <w:sz w:val="24"/>
          <w:szCs w:val="24"/>
        </w:rPr>
        <w:tab/>
      </w:r>
      <w:r w:rsidRPr="00930956">
        <w:rPr>
          <w:rFonts w:ascii="Times New Roman" w:hAnsi="Times New Roman"/>
          <w:sz w:val="24"/>
          <w:szCs w:val="24"/>
        </w:rPr>
        <w:tab/>
      </w:r>
      <w:r w:rsidR="00070ECB">
        <w:rPr>
          <w:rFonts w:ascii="Times New Roman" w:hAnsi="Times New Roman"/>
          <w:sz w:val="24"/>
          <w:szCs w:val="24"/>
        </w:rPr>
        <w:t>Big City</w:t>
      </w:r>
      <w:r w:rsidRPr="00930956">
        <w:rPr>
          <w:rFonts w:ascii="Times New Roman" w:hAnsi="Times New Roman"/>
          <w:sz w:val="24"/>
          <w:szCs w:val="24"/>
        </w:rPr>
        <w:t>,</w:t>
      </w:r>
      <w:r w:rsidR="00070ECB">
        <w:rPr>
          <w:rFonts w:ascii="Times New Roman" w:hAnsi="Times New Roman"/>
          <w:sz w:val="24"/>
          <w:szCs w:val="24"/>
        </w:rPr>
        <w:t xml:space="preserve"> </w:t>
      </w:r>
      <w:r w:rsidR="003C033A">
        <w:rPr>
          <w:rFonts w:ascii="Times New Roman" w:hAnsi="Times New Roman"/>
          <w:sz w:val="24"/>
          <w:szCs w:val="24"/>
        </w:rPr>
        <w:t>SW</w:t>
      </w:r>
      <w:r w:rsidRPr="00930956">
        <w:rPr>
          <w:rFonts w:ascii="Times New Roman" w:hAnsi="Times New Roman"/>
          <w:sz w:val="24"/>
          <w:szCs w:val="24"/>
        </w:rPr>
        <w:t xml:space="preserve">  </w:t>
      </w:r>
      <w:r w:rsidR="00070ECB">
        <w:rPr>
          <w:rFonts w:ascii="Times New Roman" w:hAnsi="Times New Roman"/>
          <w:sz w:val="24"/>
          <w:szCs w:val="24"/>
        </w:rPr>
        <w:t>11111-1234</w:t>
      </w:r>
    </w:p>
    <w:p w14:paraId="63F39DE7" w14:textId="77777777" w:rsidR="000C7577" w:rsidRPr="00930956" w:rsidRDefault="000C7577">
      <w:pPr>
        <w:rPr>
          <w:rFonts w:ascii="Times New Roman" w:hAnsi="Times New Roman"/>
          <w:sz w:val="24"/>
          <w:szCs w:val="24"/>
        </w:rPr>
      </w:pPr>
      <w:r w:rsidRPr="00930956">
        <w:rPr>
          <w:rFonts w:ascii="Times New Roman" w:hAnsi="Times New Roman"/>
          <w:sz w:val="24"/>
          <w:szCs w:val="24"/>
        </w:rPr>
        <w:tab/>
      </w:r>
      <w:r w:rsidRPr="00930956">
        <w:rPr>
          <w:rFonts w:ascii="Times New Roman" w:hAnsi="Times New Roman"/>
          <w:sz w:val="24"/>
          <w:szCs w:val="24"/>
        </w:rPr>
        <w:tab/>
      </w:r>
      <w:r w:rsidR="00070ECB">
        <w:rPr>
          <w:rFonts w:ascii="Times New Roman" w:hAnsi="Times New Roman"/>
          <w:sz w:val="24"/>
          <w:szCs w:val="24"/>
        </w:rPr>
        <w:t>555</w:t>
      </w:r>
      <w:r w:rsidRPr="00930956">
        <w:rPr>
          <w:rFonts w:ascii="Times New Roman" w:hAnsi="Times New Roman"/>
          <w:sz w:val="24"/>
          <w:szCs w:val="24"/>
        </w:rPr>
        <w:t>-</w:t>
      </w:r>
      <w:r w:rsidR="00070ECB">
        <w:rPr>
          <w:rFonts w:ascii="Times New Roman" w:hAnsi="Times New Roman"/>
          <w:sz w:val="24"/>
          <w:szCs w:val="24"/>
        </w:rPr>
        <w:t>78</w:t>
      </w:r>
      <w:r w:rsidRPr="00930956">
        <w:rPr>
          <w:rFonts w:ascii="Times New Roman" w:hAnsi="Times New Roman"/>
          <w:sz w:val="24"/>
          <w:szCs w:val="24"/>
        </w:rPr>
        <w:t>7-</w:t>
      </w:r>
      <w:r w:rsidR="00070ECB">
        <w:rPr>
          <w:rFonts w:ascii="Times New Roman" w:hAnsi="Times New Roman"/>
          <w:sz w:val="24"/>
          <w:szCs w:val="24"/>
        </w:rPr>
        <w:t>851</w:t>
      </w:r>
      <w:r w:rsidRPr="00930956">
        <w:rPr>
          <w:rFonts w:ascii="Times New Roman" w:hAnsi="Times New Roman"/>
          <w:sz w:val="24"/>
          <w:szCs w:val="24"/>
        </w:rPr>
        <w:t>4 (phone)</w:t>
      </w:r>
    </w:p>
    <w:p w14:paraId="63F39DE8" w14:textId="77777777" w:rsidR="000C7577" w:rsidRDefault="000C7577">
      <w:pPr>
        <w:rPr>
          <w:rFonts w:ascii="Times New Roman" w:hAnsi="Times New Roman"/>
          <w:sz w:val="24"/>
          <w:szCs w:val="24"/>
        </w:rPr>
      </w:pPr>
      <w:r w:rsidRPr="00930956">
        <w:rPr>
          <w:rFonts w:ascii="Times New Roman" w:hAnsi="Times New Roman"/>
          <w:sz w:val="24"/>
          <w:szCs w:val="24"/>
        </w:rPr>
        <w:tab/>
      </w:r>
      <w:r w:rsidRPr="00930956">
        <w:rPr>
          <w:rFonts w:ascii="Times New Roman" w:hAnsi="Times New Roman"/>
          <w:sz w:val="24"/>
          <w:szCs w:val="24"/>
        </w:rPr>
        <w:tab/>
      </w:r>
      <w:r w:rsidR="00070ECB">
        <w:rPr>
          <w:rFonts w:ascii="Times New Roman" w:hAnsi="Times New Roman"/>
          <w:sz w:val="24"/>
          <w:szCs w:val="24"/>
        </w:rPr>
        <w:t>555</w:t>
      </w:r>
      <w:r w:rsidRPr="00930956">
        <w:rPr>
          <w:rFonts w:ascii="Times New Roman" w:hAnsi="Times New Roman"/>
          <w:sz w:val="24"/>
          <w:szCs w:val="24"/>
        </w:rPr>
        <w:t>-</w:t>
      </w:r>
      <w:r w:rsidR="00070ECB">
        <w:rPr>
          <w:rFonts w:ascii="Times New Roman" w:hAnsi="Times New Roman"/>
          <w:sz w:val="24"/>
          <w:szCs w:val="24"/>
        </w:rPr>
        <w:t>789</w:t>
      </w:r>
      <w:r w:rsidRPr="00930956">
        <w:rPr>
          <w:rFonts w:ascii="Times New Roman" w:hAnsi="Times New Roman"/>
          <w:sz w:val="24"/>
          <w:szCs w:val="24"/>
        </w:rPr>
        <w:t>-</w:t>
      </w:r>
      <w:r w:rsidR="00070ECB">
        <w:rPr>
          <w:rFonts w:ascii="Times New Roman" w:hAnsi="Times New Roman"/>
          <w:sz w:val="24"/>
          <w:szCs w:val="24"/>
        </w:rPr>
        <w:t>851</w:t>
      </w:r>
      <w:r w:rsidRPr="00930956">
        <w:rPr>
          <w:rFonts w:ascii="Times New Roman" w:hAnsi="Times New Roman"/>
          <w:sz w:val="24"/>
          <w:szCs w:val="24"/>
        </w:rPr>
        <w:t>2 (fax)</w:t>
      </w:r>
    </w:p>
    <w:p w14:paraId="63F39DE9" w14:textId="77777777" w:rsidR="00932DBC" w:rsidRPr="00930956" w:rsidRDefault="00932DBC">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hyperlink r:id="rId9" w:history="1">
        <w:r w:rsidR="00070ECB" w:rsidRPr="00C05B02">
          <w:rPr>
            <w:rStyle w:val="Hyperlink"/>
            <w:rFonts w:ascii="Times New Roman" w:hAnsi="Times New Roman"/>
            <w:sz w:val="24"/>
            <w:szCs w:val="24"/>
          </w:rPr>
          <w:t>sabernathy@bcu.edu</w:t>
        </w:r>
      </w:hyperlink>
      <w:r w:rsidR="00070ECB">
        <w:rPr>
          <w:rFonts w:ascii="Times New Roman" w:hAnsi="Times New Roman"/>
          <w:sz w:val="24"/>
          <w:szCs w:val="24"/>
        </w:rPr>
        <w:t xml:space="preserve"> </w:t>
      </w:r>
    </w:p>
    <w:p w14:paraId="63F39DEA" w14:textId="77777777" w:rsidR="000C7577" w:rsidRPr="00930956" w:rsidRDefault="000C7577">
      <w:pPr>
        <w:rPr>
          <w:rFonts w:ascii="Times New Roman" w:hAnsi="Times New Roman"/>
          <w:sz w:val="24"/>
          <w:szCs w:val="24"/>
        </w:rPr>
      </w:pPr>
    </w:p>
    <w:p w14:paraId="63F39DEB" w14:textId="77777777" w:rsidR="000C7577" w:rsidRPr="00930956" w:rsidRDefault="000C7577" w:rsidP="000C7577">
      <w:pPr>
        <w:pStyle w:val="ListParagraph"/>
        <w:numPr>
          <w:ilvl w:val="0"/>
          <w:numId w:val="1"/>
        </w:numPr>
        <w:rPr>
          <w:rFonts w:ascii="Times New Roman" w:hAnsi="Times New Roman"/>
          <w:i/>
          <w:sz w:val="24"/>
          <w:szCs w:val="24"/>
        </w:rPr>
      </w:pPr>
      <w:r w:rsidRPr="00930956">
        <w:rPr>
          <w:rFonts w:ascii="Times New Roman" w:hAnsi="Times New Roman"/>
          <w:i/>
          <w:sz w:val="24"/>
          <w:szCs w:val="24"/>
        </w:rPr>
        <w:t>Name of Program Applying for accreditation:</w:t>
      </w:r>
    </w:p>
    <w:p w14:paraId="63F39DEC" w14:textId="77777777" w:rsidR="000C7577" w:rsidRPr="00930956" w:rsidRDefault="000C7577">
      <w:pPr>
        <w:rPr>
          <w:rFonts w:ascii="Times New Roman" w:hAnsi="Times New Roman"/>
          <w:sz w:val="24"/>
          <w:szCs w:val="24"/>
        </w:rPr>
      </w:pPr>
      <w:r w:rsidRPr="00930956">
        <w:rPr>
          <w:rFonts w:ascii="Times New Roman" w:hAnsi="Times New Roman"/>
          <w:sz w:val="24"/>
          <w:szCs w:val="24"/>
        </w:rPr>
        <w:tab/>
      </w:r>
      <w:r w:rsidRPr="00930956">
        <w:rPr>
          <w:rFonts w:ascii="Times New Roman" w:hAnsi="Times New Roman"/>
          <w:sz w:val="24"/>
          <w:szCs w:val="24"/>
        </w:rPr>
        <w:tab/>
      </w:r>
      <w:r w:rsidR="00297E73" w:rsidRPr="00932DBC">
        <w:rPr>
          <w:rFonts w:ascii="Times New Roman" w:hAnsi="Times New Roman"/>
          <w:sz w:val="24"/>
          <w:szCs w:val="24"/>
        </w:rPr>
        <w:t>BA in Sociology with Concentration in Sociological Practice</w:t>
      </w:r>
    </w:p>
    <w:p w14:paraId="63F39DED" w14:textId="77777777" w:rsidR="000C7577" w:rsidRPr="00930956" w:rsidRDefault="000C7577">
      <w:pPr>
        <w:rPr>
          <w:rFonts w:ascii="Times New Roman" w:hAnsi="Times New Roman"/>
          <w:sz w:val="24"/>
          <w:szCs w:val="24"/>
        </w:rPr>
      </w:pPr>
    </w:p>
    <w:p w14:paraId="63F39DEE" w14:textId="77777777" w:rsidR="00667595" w:rsidRPr="00930956" w:rsidRDefault="00667595">
      <w:pPr>
        <w:rPr>
          <w:rFonts w:ascii="Times New Roman" w:hAnsi="Times New Roman"/>
          <w:sz w:val="24"/>
          <w:szCs w:val="24"/>
        </w:rPr>
      </w:pPr>
    </w:p>
    <w:p w14:paraId="63F39DEF" w14:textId="77777777" w:rsidR="000C7577" w:rsidRPr="00932DBC" w:rsidRDefault="000C7577" w:rsidP="000C7577">
      <w:pPr>
        <w:pStyle w:val="ListParagraph"/>
        <w:numPr>
          <w:ilvl w:val="0"/>
          <w:numId w:val="1"/>
        </w:numPr>
        <w:rPr>
          <w:rFonts w:ascii="Times New Roman" w:hAnsi="Times New Roman"/>
          <w:i/>
          <w:sz w:val="24"/>
          <w:szCs w:val="24"/>
        </w:rPr>
      </w:pPr>
      <w:r w:rsidRPr="00932DBC">
        <w:rPr>
          <w:rFonts w:ascii="Times New Roman" w:hAnsi="Times New Roman"/>
          <w:i/>
          <w:sz w:val="24"/>
          <w:szCs w:val="24"/>
        </w:rPr>
        <w:t>Name, title, address, phone, fax and e-mail of Program Director:</w:t>
      </w:r>
    </w:p>
    <w:p w14:paraId="63F39DF0" w14:textId="77777777" w:rsidR="000C7577" w:rsidRPr="00930956" w:rsidRDefault="000C7577">
      <w:pPr>
        <w:rPr>
          <w:rFonts w:ascii="Times New Roman" w:hAnsi="Times New Roman"/>
          <w:sz w:val="24"/>
          <w:szCs w:val="24"/>
        </w:rPr>
      </w:pPr>
      <w:r w:rsidRPr="00932DBC">
        <w:rPr>
          <w:rFonts w:ascii="Times New Roman" w:hAnsi="Times New Roman"/>
          <w:sz w:val="24"/>
          <w:szCs w:val="24"/>
        </w:rPr>
        <w:tab/>
      </w:r>
      <w:r w:rsidRPr="00932DBC">
        <w:rPr>
          <w:rFonts w:ascii="Times New Roman" w:hAnsi="Times New Roman"/>
          <w:sz w:val="24"/>
          <w:szCs w:val="24"/>
        </w:rPr>
        <w:tab/>
      </w:r>
      <w:r w:rsidR="009B1205" w:rsidRPr="00932DBC">
        <w:rPr>
          <w:rFonts w:ascii="Times New Roman" w:hAnsi="Times New Roman"/>
          <w:sz w:val="24"/>
          <w:szCs w:val="24"/>
        </w:rPr>
        <w:t>Ashley</w:t>
      </w:r>
      <w:r w:rsidRPr="00932DBC">
        <w:rPr>
          <w:rFonts w:ascii="Times New Roman" w:hAnsi="Times New Roman"/>
          <w:sz w:val="24"/>
          <w:szCs w:val="24"/>
        </w:rPr>
        <w:t xml:space="preserve"> </w:t>
      </w:r>
      <w:r w:rsidR="009B1205" w:rsidRPr="00932DBC">
        <w:rPr>
          <w:rFonts w:ascii="Times New Roman" w:hAnsi="Times New Roman"/>
          <w:sz w:val="24"/>
          <w:szCs w:val="24"/>
        </w:rPr>
        <w:t>N</w:t>
      </w:r>
      <w:r w:rsidRPr="00932DBC">
        <w:rPr>
          <w:rFonts w:ascii="Times New Roman" w:hAnsi="Times New Roman"/>
          <w:sz w:val="24"/>
          <w:szCs w:val="24"/>
        </w:rPr>
        <w:t xml:space="preserve">. </w:t>
      </w:r>
      <w:r w:rsidR="009B1205" w:rsidRPr="00932DBC">
        <w:rPr>
          <w:rFonts w:ascii="Times New Roman" w:hAnsi="Times New Roman"/>
          <w:sz w:val="24"/>
          <w:szCs w:val="24"/>
        </w:rPr>
        <w:t>Lucas</w:t>
      </w:r>
    </w:p>
    <w:p w14:paraId="63F39DF1" w14:textId="77777777" w:rsidR="000C7577" w:rsidRPr="00930956" w:rsidRDefault="00070ECB">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Box 427</w:t>
      </w:r>
    </w:p>
    <w:p w14:paraId="63F39DF2" w14:textId="77777777" w:rsidR="000C7577" w:rsidRPr="00930956" w:rsidRDefault="000C7577">
      <w:pPr>
        <w:rPr>
          <w:rFonts w:ascii="Times New Roman" w:hAnsi="Times New Roman"/>
          <w:sz w:val="24"/>
          <w:szCs w:val="24"/>
        </w:rPr>
      </w:pPr>
      <w:r w:rsidRPr="00930956">
        <w:rPr>
          <w:rFonts w:ascii="Times New Roman" w:hAnsi="Times New Roman"/>
          <w:sz w:val="24"/>
          <w:szCs w:val="24"/>
        </w:rPr>
        <w:lastRenderedPageBreak/>
        <w:tab/>
      </w:r>
      <w:r w:rsidRPr="00930956">
        <w:rPr>
          <w:rFonts w:ascii="Times New Roman" w:hAnsi="Times New Roman"/>
          <w:sz w:val="24"/>
          <w:szCs w:val="24"/>
        </w:rPr>
        <w:tab/>
      </w:r>
      <w:r w:rsidR="00297E73">
        <w:rPr>
          <w:rFonts w:ascii="Times New Roman" w:hAnsi="Times New Roman"/>
          <w:sz w:val="24"/>
          <w:szCs w:val="24"/>
        </w:rPr>
        <w:t>Big City University</w:t>
      </w:r>
    </w:p>
    <w:p w14:paraId="63F39DF3" w14:textId="77777777" w:rsidR="000C7577" w:rsidRPr="00930956" w:rsidRDefault="000C7577">
      <w:pPr>
        <w:rPr>
          <w:rFonts w:ascii="Times New Roman" w:hAnsi="Times New Roman"/>
          <w:sz w:val="24"/>
          <w:szCs w:val="24"/>
        </w:rPr>
      </w:pPr>
      <w:r w:rsidRPr="00930956">
        <w:rPr>
          <w:rFonts w:ascii="Times New Roman" w:hAnsi="Times New Roman"/>
          <w:sz w:val="24"/>
          <w:szCs w:val="24"/>
        </w:rPr>
        <w:tab/>
      </w:r>
      <w:r w:rsidRPr="00930956">
        <w:rPr>
          <w:rFonts w:ascii="Times New Roman" w:hAnsi="Times New Roman"/>
          <w:sz w:val="24"/>
          <w:szCs w:val="24"/>
        </w:rPr>
        <w:tab/>
      </w:r>
      <w:r w:rsidR="00070ECB">
        <w:rPr>
          <w:rFonts w:ascii="Times New Roman" w:hAnsi="Times New Roman"/>
          <w:sz w:val="24"/>
          <w:szCs w:val="24"/>
        </w:rPr>
        <w:t>300 University Drive</w:t>
      </w:r>
    </w:p>
    <w:p w14:paraId="63F39DF4" w14:textId="77777777" w:rsidR="000C7577" w:rsidRPr="00930956" w:rsidRDefault="000C7577">
      <w:pPr>
        <w:rPr>
          <w:rFonts w:ascii="Times New Roman" w:hAnsi="Times New Roman"/>
          <w:sz w:val="24"/>
          <w:szCs w:val="24"/>
        </w:rPr>
      </w:pPr>
      <w:r w:rsidRPr="00930956">
        <w:rPr>
          <w:rFonts w:ascii="Times New Roman" w:hAnsi="Times New Roman"/>
          <w:sz w:val="24"/>
          <w:szCs w:val="24"/>
        </w:rPr>
        <w:tab/>
      </w:r>
      <w:r w:rsidRPr="00930956">
        <w:rPr>
          <w:rFonts w:ascii="Times New Roman" w:hAnsi="Times New Roman"/>
          <w:sz w:val="24"/>
          <w:szCs w:val="24"/>
        </w:rPr>
        <w:tab/>
      </w:r>
      <w:r w:rsidR="00070ECB">
        <w:rPr>
          <w:rFonts w:ascii="Times New Roman" w:hAnsi="Times New Roman"/>
          <w:sz w:val="24"/>
          <w:szCs w:val="24"/>
        </w:rPr>
        <w:t>Big City</w:t>
      </w:r>
      <w:r w:rsidRPr="00930956">
        <w:rPr>
          <w:rFonts w:ascii="Times New Roman" w:hAnsi="Times New Roman"/>
          <w:sz w:val="24"/>
          <w:szCs w:val="24"/>
        </w:rPr>
        <w:t>,</w:t>
      </w:r>
      <w:r w:rsidR="00070ECB">
        <w:rPr>
          <w:rFonts w:ascii="Times New Roman" w:hAnsi="Times New Roman"/>
          <w:sz w:val="24"/>
          <w:szCs w:val="24"/>
        </w:rPr>
        <w:t xml:space="preserve"> </w:t>
      </w:r>
      <w:r w:rsidR="003C033A">
        <w:rPr>
          <w:rFonts w:ascii="Times New Roman" w:hAnsi="Times New Roman"/>
          <w:sz w:val="24"/>
          <w:szCs w:val="24"/>
        </w:rPr>
        <w:t>SW</w:t>
      </w:r>
      <w:r w:rsidRPr="00930956">
        <w:rPr>
          <w:rFonts w:ascii="Times New Roman" w:hAnsi="Times New Roman"/>
          <w:sz w:val="24"/>
          <w:szCs w:val="24"/>
        </w:rPr>
        <w:t xml:space="preserve">  </w:t>
      </w:r>
      <w:r w:rsidR="00070ECB">
        <w:rPr>
          <w:rFonts w:ascii="Times New Roman" w:hAnsi="Times New Roman"/>
          <w:sz w:val="24"/>
          <w:szCs w:val="24"/>
        </w:rPr>
        <w:t>11111-1234</w:t>
      </w:r>
    </w:p>
    <w:p w14:paraId="63F39DF5" w14:textId="77777777" w:rsidR="000C7577" w:rsidRPr="009B1205" w:rsidRDefault="000C7577">
      <w:pPr>
        <w:rPr>
          <w:rFonts w:ascii="Times New Roman" w:hAnsi="Times New Roman"/>
          <w:sz w:val="24"/>
          <w:szCs w:val="24"/>
        </w:rPr>
      </w:pPr>
      <w:r w:rsidRPr="00930956">
        <w:rPr>
          <w:rFonts w:ascii="Times New Roman" w:hAnsi="Times New Roman"/>
          <w:sz w:val="24"/>
          <w:szCs w:val="24"/>
        </w:rPr>
        <w:tab/>
      </w:r>
      <w:r w:rsidRPr="00930956">
        <w:rPr>
          <w:rFonts w:ascii="Times New Roman" w:hAnsi="Times New Roman"/>
          <w:sz w:val="24"/>
          <w:szCs w:val="24"/>
        </w:rPr>
        <w:tab/>
      </w:r>
      <w:r w:rsidR="00070ECB">
        <w:rPr>
          <w:rFonts w:ascii="Times New Roman" w:hAnsi="Times New Roman"/>
          <w:sz w:val="24"/>
          <w:szCs w:val="24"/>
        </w:rPr>
        <w:t>555</w:t>
      </w:r>
      <w:r w:rsidRPr="00930956">
        <w:rPr>
          <w:rFonts w:ascii="Times New Roman" w:hAnsi="Times New Roman"/>
          <w:sz w:val="24"/>
          <w:szCs w:val="24"/>
        </w:rPr>
        <w:t>-</w:t>
      </w:r>
      <w:r w:rsidR="00070ECB">
        <w:rPr>
          <w:rFonts w:ascii="Times New Roman" w:hAnsi="Times New Roman"/>
          <w:sz w:val="24"/>
          <w:szCs w:val="24"/>
        </w:rPr>
        <w:t>78</w:t>
      </w:r>
      <w:r w:rsidRPr="00930956">
        <w:rPr>
          <w:rFonts w:ascii="Times New Roman" w:hAnsi="Times New Roman"/>
          <w:sz w:val="24"/>
          <w:szCs w:val="24"/>
        </w:rPr>
        <w:t>7-</w:t>
      </w:r>
      <w:r w:rsidR="00070ECB">
        <w:rPr>
          <w:rFonts w:ascii="Times New Roman" w:hAnsi="Times New Roman"/>
          <w:sz w:val="24"/>
          <w:szCs w:val="24"/>
        </w:rPr>
        <w:t>8417</w:t>
      </w:r>
      <w:r w:rsidRPr="00930956">
        <w:rPr>
          <w:rFonts w:ascii="Times New Roman" w:hAnsi="Times New Roman"/>
          <w:sz w:val="24"/>
          <w:szCs w:val="24"/>
        </w:rPr>
        <w:t xml:space="preserve"> (</w:t>
      </w:r>
      <w:r w:rsidRPr="009B1205">
        <w:rPr>
          <w:rFonts w:ascii="Times New Roman" w:hAnsi="Times New Roman"/>
          <w:sz w:val="24"/>
          <w:szCs w:val="24"/>
        </w:rPr>
        <w:t>phone)</w:t>
      </w:r>
    </w:p>
    <w:p w14:paraId="63F39DF6" w14:textId="77777777" w:rsidR="000C7577" w:rsidRPr="009B1205" w:rsidRDefault="000C7577">
      <w:pPr>
        <w:rPr>
          <w:rFonts w:ascii="Times New Roman" w:hAnsi="Times New Roman"/>
          <w:sz w:val="24"/>
          <w:szCs w:val="24"/>
        </w:rPr>
      </w:pPr>
      <w:r w:rsidRPr="009B1205">
        <w:rPr>
          <w:rFonts w:ascii="Times New Roman" w:hAnsi="Times New Roman"/>
          <w:sz w:val="24"/>
          <w:szCs w:val="24"/>
        </w:rPr>
        <w:tab/>
      </w:r>
      <w:r w:rsidRPr="009B1205">
        <w:rPr>
          <w:rFonts w:ascii="Times New Roman" w:hAnsi="Times New Roman"/>
          <w:sz w:val="24"/>
          <w:szCs w:val="24"/>
        </w:rPr>
        <w:tab/>
      </w:r>
      <w:r w:rsidR="00070ECB">
        <w:rPr>
          <w:rFonts w:ascii="Times New Roman" w:hAnsi="Times New Roman"/>
          <w:sz w:val="24"/>
          <w:szCs w:val="24"/>
        </w:rPr>
        <w:t>555</w:t>
      </w:r>
      <w:r w:rsidRPr="009B1205">
        <w:rPr>
          <w:rFonts w:ascii="Times New Roman" w:hAnsi="Times New Roman"/>
          <w:sz w:val="24"/>
          <w:szCs w:val="24"/>
        </w:rPr>
        <w:t>-</w:t>
      </w:r>
      <w:r w:rsidR="00070ECB">
        <w:rPr>
          <w:rFonts w:ascii="Times New Roman" w:hAnsi="Times New Roman"/>
          <w:sz w:val="24"/>
          <w:szCs w:val="24"/>
        </w:rPr>
        <w:t>789</w:t>
      </w:r>
      <w:r w:rsidRPr="009B1205">
        <w:rPr>
          <w:rFonts w:ascii="Times New Roman" w:hAnsi="Times New Roman"/>
          <w:sz w:val="24"/>
          <w:szCs w:val="24"/>
        </w:rPr>
        <w:t>-</w:t>
      </w:r>
      <w:r w:rsidR="00070ECB">
        <w:rPr>
          <w:rFonts w:ascii="Times New Roman" w:hAnsi="Times New Roman"/>
          <w:sz w:val="24"/>
          <w:szCs w:val="24"/>
        </w:rPr>
        <w:t>8477</w:t>
      </w:r>
      <w:r w:rsidRPr="009B1205">
        <w:rPr>
          <w:rFonts w:ascii="Times New Roman" w:hAnsi="Times New Roman"/>
          <w:sz w:val="24"/>
          <w:szCs w:val="24"/>
        </w:rPr>
        <w:t xml:space="preserve"> (fax)</w:t>
      </w:r>
    </w:p>
    <w:p w14:paraId="63F39DF7" w14:textId="77777777" w:rsidR="000C7577" w:rsidRPr="009B1205" w:rsidRDefault="000C7577">
      <w:pPr>
        <w:rPr>
          <w:rFonts w:ascii="Times New Roman" w:hAnsi="Times New Roman"/>
          <w:sz w:val="24"/>
          <w:szCs w:val="24"/>
        </w:rPr>
      </w:pPr>
      <w:r w:rsidRPr="009B1205">
        <w:rPr>
          <w:rFonts w:ascii="Times New Roman" w:hAnsi="Times New Roman"/>
          <w:sz w:val="24"/>
          <w:szCs w:val="24"/>
        </w:rPr>
        <w:tab/>
      </w:r>
      <w:r w:rsidRPr="009B1205">
        <w:rPr>
          <w:rFonts w:ascii="Times New Roman" w:hAnsi="Times New Roman"/>
          <w:sz w:val="24"/>
          <w:szCs w:val="24"/>
        </w:rPr>
        <w:tab/>
      </w:r>
      <w:hyperlink r:id="rId10" w:history="1">
        <w:r w:rsidR="009B1205" w:rsidRPr="009B1205">
          <w:rPr>
            <w:rStyle w:val="Hyperlink"/>
            <w:rFonts w:ascii="Times New Roman" w:hAnsi="Times New Roman"/>
            <w:sz w:val="24"/>
            <w:szCs w:val="24"/>
          </w:rPr>
          <w:t>alucas@bcu.edu</w:t>
        </w:r>
      </w:hyperlink>
    </w:p>
    <w:p w14:paraId="63F39DF8" w14:textId="77777777" w:rsidR="000C7577" w:rsidRPr="00930956" w:rsidRDefault="000C7577">
      <w:pPr>
        <w:rPr>
          <w:rFonts w:ascii="Times New Roman" w:hAnsi="Times New Roman"/>
          <w:sz w:val="24"/>
          <w:szCs w:val="24"/>
        </w:rPr>
      </w:pPr>
    </w:p>
    <w:p w14:paraId="63F39DF9" w14:textId="77777777" w:rsidR="000C7577" w:rsidRPr="00930956" w:rsidRDefault="000C7577">
      <w:pPr>
        <w:rPr>
          <w:rFonts w:ascii="Times New Roman" w:hAnsi="Times New Roman"/>
          <w:b/>
          <w:sz w:val="24"/>
          <w:szCs w:val="24"/>
        </w:rPr>
      </w:pPr>
      <w:r w:rsidRPr="00930956">
        <w:rPr>
          <w:rFonts w:ascii="Times New Roman" w:hAnsi="Times New Roman"/>
          <w:b/>
          <w:sz w:val="24"/>
          <w:szCs w:val="24"/>
        </w:rPr>
        <w:t>1.1</w:t>
      </w:r>
      <w:r w:rsidRPr="00930956">
        <w:rPr>
          <w:rFonts w:ascii="Times New Roman" w:hAnsi="Times New Roman"/>
          <w:b/>
          <w:sz w:val="24"/>
          <w:szCs w:val="24"/>
        </w:rPr>
        <w:tab/>
        <w:t>The Institution</w:t>
      </w:r>
    </w:p>
    <w:p w14:paraId="63F39DFA" w14:textId="77777777" w:rsidR="000C7577" w:rsidRPr="00930956" w:rsidRDefault="000C7577">
      <w:pPr>
        <w:rPr>
          <w:rFonts w:ascii="Times New Roman" w:hAnsi="Times New Roman"/>
          <w:sz w:val="24"/>
          <w:szCs w:val="24"/>
        </w:rPr>
      </w:pPr>
    </w:p>
    <w:p w14:paraId="63F39DFB" w14:textId="77777777" w:rsidR="000C7577" w:rsidRPr="00930956" w:rsidRDefault="000C7577">
      <w:pPr>
        <w:rPr>
          <w:rFonts w:ascii="Times New Roman" w:hAnsi="Times New Roman"/>
          <w:sz w:val="24"/>
          <w:szCs w:val="24"/>
        </w:rPr>
      </w:pPr>
      <w:r w:rsidRPr="00930956">
        <w:rPr>
          <w:rFonts w:ascii="Times New Roman" w:hAnsi="Times New Roman"/>
          <w:sz w:val="24"/>
          <w:szCs w:val="24"/>
        </w:rPr>
        <w:t>1.1.1</w:t>
      </w:r>
      <w:r w:rsidRPr="00930956">
        <w:rPr>
          <w:rFonts w:ascii="Times New Roman" w:hAnsi="Times New Roman"/>
          <w:sz w:val="24"/>
          <w:szCs w:val="24"/>
        </w:rPr>
        <w:tab/>
      </w:r>
      <w:r w:rsidRPr="00930956">
        <w:rPr>
          <w:rFonts w:ascii="Times New Roman" w:hAnsi="Times New Roman"/>
          <w:i/>
          <w:sz w:val="24"/>
          <w:szCs w:val="24"/>
        </w:rPr>
        <w:t>Accreditation of the institution</w:t>
      </w:r>
    </w:p>
    <w:p w14:paraId="63F39DFC" w14:textId="77777777" w:rsidR="000C7577" w:rsidRPr="00930956" w:rsidRDefault="000C7577">
      <w:pPr>
        <w:rPr>
          <w:rFonts w:ascii="Times New Roman" w:hAnsi="Times New Roman"/>
          <w:sz w:val="24"/>
          <w:szCs w:val="24"/>
        </w:rPr>
      </w:pPr>
    </w:p>
    <w:p w14:paraId="63F39DFD" w14:textId="57D0FE98" w:rsidR="000C7577" w:rsidRPr="00930956" w:rsidRDefault="000C7577" w:rsidP="00297E73">
      <w:pPr>
        <w:ind w:left="720"/>
        <w:rPr>
          <w:rFonts w:ascii="Times New Roman" w:hAnsi="Times New Roman"/>
          <w:sz w:val="24"/>
          <w:szCs w:val="24"/>
        </w:rPr>
      </w:pPr>
      <w:r w:rsidRPr="00930956">
        <w:rPr>
          <w:rFonts w:ascii="Times New Roman" w:hAnsi="Times New Roman"/>
          <w:sz w:val="24"/>
          <w:szCs w:val="24"/>
        </w:rPr>
        <w:t xml:space="preserve">The regional accrediting body recognized by the Council for Higher Education Accreditation (CHEA) is the </w:t>
      </w:r>
      <w:r w:rsidR="004612DA">
        <w:rPr>
          <w:rFonts w:ascii="Times New Roman" w:hAnsi="Times New Roman"/>
          <w:sz w:val="24"/>
          <w:szCs w:val="24"/>
        </w:rPr>
        <w:t xml:space="preserve">Middle States </w:t>
      </w:r>
      <w:r w:rsidRPr="00930956">
        <w:rPr>
          <w:rFonts w:ascii="Times New Roman" w:hAnsi="Times New Roman"/>
          <w:sz w:val="24"/>
          <w:szCs w:val="24"/>
        </w:rPr>
        <w:t xml:space="preserve">Commission on </w:t>
      </w:r>
      <w:r w:rsidR="004612DA">
        <w:rPr>
          <w:rFonts w:ascii="Times New Roman" w:hAnsi="Times New Roman"/>
          <w:sz w:val="24"/>
          <w:szCs w:val="24"/>
        </w:rPr>
        <w:t>Higher Education</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A letter of confirmation of the reaffirmation of </w:t>
      </w:r>
      <w:r w:rsidR="00297E73">
        <w:rPr>
          <w:rFonts w:ascii="Times New Roman" w:hAnsi="Times New Roman"/>
          <w:sz w:val="24"/>
          <w:szCs w:val="24"/>
        </w:rPr>
        <w:t>Big City University’s</w:t>
      </w:r>
      <w:r w:rsidRPr="00930956">
        <w:rPr>
          <w:rFonts w:ascii="Times New Roman" w:hAnsi="Times New Roman"/>
          <w:sz w:val="24"/>
          <w:szCs w:val="24"/>
        </w:rPr>
        <w:t xml:space="preserve"> accreditation in 20</w:t>
      </w:r>
      <w:r w:rsidR="006E1C56">
        <w:rPr>
          <w:rFonts w:ascii="Times New Roman" w:hAnsi="Times New Roman"/>
          <w:sz w:val="24"/>
          <w:szCs w:val="24"/>
        </w:rPr>
        <w:t>1</w:t>
      </w:r>
      <w:r w:rsidR="004612DA">
        <w:rPr>
          <w:rFonts w:ascii="Times New Roman" w:hAnsi="Times New Roman"/>
          <w:sz w:val="24"/>
          <w:szCs w:val="24"/>
        </w:rPr>
        <w:t>7</w:t>
      </w:r>
      <w:r w:rsidRPr="00930956">
        <w:rPr>
          <w:rFonts w:ascii="Times New Roman" w:hAnsi="Times New Roman"/>
          <w:sz w:val="24"/>
          <w:szCs w:val="24"/>
        </w:rPr>
        <w:t xml:space="preserve"> is included in Appendix </w:t>
      </w:r>
      <w:proofErr w:type="gramStart"/>
      <w:r w:rsidRPr="00930956">
        <w:rPr>
          <w:rFonts w:ascii="Times New Roman" w:hAnsi="Times New Roman"/>
          <w:sz w:val="24"/>
          <w:szCs w:val="24"/>
        </w:rPr>
        <w:t xml:space="preserve">A.  </w:t>
      </w:r>
      <w:proofErr w:type="gramEnd"/>
      <w:r w:rsidRPr="00930956">
        <w:rPr>
          <w:rFonts w:ascii="Times New Roman" w:hAnsi="Times New Roman"/>
          <w:sz w:val="24"/>
          <w:szCs w:val="24"/>
        </w:rPr>
        <w:t>See Document 1.</w:t>
      </w:r>
    </w:p>
    <w:p w14:paraId="63F39DFE" w14:textId="77777777" w:rsidR="001028C2" w:rsidRPr="00930956" w:rsidRDefault="001028C2">
      <w:pPr>
        <w:rPr>
          <w:rFonts w:ascii="Times New Roman" w:hAnsi="Times New Roman"/>
          <w:sz w:val="24"/>
          <w:szCs w:val="24"/>
        </w:rPr>
      </w:pPr>
    </w:p>
    <w:p w14:paraId="63F39DFF" w14:textId="77777777" w:rsidR="001028C2" w:rsidRPr="00930956" w:rsidRDefault="001028C2">
      <w:pPr>
        <w:rPr>
          <w:rFonts w:ascii="Times New Roman" w:hAnsi="Times New Roman"/>
          <w:sz w:val="24"/>
          <w:szCs w:val="24"/>
        </w:rPr>
      </w:pPr>
      <w:r w:rsidRPr="00930956">
        <w:rPr>
          <w:rFonts w:ascii="Times New Roman" w:hAnsi="Times New Roman"/>
          <w:sz w:val="24"/>
          <w:szCs w:val="24"/>
        </w:rPr>
        <w:t>1.</w:t>
      </w:r>
      <w:r w:rsidR="00297E73">
        <w:rPr>
          <w:rFonts w:ascii="Times New Roman" w:hAnsi="Times New Roman"/>
          <w:sz w:val="24"/>
          <w:szCs w:val="24"/>
        </w:rPr>
        <w:t>1.2</w:t>
      </w:r>
      <w:r w:rsidR="00297E73">
        <w:rPr>
          <w:rFonts w:ascii="Times New Roman" w:hAnsi="Times New Roman"/>
          <w:sz w:val="24"/>
          <w:szCs w:val="24"/>
        </w:rPr>
        <w:tab/>
        <w:t xml:space="preserve">The Program is housed </w:t>
      </w:r>
      <w:r w:rsidR="00297E73" w:rsidRPr="00297E73">
        <w:rPr>
          <w:rFonts w:ascii="Times New Roman" w:hAnsi="Times New Roman"/>
          <w:sz w:val="24"/>
          <w:szCs w:val="24"/>
        </w:rPr>
        <w:t>in</w:t>
      </w:r>
      <w:r w:rsidRPr="00297E73">
        <w:rPr>
          <w:rFonts w:ascii="Times New Roman" w:hAnsi="Times New Roman"/>
          <w:sz w:val="24"/>
          <w:szCs w:val="24"/>
        </w:rPr>
        <w:t xml:space="preserve"> </w:t>
      </w:r>
      <w:r w:rsidR="00297E73" w:rsidRPr="00297E73">
        <w:rPr>
          <w:rFonts w:ascii="Times New Roman" w:hAnsi="Times New Roman"/>
          <w:sz w:val="24"/>
          <w:szCs w:val="24"/>
        </w:rPr>
        <w:t>Big City University</w:t>
      </w:r>
      <w:proofErr w:type="gramStart"/>
      <w:r w:rsidR="00D13B11" w:rsidRPr="00297E73">
        <w:rPr>
          <w:rFonts w:ascii="Times New Roman" w:hAnsi="Times New Roman"/>
          <w:sz w:val="24"/>
          <w:szCs w:val="24"/>
        </w:rPr>
        <w:t xml:space="preserve">.  </w:t>
      </w:r>
      <w:proofErr w:type="gramEnd"/>
      <w:r w:rsidR="00D13B11" w:rsidRPr="00297E73">
        <w:rPr>
          <w:rFonts w:ascii="Times New Roman" w:hAnsi="Times New Roman"/>
          <w:sz w:val="24"/>
          <w:szCs w:val="24"/>
        </w:rPr>
        <w:t>The University</w:t>
      </w:r>
      <w:r w:rsidR="00D13B11">
        <w:rPr>
          <w:rFonts w:ascii="Times New Roman" w:hAnsi="Times New Roman"/>
          <w:sz w:val="24"/>
          <w:szCs w:val="24"/>
        </w:rPr>
        <w:t xml:space="preserve"> is a private </w:t>
      </w:r>
      <w:r w:rsidRPr="00930956">
        <w:rPr>
          <w:rFonts w:ascii="Times New Roman" w:hAnsi="Times New Roman"/>
          <w:sz w:val="24"/>
          <w:szCs w:val="24"/>
        </w:rPr>
        <w:t xml:space="preserve">institution </w:t>
      </w:r>
      <w:r w:rsidR="00930956">
        <w:rPr>
          <w:rFonts w:ascii="Times New Roman" w:hAnsi="Times New Roman"/>
          <w:sz w:val="24"/>
          <w:szCs w:val="24"/>
        </w:rPr>
        <w:tab/>
      </w:r>
      <w:r w:rsidRPr="00930956">
        <w:rPr>
          <w:rFonts w:ascii="Times New Roman" w:hAnsi="Times New Roman"/>
          <w:sz w:val="24"/>
          <w:szCs w:val="24"/>
        </w:rPr>
        <w:t>offering baccalaureate and some Master’s degrees.</w:t>
      </w:r>
    </w:p>
    <w:p w14:paraId="63F39E00" w14:textId="77777777" w:rsidR="001028C2" w:rsidRPr="00930956" w:rsidRDefault="001028C2">
      <w:pPr>
        <w:rPr>
          <w:rFonts w:ascii="Times New Roman" w:hAnsi="Times New Roman"/>
          <w:sz w:val="24"/>
          <w:szCs w:val="24"/>
        </w:rPr>
      </w:pPr>
    </w:p>
    <w:p w14:paraId="63F39E01" w14:textId="77777777" w:rsidR="001028C2" w:rsidRPr="00930956" w:rsidRDefault="001028C2">
      <w:pPr>
        <w:rPr>
          <w:rFonts w:ascii="Times New Roman" w:hAnsi="Times New Roman"/>
          <w:sz w:val="24"/>
          <w:szCs w:val="24"/>
        </w:rPr>
      </w:pPr>
      <w:r w:rsidRPr="00930956">
        <w:rPr>
          <w:rFonts w:ascii="Times New Roman" w:hAnsi="Times New Roman"/>
          <w:sz w:val="24"/>
          <w:szCs w:val="24"/>
        </w:rPr>
        <w:t>1.1.3</w:t>
      </w:r>
      <w:r w:rsidRPr="00930956">
        <w:rPr>
          <w:rFonts w:ascii="Times New Roman" w:hAnsi="Times New Roman"/>
          <w:sz w:val="24"/>
          <w:szCs w:val="24"/>
        </w:rPr>
        <w:tab/>
      </w:r>
      <w:r w:rsidRPr="00930956">
        <w:rPr>
          <w:rFonts w:ascii="Times New Roman" w:hAnsi="Times New Roman"/>
          <w:i/>
          <w:sz w:val="24"/>
          <w:szCs w:val="24"/>
        </w:rPr>
        <w:t>Institutional ethical standards for faculty and students.</w:t>
      </w:r>
    </w:p>
    <w:p w14:paraId="63F39E02" w14:textId="77777777" w:rsidR="001028C2" w:rsidRPr="00930956" w:rsidRDefault="001028C2">
      <w:pPr>
        <w:rPr>
          <w:rFonts w:ascii="Times New Roman" w:hAnsi="Times New Roman"/>
          <w:sz w:val="24"/>
          <w:szCs w:val="24"/>
        </w:rPr>
      </w:pPr>
    </w:p>
    <w:p w14:paraId="63F39E03" w14:textId="77777777" w:rsidR="001028C2" w:rsidRPr="00930956" w:rsidRDefault="001028C2">
      <w:pPr>
        <w:rPr>
          <w:rFonts w:ascii="Times New Roman" w:hAnsi="Times New Roman"/>
          <w:sz w:val="24"/>
          <w:szCs w:val="24"/>
        </w:rPr>
      </w:pPr>
      <w:r w:rsidRPr="00930956">
        <w:rPr>
          <w:rFonts w:ascii="Times New Roman" w:hAnsi="Times New Roman"/>
          <w:sz w:val="24"/>
          <w:szCs w:val="24"/>
        </w:rPr>
        <w:tab/>
        <w:t>See Appendix A, Document 2.</w:t>
      </w:r>
    </w:p>
    <w:p w14:paraId="63F39E04" w14:textId="77777777" w:rsidR="001028C2" w:rsidRPr="00930956" w:rsidRDefault="001028C2">
      <w:pPr>
        <w:rPr>
          <w:rFonts w:ascii="Times New Roman" w:hAnsi="Times New Roman"/>
          <w:sz w:val="24"/>
          <w:szCs w:val="24"/>
        </w:rPr>
      </w:pPr>
    </w:p>
    <w:p w14:paraId="63F39E05" w14:textId="77777777" w:rsidR="001028C2" w:rsidRPr="00930956" w:rsidRDefault="001028C2">
      <w:pPr>
        <w:rPr>
          <w:rFonts w:ascii="Times New Roman" w:hAnsi="Times New Roman"/>
          <w:sz w:val="24"/>
          <w:szCs w:val="24"/>
        </w:rPr>
      </w:pPr>
      <w:r w:rsidRPr="00930956">
        <w:rPr>
          <w:rFonts w:ascii="Times New Roman" w:hAnsi="Times New Roman"/>
          <w:sz w:val="24"/>
          <w:szCs w:val="24"/>
        </w:rPr>
        <w:t>1.1.4</w:t>
      </w:r>
      <w:r w:rsidRPr="00930956">
        <w:rPr>
          <w:rFonts w:ascii="Times New Roman" w:hAnsi="Times New Roman"/>
          <w:sz w:val="24"/>
          <w:szCs w:val="24"/>
        </w:rPr>
        <w:tab/>
      </w:r>
      <w:r w:rsidRPr="00930956">
        <w:rPr>
          <w:rFonts w:ascii="Times New Roman" w:hAnsi="Times New Roman"/>
          <w:i/>
          <w:sz w:val="24"/>
          <w:szCs w:val="24"/>
        </w:rPr>
        <w:t>Institutional faculty and student grievance policy</w:t>
      </w:r>
    </w:p>
    <w:p w14:paraId="63F39E06" w14:textId="77777777" w:rsidR="001028C2" w:rsidRPr="00930956" w:rsidRDefault="001028C2">
      <w:pPr>
        <w:rPr>
          <w:rFonts w:ascii="Times New Roman" w:hAnsi="Times New Roman"/>
          <w:sz w:val="24"/>
          <w:szCs w:val="24"/>
        </w:rPr>
      </w:pPr>
    </w:p>
    <w:p w14:paraId="63F39E07" w14:textId="77777777" w:rsidR="001028C2" w:rsidRPr="00930956" w:rsidRDefault="001028C2">
      <w:pPr>
        <w:rPr>
          <w:rFonts w:ascii="Times New Roman" w:hAnsi="Times New Roman"/>
          <w:sz w:val="24"/>
          <w:szCs w:val="24"/>
        </w:rPr>
      </w:pPr>
      <w:r w:rsidRPr="00930956">
        <w:rPr>
          <w:rFonts w:ascii="Times New Roman" w:hAnsi="Times New Roman"/>
          <w:sz w:val="24"/>
          <w:szCs w:val="24"/>
        </w:rPr>
        <w:tab/>
        <w:t>See Appendix A, Document 3.</w:t>
      </w:r>
    </w:p>
    <w:p w14:paraId="63F39E08" w14:textId="77777777" w:rsidR="001028C2" w:rsidRPr="00930956" w:rsidRDefault="001028C2">
      <w:pPr>
        <w:rPr>
          <w:rFonts w:ascii="Times New Roman" w:hAnsi="Times New Roman"/>
          <w:sz w:val="24"/>
          <w:szCs w:val="24"/>
        </w:rPr>
      </w:pPr>
    </w:p>
    <w:p w14:paraId="63F39E09" w14:textId="77777777" w:rsidR="001028C2" w:rsidRPr="00930956" w:rsidRDefault="001028C2">
      <w:pPr>
        <w:rPr>
          <w:rFonts w:ascii="Times New Roman" w:hAnsi="Times New Roman"/>
          <w:sz w:val="24"/>
          <w:szCs w:val="24"/>
        </w:rPr>
      </w:pPr>
      <w:r w:rsidRPr="00930956">
        <w:rPr>
          <w:rFonts w:ascii="Times New Roman" w:hAnsi="Times New Roman"/>
          <w:sz w:val="24"/>
          <w:szCs w:val="24"/>
        </w:rPr>
        <w:t>1.1.5</w:t>
      </w:r>
      <w:r w:rsidRPr="00930956">
        <w:rPr>
          <w:rFonts w:ascii="Times New Roman" w:hAnsi="Times New Roman"/>
          <w:sz w:val="24"/>
          <w:szCs w:val="24"/>
        </w:rPr>
        <w:tab/>
      </w:r>
      <w:r w:rsidRPr="00930956">
        <w:rPr>
          <w:rFonts w:ascii="Times New Roman" w:hAnsi="Times New Roman"/>
          <w:i/>
          <w:sz w:val="24"/>
          <w:szCs w:val="24"/>
        </w:rPr>
        <w:t>Institutional policies and procedures demonstrating nondiscriminatory practices</w:t>
      </w:r>
    </w:p>
    <w:p w14:paraId="63F39E0A" w14:textId="77777777" w:rsidR="001028C2" w:rsidRPr="00930956" w:rsidRDefault="001028C2">
      <w:pPr>
        <w:rPr>
          <w:rFonts w:ascii="Times New Roman" w:hAnsi="Times New Roman"/>
          <w:sz w:val="24"/>
          <w:szCs w:val="24"/>
        </w:rPr>
      </w:pPr>
    </w:p>
    <w:p w14:paraId="63F39E0B" w14:textId="77777777" w:rsidR="001028C2" w:rsidRPr="00930956" w:rsidRDefault="001028C2">
      <w:pPr>
        <w:rPr>
          <w:rFonts w:ascii="Times New Roman" w:hAnsi="Times New Roman"/>
          <w:sz w:val="24"/>
          <w:szCs w:val="24"/>
        </w:rPr>
      </w:pPr>
      <w:r w:rsidRPr="00930956">
        <w:rPr>
          <w:rFonts w:ascii="Times New Roman" w:hAnsi="Times New Roman"/>
          <w:sz w:val="24"/>
          <w:szCs w:val="24"/>
        </w:rPr>
        <w:tab/>
        <w:t>See Appendix A, Document 4.</w:t>
      </w:r>
    </w:p>
    <w:p w14:paraId="63F39E0C" w14:textId="77777777" w:rsidR="001028C2" w:rsidRPr="00930956" w:rsidRDefault="001028C2">
      <w:pPr>
        <w:rPr>
          <w:rFonts w:ascii="Times New Roman" w:hAnsi="Times New Roman"/>
          <w:sz w:val="24"/>
          <w:szCs w:val="24"/>
        </w:rPr>
      </w:pPr>
    </w:p>
    <w:p w14:paraId="63F39E0D" w14:textId="77777777" w:rsidR="001028C2" w:rsidRPr="00930956" w:rsidRDefault="001028C2">
      <w:pPr>
        <w:rPr>
          <w:rFonts w:ascii="Times New Roman" w:hAnsi="Times New Roman"/>
          <w:sz w:val="24"/>
          <w:szCs w:val="24"/>
        </w:rPr>
      </w:pPr>
      <w:r w:rsidRPr="00930956">
        <w:rPr>
          <w:rFonts w:ascii="Times New Roman" w:hAnsi="Times New Roman"/>
          <w:sz w:val="24"/>
          <w:szCs w:val="24"/>
        </w:rPr>
        <w:t>1.1.6</w:t>
      </w:r>
      <w:r w:rsidRPr="00930956">
        <w:rPr>
          <w:rFonts w:ascii="Times New Roman" w:hAnsi="Times New Roman"/>
          <w:sz w:val="24"/>
          <w:szCs w:val="24"/>
        </w:rPr>
        <w:tab/>
      </w:r>
      <w:r w:rsidRPr="00930956">
        <w:rPr>
          <w:rFonts w:ascii="Times New Roman" w:hAnsi="Times New Roman"/>
          <w:i/>
          <w:sz w:val="24"/>
          <w:szCs w:val="24"/>
        </w:rPr>
        <w:t>Institutional policies and procedures to insure the confidentiality of student records</w:t>
      </w:r>
    </w:p>
    <w:p w14:paraId="63F39E0E" w14:textId="77777777" w:rsidR="001028C2" w:rsidRPr="00930956" w:rsidRDefault="001028C2">
      <w:pPr>
        <w:rPr>
          <w:rFonts w:ascii="Times New Roman" w:hAnsi="Times New Roman"/>
          <w:sz w:val="24"/>
          <w:szCs w:val="24"/>
        </w:rPr>
      </w:pPr>
    </w:p>
    <w:p w14:paraId="63F39E0F" w14:textId="77777777" w:rsidR="001028C2" w:rsidRPr="00930956" w:rsidRDefault="001028C2">
      <w:pPr>
        <w:rPr>
          <w:rFonts w:ascii="Times New Roman" w:hAnsi="Times New Roman"/>
          <w:sz w:val="24"/>
          <w:szCs w:val="24"/>
        </w:rPr>
      </w:pPr>
      <w:r w:rsidRPr="00930956">
        <w:rPr>
          <w:rFonts w:ascii="Times New Roman" w:hAnsi="Times New Roman"/>
          <w:sz w:val="24"/>
          <w:szCs w:val="24"/>
        </w:rPr>
        <w:tab/>
        <w:t>See Appendix A, Document 5</w:t>
      </w:r>
      <w:r w:rsidR="004D7775">
        <w:rPr>
          <w:rFonts w:ascii="Times New Roman" w:hAnsi="Times New Roman"/>
          <w:sz w:val="24"/>
          <w:szCs w:val="24"/>
        </w:rPr>
        <w:t>.</w:t>
      </w:r>
    </w:p>
    <w:p w14:paraId="63F39E10" w14:textId="77777777" w:rsidR="00667595" w:rsidRDefault="00667595">
      <w:pPr>
        <w:rPr>
          <w:rFonts w:ascii="Times New Roman" w:hAnsi="Times New Roman"/>
          <w:sz w:val="24"/>
          <w:szCs w:val="24"/>
        </w:rPr>
      </w:pPr>
    </w:p>
    <w:p w14:paraId="63F39E11" w14:textId="77777777" w:rsidR="007C4D52" w:rsidRPr="00930956" w:rsidRDefault="007C4D52">
      <w:pPr>
        <w:rPr>
          <w:rFonts w:ascii="Times New Roman" w:hAnsi="Times New Roman"/>
          <w:sz w:val="24"/>
          <w:szCs w:val="24"/>
        </w:rPr>
      </w:pPr>
    </w:p>
    <w:p w14:paraId="63F39E12" w14:textId="77777777" w:rsidR="001028C2" w:rsidRPr="00930956" w:rsidRDefault="001028C2">
      <w:pPr>
        <w:rPr>
          <w:rFonts w:ascii="Times New Roman" w:hAnsi="Times New Roman"/>
          <w:b/>
          <w:sz w:val="24"/>
          <w:szCs w:val="24"/>
        </w:rPr>
      </w:pPr>
      <w:r w:rsidRPr="00930956">
        <w:rPr>
          <w:rFonts w:ascii="Times New Roman" w:hAnsi="Times New Roman"/>
          <w:b/>
          <w:sz w:val="24"/>
          <w:szCs w:val="24"/>
        </w:rPr>
        <w:t>1.2</w:t>
      </w:r>
      <w:r w:rsidRPr="00930956">
        <w:rPr>
          <w:rFonts w:ascii="Times New Roman" w:hAnsi="Times New Roman"/>
          <w:b/>
          <w:sz w:val="24"/>
          <w:szCs w:val="24"/>
        </w:rPr>
        <w:tab/>
        <w:t>The Program:</w:t>
      </w:r>
    </w:p>
    <w:p w14:paraId="63F39E13" w14:textId="77777777" w:rsidR="001028C2" w:rsidRPr="00930956" w:rsidRDefault="001028C2">
      <w:pPr>
        <w:rPr>
          <w:rFonts w:ascii="Times New Roman" w:hAnsi="Times New Roman"/>
          <w:sz w:val="24"/>
          <w:szCs w:val="24"/>
        </w:rPr>
      </w:pPr>
    </w:p>
    <w:p w14:paraId="63F39E14" w14:textId="77777777" w:rsidR="001028C2" w:rsidRPr="00930956" w:rsidRDefault="001028C2" w:rsidP="007C4D52">
      <w:pPr>
        <w:ind w:left="720" w:hanging="720"/>
        <w:rPr>
          <w:rFonts w:ascii="Times New Roman" w:hAnsi="Times New Roman"/>
          <w:sz w:val="24"/>
          <w:szCs w:val="24"/>
        </w:rPr>
      </w:pPr>
      <w:r w:rsidRPr="00930956">
        <w:rPr>
          <w:rFonts w:ascii="Times New Roman" w:hAnsi="Times New Roman"/>
          <w:sz w:val="24"/>
          <w:szCs w:val="24"/>
        </w:rPr>
        <w:t>1.2.1</w:t>
      </w:r>
      <w:r w:rsidRPr="00930956">
        <w:rPr>
          <w:rFonts w:ascii="Times New Roman" w:hAnsi="Times New Roman"/>
          <w:sz w:val="24"/>
          <w:szCs w:val="24"/>
        </w:rPr>
        <w:tab/>
        <w:t xml:space="preserve">The </w:t>
      </w:r>
      <w:r w:rsidR="00297E73">
        <w:rPr>
          <w:rFonts w:ascii="Times New Roman" w:hAnsi="Times New Roman"/>
          <w:sz w:val="24"/>
          <w:szCs w:val="24"/>
        </w:rPr>
        <w:t>BA in Sociology with Concentration in Sociological Practice</w:t>
      </w:r>
      <w:r w:rsidR="007C4D52">
        <w:rPr>
          <w:rFonts w:ascii="Times New Roman" w:hAnsi="Times New Roman"/>
          <w:sz w:val="24"/>
          <w:szCs w:val="24"/>
        </w:rPr>
        <w:t xml:space="preserve">. </w:t>
      </w:r>
      <w:r w:rsidRPr="00930956">
        <w:rPr>
          <w:rFonts w:ascii="Times New Roman" w:hAnsi="Times New Roman"/>
          <w:sz w:val="24"/>
          <w:szCs w:val="24"/>
        </w:rPr>
        <w:t>Thi</w:t>
      </w:r>
      <w:r w:rsidR="00297E73">
        <w:rPr>
          <w:rFonts w:ascii="Times New Roman" w:hAnsi="Times New Roman"/>
          <w:sz w:val="24"/>
          <w:szCs w:val="24"/>
        </w:rPr>
        <w:t xml:space="preserve">s is a baccalaureate program. </w:t>
      </w:r>
      <w:r w:rsidRPr="00930956">
        <w:rPr>
          <w:rFonts w:ascii="Times New Roman" w:hAnsi="Times New Roman"/>
          <w:sz w:val="24"/>
          <w:szCs w:val="24"/>
        </w:rPr>
        <w:t xml:space="preserve">There are two areas of emphasis within the </w:t>
      </w:r>
      <w:r w:rsidR="004B06A5">
        <w:rPr>
          <w:rFonts w:ascii="Times New Roman" w:hAnsi="Times New Roman"/>
          <w:sz w:val="24"/>
          <w:szCs w:val="24"/>
        </w:rPr>
        <w:t>Sociological Practice</w:t>
      </w:r>
      <w:r w:rsidRPr="00930956">
        <w:rPr>
          <w:rFonts w:ascii="Times New Roman" w:hAnsi="Times New Roman"/>
          <w:sz w:val="24"/>
          <w:szCs w:val="24"/>
        </w:rPr>
        <w:t xml:space="preserve"> Concentration: Family/Gerontology and Community/Inequality.</w:t>
      </w:r>
      <w:r w:rsidR="007C4D52" w:rsidRPr="007C4D52">
        <w:rPr>
          <w:rFonts w:ascii="Times New Roman" w:hAnsi="Times New Roman"/>
          <w:sz w:val="24"/>
          <w:szCs w:val="24"/>
        </w:rPr>
        <w:t xml:space="preserve"> The Program was initiated in 2004 (1.2.4).</w:t>
      </w:r>
    </w:p>
    <w:p w14:paraId="63F39E15" w14:textId="77777777" w:rsidR="00E91A74" w:rsidRDefault="00E91A74" w:rsidP="00E91A74">
      <w:pPr>
        <w:rPr>
          <w:rFonts w:ascii="Times New Roman" w:hAnsi="Times New Roman"/>
          <w:sz w:val="24"/>
          <w:szCs w:val="24"/>
        </w:rPr>
      </w:pPr>
    </w:p>
    <w:p w14:paraId="63F39E16" w14:textId="77777777" w:rsidR="00425F62" w:rsidRDefault="007C4D52" w:rsidP="007C4D52">
      <w:pPr>
        <w:rPr>
          <w:rFonts w:ascii="Times New Roman" w:hAnsi="Times New Roman"/>
          <w:sz w:val="24"/>
          <w:szCs w:val="24"/>
        </w:rPr>
      </w:pPr>
      <w:r>
        <w:rPr>
          <w:rFonts w:ascii="Times New Roman" w:hAnsi="Times New Roman"/>
          <w:sz w:val="24"/>
          <w:szCs w:val="24"/>
        </w:rPr>
        <w:t>1.2.2 – 1.2.4</w:t>
      </w:r>
      <w:r>
        <w:rPr>
          <w:rFonts w:ascii="Times New Roman" w:hAnsi="Times New Roman"/>
          <w:sz w:val="24"/>
          <w:szCs w:val="24"/>
        </w:rPr>
        <w:tab/>
        <w:t>Budgetary/Resource Information</w:t>
      </w:r>
    </w:p>
    <w:p w14:paraId="63F39E17" w14:textId="77777777" w:rsidR="007C4D52" w:rsidRDefault="007C4D52" w:rsidP="007C4D52">
      <w:pPr>
        <w:rPr>
          <w:rFonts w:ascii="Times New Roman" w:hAnsi="Times New Roman"/>
          <w:sz w:val="24"/>
          <w:szCs w:val="24"/>
        </w:rPr>
      </w:pPr>
    </w:p>
    <w:p w14:paraId="63F39E18" w14:textId="77777777" w:rsidR="007C4D52" w:rsidRPr="00930956" w:rsidRDefault="007C4D52" w:rsidP="00D907DD">
      <w:pPr>
        <w:numPr>
          <w:ilvl w:val="0"/>
          <w:numId w:val="33"/>
        </w:numPr>
        <w:rPr>
          <w:rFonts w:ascii="Times New Roman" w:hAnsi="Times New Roman"/>
          <w:sz w:val="24"/>
          <w:szCs w:val="24"/>
        </w:rPr>
      </w:pPr>
      <w:r>
        <w:rPr>
          <w:rFonts w:ascii="Times New Roman" w:hAnsi="Times New Roman"/>
          <w:sz w:val="24"/>
          <w:szCs w:val="24"/>
        </w:rPr>
        <w:t>Faculty Tables</w:t>
      </w:r>
    </w:p>
    <w:p w14:paraId="63F39E19" w14:textId="77777777" w:rsidR="00425F62" w:rsidRPr="00930956" w:rsidRDefault="00425F62" w:rsidP="00425F62">
      <w:pPr>
        <w:jc w:val="center"/>
        <w:rPr>
          <w:rFonts w:ascii="Times New Roman" w:hAnsi="Times New Roman"/>
          <w:sz w:val="24"/>
          <w:szCs w:val="24"/>
        </w:rPr>
      </w:pPr>
    </w:p>
    <w:tbl>
      <w:tblPr>
        <w:tblW w:w="8208" w:type="dxa"/>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1800"/>
        <w:gridCol w:w="1530"/>
        <w:gridCol w:w="1530"/>
        <w:gridCol w:w="1260"/>
      </w:tblGrid>
      <w:tr w:rsidR="00425F62" w:rsidRPr="00562C70" w14:paraId="63F39E1F" w14:textId="77777777" w:rsidTr="007C4D52">
        <w:tc>
          <w:tcPr>
            <w:tcW w:w="2088" w:type="dxa"/>
          </w:tcPr>
          <w:p w14:paraId="63F39E1A" w14:textId="77777777" w:rsidR="00425F62" w:rsidRPr="00562C70" w:rsidRDefault="00425F62" w:rsidP="00562C70">
            <w:pPr>
              <w:jc w:val="center"/>
              <w:rPr>
                <w:rFonts w:ascii="Times New Roman" w:hAnsi="Times New Roman"/>
                <w:sz w:val="24"/>
                <w:szCs w:val="24"/>
              </w:rPr>
            </w:pPr>
            <w:r w:rsidRPr="00562C70">
              <w:rPr>
                <w:rFonts w:ascii="Times New Roman" w:hAnsi="Times New Roman"/>
                <w:sz w:val="24"/>
                <w:szCs w:val="24"/>
              </w:rPr>
              <w:t>Faculty</w:t>
            </w:r>
          </w:p>
        </w:tc>
        <w:tc>
          <w:tcPr>
            <w:tcW w:w="1800" w:type="dxa"/>
            <w:vAlign w:val="center"/>
          </w:tcPr>
          <w:p w14:paraId="63F39E1B" w14:textId="77777777" w:rsidR="00425F62" w:rsidRPr="00562C70" w:rsidRDefault="00425F62" w:rsidP="00562C70">
            <w:pPr>
              <w:jc w:val="center"/>
              <w:rPr>
                <w:rFonts w:ascii="Times New Roman" w:hAnsi="Times New Roman"/>
                <w:sz w:val="24"/>
                <w:szCs w:val="24"/>
              </w:rPr>
            </w:pPr>
            <w:r w:rsidRPr="00562C70">
              <w:rPr>
                <w:rFonts w:ascii="Times New Roman" w:hAnsi="Times New Roman"/>
                <w:sz w:val="24"/>
                <w:szCs w:val="24"/>
              </w:rPr>
              <w:t>Rank</w:t>
            </w:r>
          </w:p>
        </w:tc>
        <w:tc>
          <w:tcPr>
            <w:tcW w:w="1530" w:type="dxa"/>
            <w:vAlign w:val="center"/>
          </w:tcPr>
          <w:p w14:paraId="63F39E1C" w14:textId="77777777" w:rsidR="00425F62" w:rsidRPr="00562C70" w:rsidRDefault="00425F62" w:rsidP="00562C70">
            <w:pPr>
              <w:jc w:val="center"/>
              <w:rPr>
                <w:rFonts w:ascii="Times New Roman" w:hAnsi="Times New Roman"/>
                <w:sz w:val="24"/>
                <w:szCs w:val="24"/>
              </w:rPr>
            </w:pPr>
            <w:r w:rsidRPr="00562C70">
              <w:rPr>
                <w:rFonts w:ascii="Times New Roman" w:hAnsi="Times New Roman"/>
                <w:sz w:val="24"/>
                <w:szCs w:val="24"/>
              </w:rPr>
              <w:t>Years in Rank</w:t>
            </w:r>
          </w:p>
        </w:tc>
        <w:tc>
          <w:tcPr>
            <w:tcW w:w="1530" w:type="dxa"/>
            <w:vAlign w:val="center"/>
          </w:tcPr>
          <w:p w14:paraId="63F39E1D" w14:textId="77777777" w:rsidR="00425F62" w:rsidRPr="00562C70" w:rsidRDefault="00425F62" w:rsidP="00562C70">
            <w:pPr>
              <w:jc w:val="center"/>
              <w:rPr>
                <w:rFonts w:ascii="Times New Roman" w:hAnsi="Times New Roman"/>
                <w:sz w:val="24"/>
                <w:szCs w:val="24"/>
              </w:rPr>
            </w:pPr>
            <w:r w:rsidRPr="00562C70">
              <w:rPr>
                <w:rFonts w:ascii="Times New Roman" w:hAnsi="Times New Roman"/>
                <w:sz w:val="24"/>
                <w:szCs w:val="24"/>
              </w:rPr>
              <w:t>Served Years</w:t>
            </w:r>
          </w:p>
        </w:tc>
        <w:tc>
          <w:tcPr>
            <w:tcW w:w="1260" w:type="dxa"/>
            <w:vAlign w:val="center"/>
          </w:tcPr>
          <w:p w14:paraId="63F39E1E" w14:textId="77777777" w:rsidR="00425F62" w:rsidRPr="00562C70" w:rsidRDefault="00425F62" w:rsidP="00562C70">
            <w:pPr>
              <w:jc w:val="center"/>
              <w:rPr>
                <w:rFonts w:ascii="Times New Roman" w:hAnsi="Times New Roman"/>
                <w:sz w:val="24"/>
                <w:szCs w:val="24"/>
              </w:rPr>
            </w:pPr>
            <w:r w:rsidRPr="00562C70">
              <w:rPr>
                <w:rFonts w:ascii="Times New Roman" w:hAnsi="Times New Roman"/>
                <w:sz w:val="24"/>
                <w:szCs w:val="24"/>
              </w:rPr>
              <w:t>Salary</w:t>
            </w:r>
          </w:p>
        </w:tc>
      </w:tr>
      <w:tr w:rsidR="00E91A74" w:rsidRPr="00562C70" w14:paraId="63F39E25" w14:textId="77777777" w:rsidTr="007C4D52">
        <w:tc>
          <w:tcPr>
            <w:tcW w:w="2088" w:type="dxa"/>
          </w:tcPr>
          <w:p w14:paraId="63F39E20" w14:textId="77777777" w:rsidR="00E91A74" w:rsidRPr="00562C70" w:rsidRDefault="00E91A74" w:rsidP="00562C70">
            <w:pPr>
              <w:jc w:val="center"/>
              <w:rPr>
                <w:rFonts w:ascii="Times New Roman" w:hAnsi="Times New Roman"/>
                <w:sz w:val="24"/>
                <w:szCs w:val="24"/>
              </w:rPr>
            </w:pPr>
          </w:p>
        </w:tc>
        <w:tc>
          <w:tcPr>
            <w:tcW w:w="1800" w:type="dxa"/>
            <w:vAlign w:val="center"/>
          </w:tcPr>
          <w:p w14:paraId="63F39E21" w14:textId="77777777" w:rsidR="00E91A74" w:rsidRPr="00562C70" w:rsidRDefault="00E91A74" w:rsidP="00562C70">
            <w:pPr>
              <w:jc w:val="center"/>
              <w:rPr>
                <w:rFonts w:ascii="Times New Roman" w:hAnsi="Times New Roman"/>
                <w:sz w:val="24"/>
                <w:szCs w:val="24"/>
              </w:rPr>
            </w:pPr>
          </w:p>
        </w:tc>
        <w:tc>
          <w:tcPr>
            <w:tcW w:w="1530" w:type="dxa"/>
            <w:vAlign w:val="center"/>
          </w:tcPr>
          <w:p w14:paraId="63F39E22" w14:textId="77777777" w:rsidR="00E91A74" w:rsidRPr="00562C70" w:rsidRDefault="00E91A74" w:rsidP="00562C70">
            <w:pPr>
              <w:jc w:val="center"/>
              <w:rPr>
                <w:rFonts w:ascii="Times New Roman" w:hAnsi="Times New Roman"/>
                <w:sz w:val="24"/>
                <w:szCs w:val="24"/>
              </w:rPr>
            </w:pPr>
          </w:p>
        </w:tc>
        <w:tc>
          <w:tcPr>
            <w:tcW w:w="1530" w:type="dxa"/>
            <w:vAlign w:val="center"/>
          </w:tcPr>
          <w:p w14:paraId="63F39E23" w14:textId="77777777" w:rsidR="00E91A74" w:rsidRPr="00562C70" w:rsidRDefault="00E91A74" w:rsidP="00562C70">
            <w:pPr>
              <w:jc w:val="center"/>
              <w:rPr>
                <w:rFonts w:ascii="Times New Roman" w:hAnsi="Times New Roman"/>
                <w:sz w:val="24"/>
                <w:szCs w:val="24"/>
              </w:rPr>
            </w:pPr>
          </w:p>
        </w:tc>
        <w:tc>
          <w:tcPr>
            <w:tcW w:w="1260" w:type="dxa"/>
            <w:vAlign w:val="center"/>
          </w:tcPr>
          <w:p w14:paraId="63F39E24" w14:textId="77777777" w:rsidR="00E91A74" w:rsidRPr="00562C70" w:rsidRDefault="00E91A74" w:rsidP="00562C70">
            <w:pPr>
              <w:jc w:val="center"/>
              <w:rPr>
                <w:rFonts w:ascii="Times New Roman" w:hAnsi="Times New Roman"/>
                <w:sz w:val="24"/>
                <w:szCs w:val="24"/>
              </w:rPr>
            </w:pPr>
          </w:p>
        </w:tc>
      </w:tr>
      <w:tr w:rsidR="00425F62" w:rsidRPr="00562C70" w14:paraId="63F39E2B" w14:textId="77777777" w:rsidTr="007C4D52">
        <w:trPr>
          <w:trHeight w:val="350"/>
        </w:trPr>
        <w:tc>
          <w:tcPr>
            <w:tcW w:w="2088" w:type="dxa"/>
          </w:tcPr>
          <w:p w14:paraId="63F39E26" w14:textId="77777777" w:rsidR="00425F62" w:rsidRPr="00932DBC" w:rsidRDefault="009B1205" w:rsidP="00562C70">
            <w:pPr>
              <w:jc w:val="center"/>
              <w:rPr>
                <w:rFonts w:ascii="Times New Roman" w:hAnsi="Times New Roman"/>
                <w:sz w:val="24"/>
                <w:szCs w:val="24"/>
              </w:rPr>
            </w:pPr>
            <w:r w:rsidRPr="00932DBC">
              <w:rPr>
                <w:rFonts w:ascii="Times New Roman" w:hAnsi="Times New Roman"/>
                <w:sz w:val="24"/>
                <w:szCs w:val="24"/>
              </w:rPr>
              <w:t>Jerry Dellucci</w:t>
            </w:r>
          </w:p>
        </w:tc>
        <w:tc>
          <w:tcPr>
            <w:tcW w:w="1800" w:type="dxa"/>
            <w:vAlign w:val="center"/>
          </w:tcPr>
          <w:p w14:paraId="63F39E27" w14:textId="77777777" w:rsidR="00425F62" w:rsidRPr="00932DBC" w:rsidRDefault="00425F62" w:rsidP="00562C70">
            <w:pPr>
              <w:jc w:val="center"/>
              <w:rPr>
                <w:rFonts w:ascii="Times New Roman" w:hAnsi="Times New Roman"/>
                <w:sz w:val="24"/>
                <w:szCs w:val="24"/>
              </w:rPr>
            </w:pPr>
            <w:r w:rsidRPr="00932DBC">
              <w:rPr>
                <w:rFonts w:ascii="Times New Roman" w:hAnsi="Times New Roman"/>
                <w:sz w:val="24"/>
                <w:szCs w:val="24"/>
              </w:rPr>
              <w:t>Instructor</w:t>
            </w:r>
          </w:p>
        </w:tc>
        <w:tc>
          <w:tcPr>
            <w:tcW w:w="1530" w:type="dxa"/>
            <w:vAlign w:val="center"/>
          </w:tcPr>
          <w:p w14:paraId="63F39E28" w14:textId="77777777" w:rsidR="00425F62" w:rsidRPr="00562C70" w:rsidRDefault="00425F62" w:rsidP="00562C70">
            <w:pPr>
              <w:jc w:val="center"/>
              <w:rPr>
                <w:rFonts w:ascii="Times New Roman" w:hAnsi="Times New Roman"/>
                <w:b/>
                <w:sz w:val="24"/>
                <w:szCs w:val="24"/>
              </w:rPr>
            </w:pPr>
            <w:r w:rsidRPr="00562C70">
              <w:rPr>
                <w:rFonts w:ascii="Times New Roman" w:hAnsi="Times New Roman"/>
                <w:b/>
                <w:sz w:val="24"/>
                <w:szCs w:val="24"/>
              </w:rPr>
              <w:t>6</w:t>
            </w:r>
          </w:p>
        </w:tc>
        <w:tc>
          <w:tcPr>
            <w:tcW w:w="1530" w:type="dxa"/>
            <w:vAlign w:val="center"/>
          </w:tcPr>
          <w:p w14:paraId="63F39E29" w14:textId="77777777" w:rsidR="00425F62" w:rsidRPr="00562C70" w:rsidRDefault="00425F62" w:rsidP="00562C70">
            <w:pPr>
              <w:jc w:val="center"/>
              <w:rPr>
                <w:rFonts w:ascii="Times New Roman" w:hAnsi="Times New Roman"/>
                <w:b/>
                <w:sz w:val="24"/>
                <w:szCs w:val="24"/>
              </w:rPr>
            </w:pPr>
            <w:r w:rsidRPr="00562C70">
              <w:rPr>
                <w:rFonts w:ascii="Times New Roman" w:hAnsi="Times New Roman"/>
                <w:b/>
                <w:sz w:val="24"/>
                <w:szCs w:val="24"/>
              </w:rPr>
              <w:t>6</w:t>
            </w:r>
          </w:p>
        </w:tc>
        <w:tc>
          <w:tcPr>
            <w:tcW w:w="1260" w:type="dxa"/>
            <w:vAlign w:val="center"/>
          </w:tcPr>
          <w:p w14:paraId="63F39E2A" w14:textId="77777777" w:rsidR="00425F62" w:rsidRPr="00562C70" w:rsidRDefault="00425F62" w:rsidP="00562C70">
            <w:pPr>
              <w:jc w:val="center"/>
              <w:rPr>
                <w:rFonts w:ascii="Times New Roman" w:hAnsi="Times New Roman"/>
                <w:b/>
                <w:sz w:val="24"/>
                <w:szCs w:val="24"/>
              </w:rPr>
            </w:pPr>
            <w:r w:rsidRPr="00562C70">
              <w:rPr>
                <w:rFonts w:ascii="Times New Roman" w:hAnsi="Times New Roman"/>
                <w:b/>
                <w:sz w:val="24"/>
                <w:szCs w:val="24"/>
              </w:rPr>
              <w:t>45,433</w:t>
            </w:r>
          </w:p>
        </w:tc>
      </w:tr>
      <w:tr w:rsidR="00425F62" w:rsidRPr="00562C70" w14:paraId="63F39E32" w14:textId="77777777" w:rsidTr="007C4D52">
        <w:tc>
          <w:tcPr>
            <w:tcW w:w="2088" w:type="dxa"/>
          </w:tcPr>
          <w:p w14:paraId="63F39E2C" w14:textId="77777777" w:rsidR="00425F62" w:rsidRPr="00562C70" w:rsidRDefault="009B1205" w:rsidP="00562C70">
            <w:pPr>
              <w:jc w:val="center"/>
              <w:rPr>
                <w:rFonts w:ascii="Times New Roman" w:hAnsi="Times New Roman"/>
                <w:sz w:val="24"/>
                <w:szCs w:val="24"/>
              </w:rPr>
            </w:pPr>
            <w:r>
              <w:rPr>
                <w:rFonts w:ascii="Times New Roman" w:hAnsi="Times New Roman"/>
                <w:sz w:val="24"/>
                <w:szCs w:val="24"/>
              </w:rPr>
              <w:t>Burt Guthrie</w:t>
            </w:r>
          </w:p>
        </w:tc>
        <w:tc>
          <w:tcPr>
            <w:tcW w:w="1800" w:type="dxa"/>
            <w:vAlign w:val="center"/>
          </w:tcPr>
          <w:p w14:paraId="63F39E2D" w14:textId="77777777" w:rsidR="00425F62" w:rsidRPr="00562C70" w:rsidRDefault="00425F62" w:rsidP="00562C70">
            <w:pPr>
              <w:jc w:val="center"/>
              <w:rPr>
                <w:rFonts w:ascii="Times New Roman" w:hAnsi="Times New Roman"/>
                <w:sz w:val="24"/>
                <w:szCs w:val="24"/>
              </w:rPr>
            </w:pPr>
            <w:r w:rsidRPr="00562C70">
              <w:rPr>
                <w:rFonts w:ascii="Times New Roman" w:hAnsi="Times New Roman"/>
                <w:sz w:val="24"/>
                <w:szCs w:val="24"/>
              </w:rPr>
              <w:t>Assistant</w:t>
            </w:r>
          </w:p>
          <w:p w14:paraId="63F39E2E" w14:textId="77777777" w:rsidR="00425F62" w:rsidRPr="00562C70" w:rsidRDefault="00425F62" w:rsidP="00562C70">
            <w:pPr>
              <w:jc w:val="center"/>
              <w:rPr>
                <w:rFonts w:ascii="Times New Roman" w:hAnsi="Times New Roman"/>
                <w:sz w:val="24"/>
                <w:szCs w:val="24"/>
              </w:rPr>
            </w:pPr>
            <w:r w:rsidRPr="00562C70">
              <w:rPr>
                <w:rFonts w:ascii="Times New Roman" w:hAnsi="Times New Roman"/>
                <w:sz w:val="24"/>
                <w:szCs w:val="24"/>
              </w:rPr>
              <w:t>Professor</w:t>
            </w:r>
          </w:p>
        </w:tc>
        <w:tc>
          <w:tcPr>
            <w:tcW w:w="1530" w:type="dxa"/>
            <w:vAlign w:val="center"/>
          </w:tcPr>
          <w:p w14:paraId="63F39E2F" w14:textId="77777777" w:rsidR="00425F62" w:rsidRPr="00562C70" w:rsidRDefault="00425F62" w:rsidP="00562C70">
            <w:pPr>
              <w:jc w:val="center"/>
              <w:rPr>
                <w:rFonts w:ascii="Times New Roman" w:hAnsi="Times New Roman"/>
                <w:b/>
                <w:sz w:val="24"/>
                <w:szCs w:val="24"/>
              </w:rPr>
            </w:pPr>
            <w:r w:rsidRPr="00562C70">
              <w:rPr>
                <w:rFonts w:ascii="Times New Roman" w:hAnsi="Times New Roman"/>
                <w:b/>
                <w:sz w:val="24"/>
                <w:szCs w:val="24"/>
              </w:rPr>
              <w:t>3</w:t>
            </w:r>
          </w:p>
        </w:tc>
        <w:tc>
          <w:tcPr>
            <w:tcW w:w="1530" w:type="dxa"/>
            <w:vAlign w:val="center"/>
          </w:tcPr>
          <w:p w14:paraId="63F39E30" w14:textId="77777777" w:rsidR="00425F62" w:rsidRPr="00562C70" w:rsidRDefault="00425F62" w:rsidP="00562C70">
            <w:pPr>
              <w:jc w:val="center"/>
              <w:rPr>
                <w:rFonts w:ascii="Times New Roman" w:hAnsi="Times New Roman"/>
                <w:b/>
                <w:sz w:val="24"/>
                <w:szCs w:val="24"/>
              </w:rPr>
            </w:pPr>
            <w:r w:rsidRPr="00562C70">
              <w:rPr>
                <w:rFonts w:ascii="Times New Roman" w:hAnsi="Times New Roman"/>
                <w:b/>
                <w:sz w:val="24"/>
                <w:szCs w:val="24"/>
              </w:rPr>
              <w:t>3</w:t>
            </w:r>
          </w:p>
        </w:tc>
        <w:tc>
          <w:tcPr>
            <w:tcW w:w="1260" w:type="dxa"/>
            <w:vAlign w:val="center"/>
          </w:tcPr>
          <w:p w14:paraId="63F39E31" w14:textId="77777777" w:rsidR="00425F62" w:rsidRPr="00562C70" w:rsidRDefault="00425F62" w:rsidP="00562C70">
            <w:pPr>
              <w:jc w:val="center"/>
              <w:rPr>
                <w:rFonts w:ascii="Times New Roman" w:hAnsi="Times New Roman"/>
                <w:b/>
                <w:sz w:val="24"/>
                <w:szCs w:val="24"/>
              </w:rPr>
            </w:pPr>
            <w:r w:rsidRPr="00562C70">
              <w:rPr>
                <w:rFonts w:ascii="Times New Roman" w:hAnsi="Times New Roman"/>
                <w:b/>
                <w:sz w:val="24"/>
                <w:szCs w:val="24"/>
              </w:rPr>
              <w:t>50,923</w:t>
            </w:r>
          </w:p>
        </w:tc>
      </w:tr>
      <w:tr w:rsidR="00425F62" w:rsidRPr="00562C70" w14:paraId="63F39E39" w14:textId="77777777" w:rsidTr="007C4D52">
        <w:tc>
          <w:tcPr>
            <w:tcW w:w="2088" w:type="dxa"/>
          </w:tcPr>
          <w:p w14:paraId="63F39E33" w14:textId="77777777" w:rsidR="00425F62" w:rsidRPr="00562C70" w:rsidRDefault="009B1205" w:rsidP="00562C70">
            <w:pPr>
              <w:jc w:val="center"/>
              <w:rPr>
                <w:rFonts w:ascii="Times New Roman" w:hAnsi="Times New Roman"/>
                <w:sz w:val="24"/>
                <w:szCs w:val="24"/>
              </w:rPr>
            </w:pPr>
            <w:r>
              <w:rPr>
                <w:rFonts w:ascii="Times New Roman" w:hAnsi="Times New Roman"/>
                <w:sz w:val="24"/>
                <w:szCs w:val="24"/>
              </w:rPr>
              <w:t xml:space="preserve">Lance </w:t>
            </w:r>
            <w:proofErr w:type="spellStart"/>
            <w:r>
              <w:rPr>
                <w:rFonts w:ascii="Times New Roman" w:hAnsi="Times New Roman"/>
                <w:sz w:val="24"/>
                <w:szCs w:val="24"/>
              </w:rPr>
              <w:t>Sykora</w:t>
            </w:r>
            <w:proofErr w:type="spellEnd"/>
          </w:p>
        </w:tc>
        <w:tc>
          <w:tcPr>
            <w:tcW w:w="1800" w:type="dxa"/>
            <w:vAlign w:val="center"/>
          </w:tcPr>
          <w:p w14:paraId="63F39E34" w14:textId="77777777" w:rsidR="00425F62" w:rsidRPr="00562C70" w:rsidRDefault="00425F62" w:rsidP="00562C70">
            <w:pPr>
              <w:jc w:val="center"/>
              <w:rPr>
                <w:rFonts w:ascii="Times New Roman" w:hAnsi="Times New Roman"/>
                <w:sz w:val="24"/>
                <w:szCs w:val="24"/>
              </w:rPr>
            </w:pPr>
            <w:r w:rsidRPr="00562C70">
              <w:rPr>
                <w:rFonts w:ascii="Times New Roman" w:hAnsi="Times New Roman"/>
                <w:sz w:val="24"/>
                <w:szCs w:val="24"/>
              </w:rPr>
              <w:t>Associate</w:t>
            </w:r>
          </w:p>
          <w:p w14:paraId="63F39E35" w14:textId="77777777" w:rsidR="00425F62" w:rsidRPr="00562C70" w:rsidRDefault="00425F62" w:rsidP="00562C70">
            <w:pPr>
              <w:jc w:val="center"/>
              <w:rPr>
                <w:rFonts w:ascii="Times New Roman" w:hAnsi="Times New Roman"/>
                <w:sz w:val="24"/>
                <w:szCs w:val="24"/>
              </w:rPr>
            </w:pPr>
            <w:r w:rsidRPr="00562C70">
              <w:rPr>
                <w:rFonts w:ascii="Times New Roman" w:hAnsi="Times New Roman"/>
                <w:sz w:val="24"/>
                <w:szCs w:val="24"/>
              </w:rPr>
              <w:t>Professor</w:t>
            </w:r>
          </w:p>
        </w:tc>
        <w:tc>
          <w:tcPr>
            <w:tcW w:w="1530" w:type="dxa"/>
            <w:vAlign w:val="center"/>
          </w:tcPr>
          <w:p w14:paraId="63F39E36" w14:textId="77777777" w:rsidR="00425F62" w:rsidRPr="00562C70" w:rsidRDefault="00425F62" w:rsidP="00562C70">
            <w:pPr>
              <w:jc w:val="center"/>
              <w:rPr>
                <w:rFonts w:ascii="Times New Roman" w:hAnsi="Times New Roman"/>
                <w:b/>
                <w:sz w:val="24"/>
                <w:szCs w:val="24"/>
              </w:rPr>
            </w:pPr>
            <w:r w:rsidRPr="00562C70">
              <w:rPr>
                <w:rFonts w:ascii="Times New Roman" w:hAnsi="Times New Roman"/>
                <w:b/>
                <w:sz w:val="24"/>
                <w:szCs w:val="24"/>
              </w:rPr>
              <w:t>5</w:t>
            </w:r>
          </w:p>
        </w:tc>
        <w:tc>
          <w:tcPr>
            <w:tcW w:w="1530" w:type="dxa"/>
            <w:vAlign w:val="center"/>
          </w:tcPr>
          <w:p w14:paraId="63F39E37" w14:textId="77777777" w:rsidR="00425F62" w:rsidRPr="00562C70" w:rsidRDefault="00425F62" w:rsidP="00562C70">
            <w:pPr>
              <w:jc w:val="center"/>
              <w:rPr>
                <w:rFonts w:ascii="Times New Roman" w:hAnsi="Times New Roman"/>
                <w:b/>
                <w:sz w:val="24"/>
                <w:szCs w:val="24"/>
              </w:rPr>
            </w:pPr>
            <w:r w:rsidRPr="00562C70">
              <w:rPr>
                <w:rFonts w:ascii="Times New Roman" w:hAnsi="Times New Roman"/>
                <w:b/>
                <w:sz w:val="24"/>
                <w:szCs w:val="24"/>
              </w:rPr>
              <w:t>5</w:t>
            </w:r>
          </w:p>
        </w:tc>
        <w:tc>
          <w:tcPr>
            <w:tcW w:w="1260" w:type="dxa"/>
            <w:vAlign w:val="center"/>
          </w:tcPr>
          <w:p w14:paraId="63F39E38" w14:textId="77777777" w:rsidR="00425F62" w:rsidRPr="00562C70" w:rsidRDefault="00425F62" w:rsidP="00562C70">
            <w:pPr>
              <w:jc w:val="center"/>
              <w:rPr>
                <w:rFonts w:ascii="Times New Roman" w:hAnsi="Times New Roman"/>
                <w:b/>
                <w:sz w:val="24"/>
                <w:szCs w:val="24"/>
              </w:rPr>
            </w:pPr>
            <w:r w:rsidRPr="00562C70">
              <w:rPr>
                <w:rFonts w:ascii="Times New Roman" w:hAnsi="Times New Roman"/>
                <w:b/>
                <w:sz w:val="24"/>
                <w:szCs w:val="24"/>
              </w:rPr>
              <w:t>71,828</w:t>
            </w:r>
          </w:p>
        </w:tc>
      </w:tr>
      <w:tr w:rsidR="00425F62" w:rsidRPr="00562C70" w14:paraId="63F39E3F" w14:textId="77777777" w:rsidTr="007C4D52">
        <w:trPr>
          <w:trHeight w:val="332"/>
        </w:trPr>
        <w:tc>
          <w:tcPr>
            <w:tcW w:w="2088" w:type="dxa"/>
          </w:tcPr>
          <w:p w14:paraId="63F39E3A" w14:textId="77777777" w:rsidR="00425F62" w:rsidRPr="00562C70" w:rsidRDefault="009B1205" w:rsidP="00562C70">
            <w:pPr>
              <w:jc w:val="center"/>
              <w:rPr>
                <w:rFonts w:ascii="Times New Roman" w:hAnsi="Times New Roman"/>
                <w:sz w:val="24"/>
                <w:szCs w:val="24"/>
              </w:rPr>
            </w:pPr>
            <w:r>
              <w:rPr>
                <w:rFonts w:ascii="Times New Roman" w:hAnsi="Times New Roman"/>
                <w:sz w:val="24"/>
                <w:szCs w:val="24"/>
              </w:rPr>
              <w:t>Ashley Lucas</w:t>
            </w:r>
          </w:p>
        </w:tc>
        <w:tc>
          <w:tcPr>
            <w:tcW w:w="1800" w:type="dxa"/>
            <w:vAlign w:val="center"/>
          </w:tcPr>
          <w:p w14:paraId="63F39E3B" w14:textId="77777777" w:rsidR="00425F62" w:rsidRPr="00562C70" w:rsidRDefault="00425F62" w:rsidP="00562C70">
            <w:pPr>
              <w:jc w:val="center"/>
              <w:rPr>
                <w:rFonts w:ascii="Times New Roman" w:hAnsi="Times New Roman"/>
                <w:sz w:val="24"/>
                <w:szCs w:val="24"/>
              </w:rPr>
            </w:pPr>
            <w:r w:rsidRPr="00562C70">
              <w:rPr>
                <w:rFonts w:ascii="Times New Roman" w:hAnsi="Times New Roman"/>
                <w:sz w:val="24"/>
                <w:szCs w:val="24"/>
              </w:rPr>
              <w:t>Professor</w:t>
            </w:r>
          </w:p>
        </w:tc>
        <w:tc>
          <w:tcPr>
            <w:tcW w:w="1530" w:type="dxa"/>
          </w:tcPr>
          <w:p w14:paraId="63F39E3C" w14:textId="77777777" w:rsidR="00425F62" w:rsidRPr="00562C70" w:rsidRDefault="00425F62" w:rsidP="00562C70">
            <w:pPr>
              <w:jc w:val="center"/>
              <w:rPr>
                <w:rFonts w:ascii="Times New Roman" w:hAnsi="Times New Roman"/>
                <w:b/>
                <w:sz w:val="24"/>
                <w:szCs w:val="24"/>
              </w:rPr>
            </w:pPr>
            <w:r w:rsidRPr="00562C70">
              <w:rPr>
                <w:rFonts w:ascii="Times New Roman" w:hAnsi="Times New Roman"/>
                <w:b/>
                <w:sz w:val="24"/>
                <w:szCs w:val="24"/>
              </w:rPr>
              <w:t>20</w:t>
            </w:r>
          </w:p>
        </w:tc>
        <w:tc>
          <w:tcPr>
            <w:tcW w:w="1530" w:type="dxa"/>
          </w:tcPr>
          <w:p w14:paraId="63F39E3D" w14:textId="77777777" w:rsidR="00425F62" w:rsidRPr="00562C70" w:rsidRDefault="00425F62" w:rsidP="00562C70">
            <w:pPr>
              <w:jc w:val="center"/>
              <w:rPr>
                <w:rFonts w:ascii="Times New Roman" w:hAnsi="Times New Roman"/>
                <w:b/>
                <w:sz w:val="24"/>
                <w:szCs w:val="24"/>
              </w:rPr>
            </w:pPr>
            <w:r w:rsidRPr="00562C70">
              <w:rPr>
                <w:rFonts w:ascii="Times New Roman" w:hAnsi="Times New Roman"/>
                <w:b/>
                <w:sz w:val="24"/>
                <w:szCs w:val="24"/>
              </w:rPr>
              <w:t>33</w:t>
            </w:r>
          </w:p>
        </w:tc>
        <w:tc>
          <w:tcPr>
            <w:tcW w:w="1260" w:type="dxa"/>
          </w:tcPr>
          <w:p w14:paraId="63F39E3E" w14:textId="77777777" w:rsidR="00425F62" w:rsidRPr="00562C70" w:rsidRDefault="00425F62" w:rsidP="00562C70">
            <w:pPr>
              <w:jc w:val="center"/>
              <w:rPr>
                <w:rFonts w:ascii="Times New Roman" w:hAnsi="Times New Roman"/>
                <w:b/>
                <w:sz w:val="24"/>
                <w:szCs w:val="24"/>
              </w:rPr>
            </w:pPr>
            <w:r w:rsidRPr="00562C70">
              <w:rPr>
                <w:rFonts w:ascii="Times New Roman" w:hAnsi="Times New Roman"/>
                <w:b/>
                <w:sz w:val="24"/>
                <w:szCs w:val="24"/>
              </w:rPr>
              <w:t>87,641</w:t>
            </w:r>
          </w:p>
        </w:tc>
      </w:tr>
    </w:tbl>
    <w:p w14:paraId="63F39E40" w14:textId="77777777" w:rsidR="00425F62" w:rsidRPr="00930956" w:rsidRDefault="00425F62" w:rsidP="00425F62">
      <w:pPr>
        <w:jc w:val="center"/>
        <w:rPr>
          <w:rFonts w:ascii="Times New Roman" w:hAnsi="Times New Roman"/>
          <w:sz w:val="24"/>
          <w:szCs w:val="24"/>
        </w:rPr>
      </w:pPr>
    </w:p>
    <w:p w14:paraId="63F39E41" w14:textId="77777777" w:rsidR="00425F62" w:rsidRPr="00930956" w:rsidRDefault="00425F62" w:rsidP="007C4D52">
      <w:pPr>
        <w:ind w:left="720"/>
        <w:rPr>
          <w:rFonts w:ascii="Times New Roman" w:hAnsi="Times New Roman"/>
          <w:sz w:val="24"/>
          <w:szCs w:val="24"/>
        </w:rPr>
      </w:pPr>
      <w:r w:rsidRPr="00930956">
        <w:rPr>
          <w:rFonts w:ascii="Times New Roman" w:hAnsi="Times New Roman"/>
          <w:sz w:val="24"/>
          <w:szCs w:val="24"/>
        </w:rPr>
        <w:t>We have four full-time faculty members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Two are tenured, one is on tenure-track and one is a term contract.</w:t>
      </w:r>
    </w:p>
    <w:p w14:paraId="63F39E42" w14:textId="77777777" w:rsidR="00425F62" w:rsidRPr="00930956" w:rsidRDefault="00425F62">
      <w:pPr>
        <w:rPr>
          <w:rFonts w:ascii="Times New Roman" w:hAnsi="Times New Roman"/>
          <w:sz w:val="24"/>
          <w:szCs w:val="24"/>
        </w:rPr>
      </w:pPr>
    </w:p>
    <w:p w14:paraId="63F39E43" w14:textId="77777777" w:rsidR="00425F62" w:rsidRPr="00930956" w:rsidRDefault="00425F62" w:rsidP="00E91A74">
      <w:pPr>
        <w:ind w:left="720"/>
        <w:rPr>
          <w:rFonts w:ascii="Times New Roman" w:hAnsi="Times New Roman"/>
          <w:sz w:val="24"/>
          <w:szCs w:val="24"/>
        </w:rPr>
      </w:pPr>
      <w:r w:rsidRPr="00930956">
        <w:rPr>
          <w:rFonts w:ascii="Times New Roman" w:hAnsi="Times New Roman"/>
          <w:sz w:val="24"/>
          <w:szCs w:val="24"/>
        </w:rPr>
        <w:t>A full teaching load is considered to be six (4 credit) courses per year</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Generally, three of these are taught in the Fall semester and the remaining three in the Spring semester</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All the full-time professors teach exclusively in sociology and the </w:t>
      </w:r>
      <w:r w:rsidR="004612DA">
        <w:rPr>
          <w:rFonts w:ascii="Times New Roman" w:hAnsi="Times New Roman"/>
          <w:sz w:val="24"/>
          <w:szCs w:val="24"/>
        </w:rPr>
        <w:t>practice</w:t>
      </w:r>
      <w:r w:rsidRPr="00930956">
        <w:rPr>
          <w:rFonts w:ascii="Times New Roman" w:hAnsi="Times New Roman"/>
          <w:sz w:val="24"/>
          <w:szCs w:val="24"/>
        </w:rPr>
        <w:t xml:space="preserve"> concentrations in sociology.</w:t>
      </w:r>
    </w:p>
    <w:p w14:paraId="63F39E44" w14:textId="77777777" w:rsidR="00425F62" w:rsidRPr="00930956" w:rsidRDefault="00425F62">
      <w:pPr>
        <w:rPr>
          <w:rFonts w:ascii="Times New Roman" w:hAnsi="Times New Roman"/>
          <w:sz w:val="24"/>
          <w:szCs w:val="24"/>
        </w:rPr>
      </w:pPr>
    </w:p>
    <w:p w14:paraId="63F39E45" w14:textId="7D4BD9EA" w:rsidR="00425F62" w:rsidRPr="00930956" w:rsidRDefault="00425F62" w:rsidP="00E91A74">
      <w:pPr>
        <w:ind w:left="720"/>
        <w:rPr>
          <w:rFonts w:ascii="Times New Roman" w:hAnsi="Times New Roman"/>
          <w:sz w:val="24"/>
          <w:szCs w:val="24"/>
        </w:rPr>
      </w:pPr>
      <w:r w:rsidRPr="00930956">
        <w:rPr>
          <w:rFonts w:ascii="Times New Roman" w:hAnsi="Times New Roman"/>
          <w:sz w:val="24"/>
          <w:szCs w:val="24"/>
        </w:rPr>
        <w:t xml:space="preserve">It should be noted that the following two courses in Sociology are </w:t>
      </w:r>
      <w:r w:rsidR="00337895" w:rsidRPr="00930956">
        <w:rPr>
          <w:rFonts w:ascii="Times New Roman" w:hAnsi="Times New Roman"/>
          <w:sz w:val="24"/>
          <w:szCs w:val="24"/>
        </w:rPr>
        <w:t>cross listed</w:t>
      </w:r>
      <w:r w:rsidRPr="00930956">
        <w:rPr>
          <w:rFonts w:ascii="Times New Roman" w:hAnsi="Times New Roman"/>
          <w:sz w:val="24"/>
          <w:szCs w:val="24"/>
        </w:rPr>
        <w:t xml:space="preserve"> with Women’s Studies (WST):</w:t>
      </w:r>
    </w:p>
    <w:p w14:paraId="63F39E46" w14:textId="77777777" w:rsidR="00425F62" w:rsidRPr="00930956" w:rsidRDefault="003F7D83" w:rsidP="00E91A74">
      <w:pPr>
        <w:ind w:left="720"/>
        <w:rPr>
          <w:rFonts w:ascii="Times New Roman" w:hAnsi="Times New Roman"/>
          <w:sz w:val="24"/>
          <w:szCs w:val="24"/>
        </w:rPr>
      </w:pPr>
      <w:r w:rsidRPr="00930956">
        <w:rPr>
          <w:rFonts w:ascii="Times New Roman" w:hAnsi="Times New Roman"/>
          <w:sz w:val="24"/>
          <w:szCs w:val="24"/>
        </w:rPr>
        <w:tab/>
      </w:r>
      <w:r w:rsidR="00425F62" w:rsidRPr="00930956">
        <w:rPr>
          <w:rFonts w:ascii="Times New Roman" w:hAnsi="Times New Roman"/>
          <w:sz w:val="24"/>
          <w:szCs w:val="24"/>
        </w:rPr>
        <w:t>SOC 307 Families in Global Perspective</w:t>
      </w:r>
    </w:p>
    <w:p w14:paraId="63F39E47" w14:textId="77777777" w:rsidR="00425F62" w:rsidRPr="00930956" w:rsidRDefault="003F7D83" w:rsidP="00E91A74">
      <w:pPr>
        <w:ind w:left="720"/>
        <w:rPr>
          <w:rFonts w:ascii="Times New Roman" w:hAnsi="Times New Roman"/>
          <w:sz w:val="24"/>
          <w:szCs w:val="24"/>
        </w:rPr>
      </w:pPr>
      <w:r w:rsidRPr="00930956">
        <w:rPr>
          <w:rFonts w:ascii="Times New Roman" w:hAnsi="Times New Roman"/>
          <w:sz w:val="24"/>
          <w:szCs w:val="24"/>
        </w:rPr>
        <w:tab/>
      </w:r>
      <w:r w:rsidR="00425F62" w:rsidRPr="00930956">
        <w:rPr>
          <w:rFonts w:ascii="Times New Roman" w:hAnsi="Times New Roman"/>
          <w:sz w:val="24"/>
          <w:szCs w:val="24"/>
        </w:rPr>
        <w:t>SOC 320 Sociology of Gender</w:t>
      </w:r>
    </w:p>
    <w:p w14:paraId="63F39E48" w14:textId="77777777" w:rsidR="00425F62" w:rsidRPr="00930956" w:rsidRDefault="00116C45" w:rsidP="00E91A74">
      <w:pPr>
        <w:ind w:left="720"/>
        <w:rPr>
          <w:rFonts w:ascii="Times New Roman" w:hAnsi="Times New Roman"/>
          <w:sz w:val="24"/>
          <w:szCs w:val="24"/>
        </w:rPr>
      </w:pPr>
      <w:r w:rsidRPr="00930956">
        <w:rPr>
          <w:rFonts w:ascii="Times New Roman" w:hAnsi="Times New Roman"/>
          <w:sz w:val="24"/>
          <w:szCs w:val="24"/>
        </w:rPr>
        <w:t xml:space="preserve">SOC 307 is an elective course and SOC 320 is one of three courses from which students can choose to fulfill the stratification requirement for the </w:t>
      </w:r>
      <w:r w:rsidR="004612DA">
        <w:rPr>
          <w:rFonts w:ascii="Times New Roman" w:hAnsi="Times New Roman"/>
          <w:sz w:val="24"/>
          <w:szCs w:val="24"/>
        </w:rPr>
        <w:t>practice</w:t>
      </w:r>
      <w:r w:rsidRPr="00930956">
        <w:rPr>
          <w:rFonts w:ascii="Times New Roman" w:hAnsi="Times New Roman"/>
          <w:sz w:val="24"/>
          <w:szCs w:val="24"/>
        </w:rPr>
        <w:t xml:space="preserve"> concentration.</w:t>
      </w:r>
    </w:p>
    <w:p w14:paraId="63F39E49" w14:textId="77777777" w:rsidR="00116C45" w:rsidRPr="00930956" w:rsidRDefault="00116C45" w:rsidP="00E91A74">
      <w:pPr>
        <w:ind w:left="720"/>
        <w:rPr>
          <w:rFonts w:ascii="Times New Roman" w:hAnsi="Times New Roman"/>
          <w:sz w:val="24"/>
          <w:szCs w:val="24"/>
        </w:rPr>
      </w:pPr>
    </w:p>
    <w:p w14:paraId="63F39E4A" w14:textId="77777777" w:rsidR="00116C45" w:rsidRPr="00930956" w:rsidRDefault="00116C45" w:rsidP="00E91A74">
      <w:pPr>
        <w:ind w:left="720"/>
        <w:rPr>
          <w:rFonts w:ascii="Times New Roman" w:hAnsi="Times New Roman"/>
          <w:sz w:val="24"/>
          <w:szCs w:val="24"/>
        </w:rPr>
      </w:pPr>
      <w:r w:rsidRPr="00930956">
        <w:rPr>
          <w:rFonts w:ascii="Times New Roman" w:hAnsi="Times New Roman"/>
          <w:sz w:val="24"/>
          <w:szCs w:val="24"/>
        </w:rPr>
        <w:t xml:space="preserve">In addition, the following two courses included in the “areas of emphasis” are </w:t>
      </w:r>
      <w:proofErr w:type="gramStart"/>
      <w:r w:rsidRPr="00930956">
        <w:rPr>
          <w:rFonts w:ascii="Times New Roman" w:hAnsi="Times New Roman"/>
          <w:sz w:val="24"/>
          <w:szCs w:val="24"/>
        </w:rPr>
        <w:t>cross-listed</w:t>
      </w:r>
      <w:proofErr w:type="gramEnd"/>
      <w:r w:rsidRPr="00930956">
        <w:rPr>
          <w:rFonts w:ascii="Times New Roman" w:hAnsi="Times New Roman"/>
          <w:sz w:val="24"/>
          <w:szCs w:val="24"/>
        </w:rPr>
        <w:t xml:space="preserve"> with </w:t>
      </w:r>
      <w:r w:rsidR="004612DA">
        <w:rPr>
          <w:rFonts w:ascii="Times New Roman" w:hAnsi="Times New Roman"/>
          <w:sz w:val="24"/>
          <w:szCs w:val="24"/>
        </w:rPr>
        <w:t>Political Science</w:t>
      </w:r>
      <w:r w:rsidRPr="00930956">
        <w:rPr>
          <w:rFonts w:ascii="Times New Roman" w:hAnsi="Times New Roman"/>
          <w:sz w:val="24"/>
          <w:szCs w:val="24"/>
        </w:rPr>
        <w:t>:</w:t>
      </w:r>
    </w:p>
    <w:p w14:paraId="63F39E4B" w14:textId="77777777" w:rsidR="00116C45" w:rsidRPr="00930956" w:rsidRDefault="003F7D83">
      <w:pPr>
        <w:rPr>
          <w:rFonts w:ascii="Times New Roman" w:hAnsi="Times New Roman"/>
          <w:sz w:val="24"/>
          <w:szCs w:val="24"/>
        </w:rPr>
      </w:pPr>
      <w:r w:rsidRPr="00930956">
        <w:rPr>
          <w:rFonts w:ascii="Times New Roman" w:hAnsi="Times New Roman"/>
          <w:sz w:val="24"/>
          <w:szCs w:val="24"/>
        </w:rPr>
        <w:tab/>
      </w:r>
      <w:r w:rsidR="00116C45" w:rsidRPr="00930956">
        <w:rPr>
          <w:rFonts w:ascii="Times New Roman" w:hAnsi="Times New Roman"/>
          <w:sz w:val="24"/>
          <w:szCs w:val="24"/>
        </w:rPr>
        <w:t>SOC 200 The Urban World</w:t>
      </w:r>
    </w:p>
    <w:p w14:paraId="63F39E4C" w14:textId="77777777" w:rsidR="00116C45" w:rsidRPr="00930956" w:rsidRDefault="003F7D83">
      <w:pPr>
        <w:rPr>
          <w:rFonts w:ascii="Times New Roman" w:hAnsi="Times New Roman"/>
          <w:sz w:val="24"/>
          <w:szCs w:val="24"/>
        </w:rPr>
      </w:pPr>
      <w:r w:rsidRPr="00930956">
        <w:rPr>
          <w:rFonts w:ascii="Times New Roman" w:hAnsi="Times New Roman"/>
          <w:sz w:val="24"/>
          <w:szCs w:val="24"/>
        </w:rPr>
        <w:tab/>
      </w:r>
      <w:r w:rsidR="00116C45" w:rsidRPr="00930956">
        <w:rPr>
          <w:rFonts w:ascii="Times New Roman" w:hAnsi="Times New Roman"/>
          <w:sz w:val="24"/>
          <w:szCs w:val="24"/>
        </w:rPr>
        <w:t>SOC 304 Public Policy Analysis</w:t>
      </w:r>
    </w:p>
    <w:p w14:paraId="63F39E4D" w14:textId="77777777" w:rsidR="00116C45" w:rsidRPr="00930956" w:rsidRDefault="00116C45">
      <w:pPr>
        <w:rPr>
          <w:rFonts w:ascii="Times New Roman" w:hAnsi="Times New Roman"/>
          <w:sz w:val="24"/>
          <w:szCs w:val="24"/>
        </w:rPr>
      </w:pPr>
    </w:p>
    <w:p w14:paraId="63F39E4E" w14:textId="77777777" w:rsidR="00116C45" w:rsidRPr="00930956" w:rsidRDefault="00116C45" w:rsidP="00E91A74">
      <w:pPr>
        <w:ind w:left="720"/>
        <w:rPr>
          <w:rFonts w:ascii="Times New Roman" w:hAnsi="Times New Roman"/>
          <w:sz w:val="24"/>
          <w:szCs w:val="24"/>
        </w:rPr>
      </w:pPr>
      <w:r w:rsidRPr="00930956">
        <w:rPr>
          <w:rFonts w:ascii="Times New Roman" w:hAnsi="Times New Roman"/>
          <w:sz w:val="24"/>
          <w:szCs w:val="24"/>
        </w:rPr>
        <w:t>Below are the adjuncts who regularly teach SOC 100, Introduction to Sociology</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This course is also required for the </w:t>
      </w:r>
      <w:r w:rsidR="004612DA">
        <w:rPr>
          <w:rFonts w:ascii="Times New Roman" w:hAnsi="Times New Roman"/>
          <w:sz w:val="24"/>
          <w:szCs w:val="24"/>
        </w:rPr>
        <w:t>practice</w:t>
      </w:r>
      <w:r w:rsidRPr="00930956">
        <w:rPr>
          <w:rFonts w:ascii="Times New Roman" w:hAnsi="Times New Roman"/>
          <w:sz w:val="24"/>
          <w:szCs w:val="24"/>
        </w:rPr>
        <w:t xml:space="preserve"> concentration.</w:t>
      </w:r>
    </w:p>
    <w:p w14:paraId="63F39E4F" w14:textId="77777777" w:rsidR="00116C45" w:rsidRPr="00930956" w:rsidRDefault="00116C45" w:rsidP="00116C45">
      <w:pPr>
        <w:rPr>
          <w:rFonts w:ascii="Times New Roman" w:hAnsi="Times New Roman"/>
          <w:sz w:val="24"/>
          <w:szCs w:val="24"/>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4"/>
        <w:gridCol w:w="1103"/>
        <w:gridCol w:w="1594"/>
        <w:gridCol w:w="2066"/>
        <w:gridCol w:w="1889"/>
      </w:tblGrid>
      <w:tr w:rsidR="00116C45" w:rsidRPr="00562C70" w14:paraId="63F39E55" w14:textId="77777777" w:rsidTr="007C4D52">
        <w:tc>
          <w:tcPr>
            <w:tcW w:w="2088" w:type="dxa"/>
            <w:shd w:val="clear" w:color="auto" w:fill="D9D9D9"/>
          </w:tcPr>
          <w:p w14:paraId="63F39E50" w14:textId="77777777" w:rsidR="00116C45" w:rsidRPr="00562C70" w:rsidRDefault="00116C45" w:rsidP="00116C45">
            <w:pPr>
              <w:rPr>
                <w:rFonts w:ascii="Times New Roman" w:hAnsi="Times New Roman"/>
                <w:sz w:val="24"/>
                <w:szCs w:val="24"/>
              </w:rPr>
            </w:pPr>
            <w:r w:rsidRPr="00562C70">
              <w:rPr>
                <w:rFonts w:ascii="Times New Roman" w:hAnsi="Times New Roman"/>
                <w:sz w:val="24"/>
                <w:szCs w:val="24"/>
              </w:rPr>
              <w:t>Adjunct Faculty</w:t>
            </w:r>
          </w:p>
        </w:tc>
        <w:tc>
          <w:tcPr>
            <w:tcW w:w="1104" w:type="dxa"/>
            <w:shd w:val="clear" w:color="auto" w:fill="D9D9D9"/>
          </w:tcPr>
          <w:p w14:paraId="63F39E51" w14:textId="77777777" w:rsidR="00116C45" w:rsidRPr="00562C70" w:rsidRDefault="00116C45" w:rsidP="00116C45">
            <w:pPr>
              <w:rPr>
                <w:rFonts w:ascii="Times New Roman" w:hAnsi="Times New Roman"/>
                <w:sz w:val="24"/>
                <w:szCs w:val="24"/>
              </w:rPr>
            </w:pPr>
            <w:r w:rsidRPr="00562C70">
              <w:rPr>
                <w:rFonts w:ascii="Times New Roman" w:hAnsi="Times New Roman"/>
                <w:sz w:val="24"/>
                <w:szCs w:val="24"/>
              </w:rPr>
              <w:t>Rank</w:t>
            </w:r>
          </w:p>
        </w:tc>
        <w:tc>
          <w:tcPr>
            <w:tcW w:w="1596" w:type="dxa"/>
            <w:shd w:val="clear" w:color="auto" w:fill="D9D9D9"/>
          </w:tcPr>
          <w:p w14:paraId="63F39E52" w14:textId="77777777" w:rsidR="00116C45" w:rsidRPr="00562C70" w:rsidRDefault="00116C45" w:rsidP="00116C45">
            <w:pPr>
              <w:rPr>
                <w:rFonts w:ascii="Times New Roman" w:hAnsi="Times New Roman"/>
                <w:sz w:val="24"/>
                <w:szCs w:val="24"/>
              </w:rPr>
            </w:pPr>
            <w:r w:rsidRPr="00562C70">
              <w:rPr>
                <w:rFonts w:ascii="Times New Roman" w:hAnsi="Times New Roman"/>
                <w:sz w:val="24"/>
                <w:szCs w:val="24"/>
              </w:rPr>
              <w:t>Years in Rank</w:t>
            </w:r>
          </w:p>
        </w:tc>
        <w:tc>
          <w:tcPr>
            <w:tcW w:w="2070" w:type="dxa"/>
            <w:shd w:val="clear" w:color="auto" w:fill="D9D9D9"/>
          </w:tcPr>
          <w:p w14:paraId="63F39E53" w14:textId="77777777" w:rsidR="00116C45" w:rsidRPr="00562C70" w:rsidRDefault="00116C45" w:rsidP="00116C45">
            <w:pPr>
              <w:rPr>
                <w:rFonts w:ascii="Times New Roman" w:hAnsi="Times New Roman"/>
                <w:sz w:val="24"/>
                <w:szCs w:val="24"/>
              </w:rPr>
            </w:pPr>
            <w:r w:rsidRPr="00562C70">
              <w:rPr>
                <w:rFonts w:ascii="Times New Roman" w:hAnsi="Times New Roman"/>
                <w:sz w:val="24"/>
                <w:szCs w:val="24"/>
              </w:rPr>
              <w:t>Years in Service</w:t>
            </w:r>
          </w:p>
        </w:tc>
        <w:tc>
          <w:tcPr>
            <w:tcW w:w="1890" w:type="dxa"/>
            <w:shd w:val="clear" w:color="auto" w:fill="D9D9D9"/>
          </w:tcPr>
          <w:p w14:paraId="63F39E54" w14:textId="77777777" w:rsidR="00116C45" w:rsidRPr="00562C70" w:rsidRDefault="00116C45" w:rsidP="00116C45">
            <w:pPr>
              <w:rPr>
                <w:rFonts w:ascii="Times New Roman" w:hAnsi="Times New Roman"/>
                <w:sz w:val="24"/>
                <w:szCs w:val="24"/>
              </w:rPr>
            </w:pPr>
            <w:r w:rsidRPr="00562C70">
              <w:rPr>
                <w:rFonts w:ascii="Times New Roman" w:hAnsi="Times New Roman"/>
                <w:sz w:val="24"/>
                <w:szCs w:val="24"/>
              </w:rPr>
              <w:t>Salary Per Course</w:t>
            </w:r>
          </w:p>
        </w:tc>
      </w:tr>
      <w:tr w:rsidR="00116C45" w:rsidRPr="00562C70" w14:paraId="63F39E5B" w14:textId="77777777" w:rsidTr="007C4D52">
        <w:tc>
          <w:tcPr>
            <w:tcW w:w="2088" w:type="dxa"/>
          </w:tcPr>
          <w:p w14:paraId="63F39E56" w14:textId="77777777" w:rsidR="00116C45" w:rsidRPr="00562C70" w:rsidRDefault="004B06A5" w:rsidP="00116C45">
            <w:pPr>
              <w:rPr>
                <w:rFonts w:ascii="Times New Roman" w:hAnsi="Times New Roman"/>
                <w:sz w:val="24"/>
                <w:szCs w:val="24"/>
              </w:rPr>
            </w:pPr>
            <w:r>
              <w:rPr>
                <w:rFonts w:ascii="Times New Roman" w:hAnsi="Times New Roman"/>
                <w:sz w:val="24"/>
                <w:szCs w:val="24"/>
              </w:rPr>
              <w:t>Jones, Joy</w:t>
            </w:r>
          </w:p>
        </w:tc>
        <w:tc>
          <w:tcPr>
            <w:tcW w:w="1104" w:type="dxa"/>
          </w:tcPr>
          <w:p w14:paraId="63F39E57" w14:textId="77777777" w:rsidR="00116C45" w:rsidRPr="00562C70" w:rsidRDefault="00116C45" w:rsidP="00116C45">
            <w:pPr>
              <w:rPr>
                <w:rFonts w:ascii="Times New Roman" w:hAnsi="Times New Roman"/>
                <w:sz w:val="24"/>
                <w:szCs w:val="24"/>
              </w:rPr>
            </w:pPr>
          </w:p>
        </w:tc>
        <w:tc>
          <w:tcPr>
            <w:tcW w:w="1596" w:type="dxa"/>
          </w:tcPr>
          <w:p w14:paraId="63F39E58" w14:textId="3BFF7055" w:rsidR="00116C45" w:rsidRPr="00562C70" w:rsidRDefault="00116C45" w:rsidP="00116C45">
            <w:pPr>
              <w:rPr>
                <w:rFonts w:ascii="Times New Roman" w:hAnsi="Times New Roman"/>
                <w:sz w:val="24"/>
                <w:szCs w:val="24"/>
              </w:rPr>
            </w:pPr>
            <w:r w:rsidRPr="00562C70">
              <w:rPr>
                <w:rFonts w:ascii="Times New Roman" w:hAnsi="Times New Roman"/>
                <w:sz w:val="24"/>
                <w:szCs w:val="24"/>
              </w:rPr>
              <w:t>Fall, 20</w:t>
            </w:r>
            <w:r w:rsidR="00D20203">
              <w:rPr>
                <w:rFonts w:ascii="Times New Roman" w:hAnsi="Times New Roman"/>
                <w:sz w:val="24"/>
                <w:szCs w:val="24"/>
              </w:rPr>
              <w:t>1</w:t>
            </w:r>
            <w:r w:rsidRPr="00562C70">
              <w:rPr>
                <w:rFonts w:ascii="Times New Roman" w:hAnsi="Times New Roman"/>
                <w:sz w:val="24"/>
                <w:szCs w:val="24"/>
              </w:rPr>
              <w:t>9</w:t>
            </w:r>
          </w:p>
        </w:tc>
        <w:tc>
          <w:tcPr>
            <w:tcW w:w="2070" w:type="dxa"/>
          </w:tcPr>
          <w:p w14:paraId="63F39E59" w14:textId="77777777" w:rsidR="00116C45" w:rsidRPr="00562C70" w:rsidRDefault="00116C45" w:rsidP="00116C45">
            <w:pPr>
              <w:rPr>
                <w:rFonts w:ascii="Times New Roman" w:hAnsi="Times New Roman"/>
                <w:sz w:val="24"/>
                <w:szCs w:val="24"/>
              </w:rPr>
            </w:pPr>
            <w:r w:rsidRPr="00562C70">
              <w:rPr>
                <w:rFonts w:ascii="Times New Roman" w:hAnsi="Times New Roman"/>
                <w:sz w:val="24"/>
                <w:szCs w:val="24"/>
              </w:rPr>
              <w:t>1</w:t>
            </w:r>
          </w:p>
        </w:tc>
        <w:tc>
          <w:tcPr>
            <w:tcW w:w="1890" w:type="dxa"/>
          </w:tcPr>
          <w:p w14:paraId="63F39E5A" w14:textId="77777777" w:rsidR="00116C45" w:rsidRPr="00562C70" w:rsidRDefault="00116C45" w:rsidP="00116C45">
            <w:pPr>
              <w:rPr>
                <w:rFonts w:ascii="Times New Roman" w:hAnsi="Times New Roman"/>
                <w:sz w:val="24"/>
                <w:szCs w:val="24"/>
              </w:rPr>
            </w:pPr>
            <w:r w:rsidRPr="00562C70">
              <w:rPr>
                <w:rFonts w:ascii="Times New Roman" w:hAnsi="Times New Roman"/>
                <w:sz w:val="24"/>
                <w:szCs w:val="24"/>
              </w:rPr>
              <w:t>$750/3000.00</w:t>
            </w:r>
          </w:p>
        </w:tc>
      </w:tr>
      <w:tr w:rsidR="00116C45" w:rsidRPr="00562C70" w14:paraId="63F39E61" w14:textId="77777777" w:rsidTr="007C4D52">
        <w:tc>
          <w:tcPr>
            <w:tcW w:w="2088" w:type="dxa"/>
          </w:tcPr>
          <w:p w14:paraId="63F39E5C" w14:textId="77777777" w:rsidR="00116C45" w:rsidRPr="00562C70" w:rsidRDefault="004B06A5" w:rsidP="00116C45">
            <w:pPr>
              <w:rPr>
                <w:rFonts w:ascii="Times New Roman" w:hAnsi="Times New Roman"/>
                <w:sz w:val="24"/>
                <w:szCs w:val="24"/>
              </w:rPr>
            </w:pPr>
            <w:r>
              <w:rPr>
                <w:rFonts w:ascii="Times New Roman" w:hAnsi="Times New Roman"/>
                <w:sz w:val="24"/>
                <w:szCs w:val="24"/>
              </w:rPr>
              <w:t>Boivin, Burrell</w:t>
            </w:r>
          </w:p>
        </w:tc>
        <w:tc>
          <w:tcPr>
            <w:tcW w:w="1104" w:type="dxa"/>
          </w:tcPr>
          <w:p w14:paraId="63F39E5D" w14:textId="77777777" w:rsidR="00116C45" w:rsidRPr="00562C70" w:rsidRDefault="00116C45" w:rsidP="00116C45">
            <w:pPr>
              <w:rPr>
                <w:rFonts w:ascii="Times New Roman" w:hAnsi="Times New Roman"/>
                <w:sz w:val="24"/>
                <w:szCs w:val="24"/>
              </w:rPr>
            </w:pPr>
          </w:p>
        </w:tc>
        <w:tc>
          <w:tcPr>
            <w:tcW w:w="1596" w:type="dxa"/>
          </w:tcPr>
          <w:p w14:paraId="63F39E5E" w14:textId="7DDA9656" w:rsidR="00116C45" w:rsidRPr="00562C70" w:rsidRDefault="00116C45" w:rsidP="00116C45">
            <w:pPr>
              <w:rPr>
                <w:rFonts w:ascii="Times New Roman" w:hAnsi="Times New Roman"/>
                <w:sz w:val="24"/>
                <w:szCs w:val="24"/>
              </w:rPr>
            </w:pPr>
            <w:r w:rsidRPr="00562C70">
              <w:rPr>
                <w:rFonts w:ascii="Times New Roman" w:hAnsi="Times New Roman"/>
                <w:sz w:val="24"/>
                <w:szCs w:val="24"/>
              </w:rPr>
              <w:t>Spring, 20</w:t>
            </w:r>
            <w:r w:rsidR="00D20203">
              <w:rPr>
                <w:rFonts w:ascii="Times New Roman" w:hAnsi="Times New Roman"/>
                <w:sz w:val="24"/>
                <w:szCs w:val="24"/>
              </w:rPr>
              <w:t>1</w:t>
            </w:r>
            <w:r w:rsidRPr="00562C70">
              <w:rPr>
                <w:rFonts w:ascii="Times New Roman" w:hAnsi="Times New Roman"/>
                <w:sz w:val="24"/>
                <w:szCs w:val="24"/>
              </w:rPr>
              <w:t>2</w:t>
            </w:r>
          </w:p>
        </w:tc>
        <w:tc>
          <w:tcPr>
            <w:tcW w:w="2070" w:type="dxa"/>
          </w:tcPr>
          <w:p w14:paraId="63F39E5F" w14:textId="651C9507" w:rsidR="00116C45" w:rsidRPr="00562C70" w:rsidRDefault="00116C45" w:rsidP="00116C45">
            <w:pPr>
              <w:rPr>
                <w:rFonts w:ascii="Times New Roman" w:hAnsi="Times New Roman"/>
                <w:sz w:val="24"/>
                <w:szCs w:val="24"/>
              </w:rPr>
            </w:pPr>
            <w:r w:rsidRPr="00562C70">
              <w:rPr>
                <w:rFonts w:ascii="Times New Roman" w:hAnsi="Times New Roman"/>
                <w:sz w:val="24"/>
                <w:szCs w:val="24"/>
              </w:rPr>
              <w:t>7 + SII</w:t>
            </w:r>
            <w:r w:rsidR="00D20203">
              <w:rPr>
                <w:rFonts w:ascii="Times New Roman" w:hAnsi="Times New Roman"/>
                <w:sz w:val="24"/>
                <w:szCs w:val="24"/>
              </w:rPr>
              <w:t>1</w:t>
            </w:r>
            <w:r w:rsidRPr="00562C70">
              <w:rPr>
                <w:rFonts w:ascii="Times New Roman" w:hAnsi="Times New Roman"/>
                <w:sz w:val="24"/>
                <w:szCs w:val="24"/>
              </w:rPr>
              <w:t>9</w:t>
            </w:r>
          </w:p>
        </w:tc>
        <w:tc>
          <w:tcPr>
            <w:tcW w:w="1890" w:type="dxa"/>
          </w:tcPr>
          <w:p w14:paraId="63F39E60" w14:textId="77777777" w:rsidR="00116C45" w:rsidRPr="00562C70" w:rsidRDefault="00116C45" w:rsidP="00116C45">
            <w:pPr>
              <w:rPr>
                <w:rFonts w:ascii="Times New Roman" w:hAnsi="Times New Roman"/>
                <w:sz w:val="24"/>
                <w:szCs w:val="24"/>
              </w:rPr>
            </w:pPr>
            <w:r w:rsidRPr="00562C70">
              <w:rPr>
                <w:rFonts w:ascii="Times New Roman" w:hAnsi="Times New Roman"/>
                <w:sz w:val="24"/>
                <w:szCs w:val="24"/>
              </w:rPr>
              <w:t>$650/2600.00</w:t>
            </w:r>
          </w:p>
        </w:tc>
      </w:tr>
      <w:tr w:rsidR="00116C45" w:rsidRPr="00562C70" w14:paraId="63F39E67" w14:textId="77777777" w:rsidTr="007C4D52">
        <w:tc>
          <w:tcPr>
            <w:tcW w:w="2088" w:type="dxa"/>
          </w:tcPr>
          <w:p w14:paraId="63F39E62" w14:textId="77777777" w:rsidR="00116C45" w:rsidRPr="00562C70" w:rsidRDefault="004B06A5" w:rsidP="00116C45">
            <w:pPr>
              <w:rPr>
                <w:rFonts w:ascii="Times New Roman" w:hAnsi="Times New Roman"/>
                <w:sz w:val="24"/>
                <w:szCs w:val="24"/>
              </w:rPr>
            </w:pPr>
            <w:r>
              <w:rPr>
                <w:rFonts w:ascii="Times New Roman" w:hAnsi="Times New Roman"/>
                <w:sz w:val="24"/>
                <w:szCs w:val="24"/>
              </w:rPr>
              <w:t>Hodge, James</w:t>
            </w:r>
          </w:p>
        </w:tc>
        <w:tc>
          <w:tcPr>
            <w:tcW w:w="1104" w:type="dxa"/>
          </w:tcPr>
          <w:p w14:paraId="63F39E63" w14:textId="77777777" w:rsidR="00116C45" w:rsidRPr="00562C70" w:rsidRDefault="00116C45" w:rsidP="00116C45">
            <w:pPr>
              <w:rPr>
                <w:rFonts w:ascii="Times New Roman" w:hAnsi="Times New Roman"/>
                <w:sz w:val="24"/>
                <w:szCs w:val="24"/>
              </w:rPr>
            </w:pPr>
          </w:p>
        </w:tc>
        <w:tc>
          <w:tcPr>
            <w:tcW w:w="1596" w:type="dxa"/>
          </w:tcPr>
          <w:p w14:paraId="63F39E64" w14:textId="46BBA6CD" w:rsidR="00116C45" w:rsidRPr="00562C70" w:rsidRDefault="00116C45" w:rsidP="00116C45">
            <w:pPr>
              <w:rPr>
                <w:rFonts w:ascii="Times New Roman" w:hAnsi="Times New Roman"/>
                <w:sz w:val="24"/>
                <w:szCs w:val="24"/>
              </w:rPr>
            </w:pPr>
            <w:r w:rsidRPr="00562C70">
              <w:rPr>
                <w:rFonts w:ascii="Times New Roman" w:hAnsi="Times New Roman"/>
                <w:sz w:val="24"/>
                <w:szCs w:val="24"/>
              </w:rPr>
              <w:t>Fall, 20</w:t>
            </w:r>
            <w:r w:rsidR="00D20203">
              <w:rPr>
                <w:rFonts w:ascii="Times New Roman" w:hAnsi="Times New Roman"/>
                <w:sz w:val="24"/>
                <w:szCs w:val="24"/>
              </w:rPr>
              <w:t>1</w:t>
            </w:r>
            <w:r w:rsidRPr="00562C70">
              <w:rPr>
                <w:rFonts w:ascii="Times New Roman" w:hAnsi="Times New Roman"/>
                <w:sz w:val="24"/>
                <w:szCs w:val="24"/>
              </w:rPr>
              <w:t>6</w:t>
            </w:r>
          </w:p>
        </w:tc>
        <w:tc>
          <w:tcPr>
            <w:tcW w:w="2070" w:type="dxa"/>
          </w:tcPr>
          <w:p w14:paraId="63F39E65" w14:textId="77777777" w:rsidR="00116C45" w:rsidRPr="00562C70" w:rsidRDefault="00116C45" w:rsidP="00116C45">
            <w:pPr>
              <w:rPr>
                <w:rFonts w:ascii="Times New Roman" w:hAnsi="Times New Roman"/>
                <w:sz w:val="24"/>
                <w:szCs w:val="24"/>
              </w:rPr>
            </w:pPr>
            <w:r w:rsidRPr="00562C70">
              <w:rPr>
                <w:rFonts w:ascii="Times New Roman" w:hAnsi="Times New Roman"/>
                <w:sz w:val="24"/>
                <w:szCs w:val="24"/>
              </w:rPr>
              <w:t>4</w:t>
            </w:r>
          </w:p>
        </w:tc>
        <w:tc>
          <w:tcPr>
            <w:tcW w:w="1890" w:type="dxa"/>
          </w:tcPr>
          <w:p w14:paraId="63F39E66" w14:textId="77777777" w:rsidR="00116C45" w:rsidRPr="00562C70" w:rsidRDefault="00116C45" w:rsidP="00116C45">
            <w:pPr>
              <w:rPr>
                <w:rFonts w:ascii="Times New Roman" w:hAnsi="Times New Roman"/>
                <w:sz w:val="24"/>
                <w:szCs w:val="24"/>
              </w:rPr>
            </w:pPr>
            <w:r w:rsidRPr="00562C70">
              <w:rPr>
                <w:rFonts w:ascii="Times New Roman" w:hAnsi="Times New Roman"/>
                <w:sz w:val="24"/>
                <w:szCs w:val="24"/>
              </w:rPr>
              <w:t>$750/3000.00</w:t>
            </w:r>
          </w:p>
        </w:tc>
      </w:tr>
      <w:tr w:rsidR="00116C45" w:rsidRPr="00562C70" w14:paraId="63F39E6D" w14:textId="77777777" w:rsidTr="007C4D52">
        <w:tc>
          <w:tcPr>
            <w:tcW w:w="2088" w:type="dxa"/>
          </w:tcPr>
          <w:p w14:paraId="63F39E68" w14:textId="77777777" w:rsidR="00116C45" w:rsidRPr="00562C70" w:rsidRDefault="004B06A5" w:rsidP="00116C45">
            <w:pPr>
              <w:rPr>
                <w:rFonts w:ascii="Times New Roman" w:hAnsi="Times New Roman"/>
                <w:sz w:val="24"/>
                <w:szCs w:val="24"/>
              </w:rPr>
            </w:pPr>
            <w:r>
              <w:rPr>
                <w:rFonts w:ascii="Times New Roman" w:hAnsi="Times New Roman"/>
                <w:sz w:val="24"/>
                <w:szCs w:val="24"/>
              </w:rPr>
              <w:t>Norfleet, Brenda</w:t>
            </w:r>
          </w:p>
        </w:tc>
        <w:tc>
          <w:tcPr>
            <w:tcW w:w="1104" w:type="dxa"/>
          </w:tcPr>
          <w:p w14:paraId="63F39E69" w14:textId="77777777" w:rsidR="00116C45" w:rsidRPr="00562C70" w:rsidRDefault="00116C45" w:rsidP="00116C45">
            <w:pPr>
              <w:rPr>
                <w:rFonts w:ascii="Times New Roman" w:hAnsi="Times New Roman"/>
                <w:sz w:val="24"/>
                <w:szCs w:val="24"/>
              </w:rPr>
            </w:pPr>
          </w:p>
        </w:tc>
        <w:tc>
          <w:tcPr>
            <w:tcW w:w="1596" w:type="dxa"/>
          </w:tcPr>
          <w:p w14:paraId="63F39E6A" w14:textId="5D42DCD4" w:rsidR="00116C45" w:rsidRPr="00562C70" w:rsidRDefault="00116C45" w:rsidP="00116C45">
            <w:pPr>
              <w:rPr>
                <w:rFonts w:ascii="Times New Roman" w:hAnsi="Times New Roman"/>
                <w:sz w:val="24"/>
                <w:szCs w:val="24"/>
              </w:rPr>
            </w:pPr>
            <w:r w:rsidRPr="00562C70">
              <w:rPr>
                <w:rFonts w:ascii="Times New Roman" w:hAnsi="Times New Roman"/>
                <w:sz w:val="24"/>
                <w:szCs w:val="24"/>
              </w:rPr>
              <w:t>Fall, 20</w:t>
            </w:r>
            <w:r w:rsidR="00D20203">
              <w:rPr>
                <w:rFonts w:ascii="Times New Roman" w:hAnsi="Times New Roman"/>
                <w:sz w:val="24"/>
                <w:szCs w:val="24"/>
              </w:rPr>
              <w:t>1</w:t>
            </w:r>
            <w:r w:rsidRPr="00562C70">
              <w:rPr>
                <w:rFonts w:ascii="Times New Roman" w:hAnsi="Times New Roman"/>
                <w:sz w:val="24"/>
                <w:szCs w:val="24"/>
              </w:rPr>
              <w:t>5</w:t>
            </w:r>
          </w:p>
        </w:tc>
        <w:tc>
          <w:tcPr>
            <w:tcW w:w="2070" w:type="dxa"/>
          </w:tcPr>
          <w:p w14:paraId="63F39E6B" w14:textId="28172844" w:rsidR="00116C45" w:rsidRPr="00562C70" w:rsidRDefault="00116C45" w:rsidP="00116C45">
            <w:pPr>
              <w:rPr>
                <w:rFonts w:ascii="Times New Roman" w:hAnsi="Times New Roman"/>
                <w:sz w:val="24"/>
                <w:szCs w:val="24"/>
              </w:rPr>
            </w:pPr>
            <w:r w:rsidRPr="00562C70">
              <w:rPr>
                <w:rFonts w:ascii="Times New Roman" w:hAnsi="Times New Roman"/>
                <w:sz w:val="24"/>
                <w:szCs w:val="24"/>
              </w:rPr>
              <w:t>5 + SII</w:t>
            </w:r>
            <w:r w:rsidR="00D20203">
              <w:rPr>
                <w:rFonts w:ascii="Times New Roman" w:hAnsi="Times New Roman"/>
                <w:sz w:val="24"/>
                <w:szCs w:val="24"/>
              </w:rPr>
              <w:t>1</w:t>
            </w:r>
            <w:r w:rsidRPr="00562C70">
              <w:rPr>
                <w:rFonts w:ascii="Times New Roman" w:hAnsi="Times New Roman"/>
                <w:sz w:val="24"/>
                <w:szCs w:val="24"/>
              </w:rPr>
              <w:t>9</w:t>
            </w:r>
          </w:p>
        </w:tc>
        <w:tc>
          <w:tcPr>
            <w:tcW w:w="1890" w:type="dxa"/>
          </w:tcPr>
          <w:p w14:paraId="63F39E6C" w14:textId="77777777" w:rsidR="00116C45" w:rsidRPr="00562C70" w:rsidRDefault="00116C45" w:rsidP="00116C45">
            <w:pPr>
              <w:rPr>
                <w:rFonts w:ascii="Times New Roman" w:hAnsi="Times New Roman"/>
                <w:sz w:val="24"/>
                <w:szCs w:val="24"/>
              </w:rPr>
            </w:pPr>
            <w:r w:rsidRPr="00562C70">
              <w:rPr>
                <w:rFonts w:ascii="Times New Roman" w:hAnsi="Times New Roman"/>
                <w:sz w:val="24"/>
                <w:szCs w:val="24"/>
              </w:rPr>
              <w:t>$650/2600.00</w:t>
            </w:r>
          </w:p>
        </w:tc>
      </w:tr>
      <w:tr w:rsidR="00116C45" w:rsidRPr="00562C70" w14:paraId="63F39E73" w14:textId="77777777" w:rsidTr="007C4D52">
        <w:tc>
          <w:tcPr>
            <w:tcW w:w="2088" w:type="dxa"/>
          </w:tcPr>
          <w:p w14:paraId="63F39E6E" w14:textId="77777777" w:rsidR="00116C45" w:rsidRPr="00562C70" w:rsidRDefault="004B06A5" w:rsidP="00116C45">
            <w:pPr>
              <w:rPr>
                <w:rFonts w:ascii="Times New Roman" w:hAnsi="Times New Roman"/>
                <w:sz w:val="24"/>
                <w:szCs w:val="24"/>
              </w:rPr>
            </w:pPr>
            <w:proofErr w:type="spellStart"/>
            <w:r>
              <w:rPr>
                <w:rFonts w:ascii="Times New Roman" w:hAnsi="Times New Roman"/>
                <w:sz w:val="24"/>
                <w:szCs w:val="24"/>
              </w:rPr>
              <w:t>Borovac</w:t>
            </w:r>
            <w:proofErr w:type="spellEnd"/>
            <w:r>
              <w:rPr>
                <w:rFonts w:ascii="Times New Roman" w:hAnsi="Times New Roman"/>
                <w:sz w:val="24"/>
                <w:szCs w:val="24"/>
              </w:rPr>
              <w:t xml:space="preserve">, </w:t>
            </w:r>
            <w:proofErr w:type="spellStart"/>
            <w:r>
              <w:rPr>
                <w:rFonts w:ascii="Times New Roman" w:hAnsi="Times New Roman"/>
                <w:sz w:val="24"/>
                <w:szCs w:val="24"/>
              </w:rPr>
              <w:t>Tanisa</w:t>
            </w:r>
            <w:proofErr w:type="spellEnd"/>
          </w:p>
        </w:tc>
        <w:tc>
          <w:tcPr>
            <w:tcW w:w="1104" w:type="dxa"/>
          </w:tcPr>
          <w:p w14:paraId="63F39E6F" w14:textId="77777777" w:rsidR="00116C45" w:rsidRPr="00562C70" w:rsidRDefault="00116C45" w:rsidP="00116C45">
            <w:pPr>
              <w:rPr>
                <w:rFonts w:ascii="Times New Roman" w:hAnsi="Times New Roman"/>
                <w:sz w:val="24"/>
                <w:szCs w:val="24"/>
              </w:rPr>
            </w:pPr>
          </w:p>
        </w:tc>
        <w:tc>
          <w:tcPr>
            <w:tcW w:w="1596" w:type="dxa"/>
          </w:tcPr>
          <w:p w14:paraId="63F39E70" w14:textId="57C3F70F" w:rsidR="00116C45" w:rsidRPr="00562C70" w:rsidRDefault="00116C45" w:rsidP="00116C45">
            <w:pPr>
              <w:rPr>
                <w:rFonts w:ascii="Times New Roman" w:hAnsi="Times New Roman"/>
                <w:sz w:val="24"/>
                <w:szCs w:val="24"/>
              </w:rPr>
            </w:pPr>
            <w:r w:rsidRPr="00562C70">
              <w:rPr>
                <w:rFonts w:ascii="Times New Roman" w:hAnsi="Times New Roman"/>
                <w:sz w:val="24"/>
                <w:szCs w:val="24"/>
              </w:rPr>
              <w:t>Spring, 20</w:t>
            </w:r>
            <w:r w:rsidR="00D20203">
              <w:rPr>
                <w:rFonts w:ascii="Times New Roman" w:hAnsi="Times New Roman"/>
                <w:sz w:val="24"/>
                <w:szCs w:val="24"/>
              </w:rPr>
              <w:t>1</w:t>
            </w:r>
            <w:r w:rsidRPr="00562C70">
              <w:rPr>
                <w:rFonts w:ascii="Times New Roman" w:hAnsi="Times New Roman"/>
                <w:sz w:val="24"/>
                <w:szCs w:val="24"/>
              </w:rPr>
              <w:t>7</w:t>
            </w:r>
          </w:p>
        </w:tc>
        <w:tc>
          <w:tcPr>
            <w:tcW w:w="2070" w:type="dxa"/>
          </w:tcPr>
          <w:p w14:paraId="63F39E71" w14:textId="77777777" w:rsidR="00116C45" w:rsidRPr="00562C70" w:rsidRDefault="00116C45" w:rsidP="00116C45">
            <w:pPr>
              <w:rPr>
                <w:rFonts w:ascii="Times New Roman" w:hAnsi="Times New Roman"/>
                <w:sz w:val="24"/>
                <w:szCs w:val="24"/>
              </w:rPr>
            </w:pPr>
            <w:r w:rsidRPr="00562C70">
              <w:rPr>
                <w:rFonts w:ascii="Times New Roman" w:hAnsi="Times New Roman"/>
                <w:sz w:val="24"/>
                <w:szCs w:val="24"/>
              </w:rPr>
              <w:t>3-1/2</w:t>
            </w:r>
          </w:p>
        </w:tc>
        <w:tc>
          <w:tcPr>
            <w:tcW w:w="1890" w:type="dxa"/>
          </w:tcPr>
          <w:p w14:paraId="63F39E72" w14:textId="77777777" w:rsidR="00116C45" w:rsidRPr="00562C70" w:rsidRDefault="00116C45" w:rsidP="00116C45">
            <w:pPr>
              <w:rPr>
                <w:rFonts w:ascii="Times New Roman" w:hAnsi="Times New Roman"/>
                <w:sz w:val="24"/>
                <w:szCs w:val="24"/>
              </w:rPr>
            </w:pPr>
            <w:r w:rsidRPr="00562C70">
              <w:rPr>
                <w:rFonts w:ascii="Times New Roman" w:hAnsi="Times New Roman"/>
                <w:sz w:val="24"/>
                <w:szCs w:val="24"/>
              </w:rPr>
              <w:t>$750/3000.00</w:t>
            </w:r>
          </w:p>
        </w:tc>
      </w:tr>
    </w:tbl>
    <w:p w14:paraId="63F39E74" w14:textId="77777777" w:rsidR="00B22487" w:rsidRPr="00930956" w:rsidRDefault="00B22487" w:rsidP="00D907DD">
      <w:pPr>
        <w:numPr>
          <w:ilvl w:val="0"/>
          <w:numId w:val="33"/>
        </w:numPr>
        <w:rPr>
          <w:rFonts w:ascii="Times New Roman" w:hAnsi="Times New Roman"/>
          <w:sz w:val="24"/>
          <w:szCs w:val="24"/>
        </w:rPr>
      </w:pPr>
      <w:r w:rsidRPr="00930956">
        <w:rPr>
          <w:rFonts w:ascii="Times New Roman" w:hAnsi="Times New Roman"/>
          <w:sz w:val="24"/>
          <w:szCs w:val="24"/>
        </w:rPr>
        <w:t>There is no designated budget for th</w:t>
      </w:r>
      <w:r w:rsidR="007C4D52">
        <w:rPr>
          <w:rFonts w:ascii="Times New Roman" w:hAnsi="Times New Roman"/>
          <w:sz w:val="24"/>
          <w:szCs w:val="24"/>
        </w:rPr>
        <w:t xml:space="preserve">e Sociology discipline per se. </w:t>
      </w:r>
      <w:r w:rsidRPr="00930956">
        <w:rPr>
          <w:rFonts w:ascii="Times New Roman" w:hAnsi="Times New Roman"/>
          <w:sz w:val="24"/>
          <w:szCs w:val="24"/>
        </w:rPr>
        <w:t xml:space="preserve">Sociology’s fiscal needs are met out of the </w:t>
      </w:r>
      <w:r w:rsidR="00667595" w:rsidRPr="00930956">
        <w:rPr>
          <w:rFonts w:ascii="Times New Roman" w:hAnsi="Times New Roman"/>
          <w:sz w:val="24"/>
          <w:szCs w:val="24"/>
        </w:rPr>
        <w:t>below</w:t>
      </w:r>
      <w:r w:rsidRPr="00930956">
        <w:rPr>
          <w:rFonts w:ascii="Times New Roman" w:hAnsi="Times New Roman"/>
          <w:sz w:val="24"/>
          <w:szCs w:val="24"/>
        </w:rPr>
        <w:t xml:space="preserve"> budget lines which serve </w:t>
      </w:r>
      <w:r w:rsidR="004612DA">
        <w:rPr>
          <w:rFonts w:ascii="Times New Roman" w:hAnsi="Times New Roman"/>
          <w:sz w:val="24"/>
          <w:szCs w:val="24"/>
        </w:rPr>
        <w:t>Political Science</w:t>
      </w:r>
      <w:r w:rsidR="007C4D52">
        <w:rPr>
          <w:rFonts w:ascii="Times New Roman" w:hAnsi="Times New Roman"/>
          <w:sz w:val="24"/>
          <w:szCs w:val="24"/>
        </w:rPr>
        <w:t>, History and Sociology (1.2.3)</w:t>
      </w:r>
    </w:p>
    <w:p w14:paraId="63F39E75" w14:textId="77777777" w:rsidR="00B22487" w:rsidRPr="00930956" w:rsidRDefault="00B22487">
      <w:pPr>
        <w:rPr>
          <w:rFonts w:ascii="Times New Roman" w:hAnsi="Times New Roman"/>
          <w:sz w:val="24"/>
          <w:szCs w:val="24"/>
        </w:rPr>
      </w:pPr>
    </w:p>
    <w:p w14:paraId="63F39E76" w14:textId="77777777" w:rsidR="004612DA" w:rsidRDefault="00B22487">
      <w:pPr>
        <w:rPr>
          <w:rFonts w:ascii="Times New Roman" w:hAnsi="Times New Roman"/>
          <w:sz w:val="24"/>
          <w:szCs w:val="24"/>
        </w:rPr>
      </w:pPr>
      <w:r w:rsidRPr="00930956">
        <w:rPr>
          <w:rFonts w:ascii="Times New Roman" w:hAnsi="Times New Roman"/>
          <w:sz w:val="24"/>
          <w:szCs w:val="24"/>
        </w:rPr>
        <w:lastRenderedPageBreak/>
        <w:tab/>
      </w:r>
    </w:p>
    <w:p w14:paraId="63F39E77" w14:textId="3FA09CA7" w:rsidR="00116C45" w:rsidRPr="00930956" w:rsidRDefault="00B22487" w:rsidP="00773199">
      <w:pPr>
        <w:ind w:left="720"/>
        <w:rPr>
          <w:rFonts w:ascii="Times New Roman" w:hAnsi="Times New Roman"/>
          <w:sz w:val="24"/>
          <w:szCs w:val="24"/>
        </w:rPr>
      </w:pPr>
      <w:r w:rsidRPr="00930956">
        <w:rPr>
          <w:rFonts w:ascii="Times New Roman" w:hAnsi="Times New Roman"/>
          <w:sz w:val="24"/>
          <w:szCs w:val="24"/>
        </w:rPr>
        <w:t xml:space="preserve">Supply and Service Budget for </w:t>
      </w:r>
      <w:r w:rsidR="004612DA">
        <w:rPr>
          <w:rFonts w:ascii="Times New Roman" w:hAnsi="Times New Roman"/>
          <w:sz w:val="24"/>
          <w:szCs w:val="24"/>
        </w:rPr>
        <w:t>Political Science</w:t>
      </w:r>
      <w:r w:rsidRPr="00930956">
        <w:rPr>
          <w:rFonts w:ascii="Times New Roman" w:hAnsi="Times New Roman"/>
          <w:sz w:val="24"/>
          <w:szCs w:val="24"/>
        </w:rPr>
        <w:t>, History and Sociology for the Fiscal Year 20</w:t>
      </w:r>
      <w:r w:rsidR="00666510">
        <w:rPr>
          <w:rFonts w:ascii="Times New Roman" w:hAnsi="Times New Roman"/>
          <w:sz w:val="24"/>
          <w:szCs w:val="24"/>
        </w:rPr>
        <w:t>1</w:t>
      </w:r>
      <w:r w:rsidRPr="00930956">
        <w:rPr>
          <w:rFonts w:ascii="Times New Roman" w:hAnsi="Times New Roman"/>
          <w:sz w:val="24"/>
          <w:szCs w:val="24"/>
        </w:rPr>
        <w:t>9 – 20</w:t>
      </w:r>
      <w:r w:rsidR="00666510">
        <w:rPr>
          <w:rFonts w:ascii="Times New Roman" w:hAnsi="Times New Roman"/>
          <w:sz w:val="24"/>
          <w:szCs w:val="24"/>
        </w:rPr>
        <w:t>2</w:t>
      </w:r>
      <w:r w:rsidRPr="00930956">
        <w:rPr>
          <w:rFonts w:ascii="Times New Roman" w:hAnsi="Times New Roman"/>
          <w:sz w:val="24"/>
          <w:szCs w:val="24"/>
        </w:rPr>
        <w:t>0 (June 1</w:t>
      </w:r>
      <w:r w:rsidRPr="00930956">
        <w:rPr>
          <w:rFonts w:ascii="Times New Roman" w:hAnsi="Times New Roman"/>
          <w:sz w:val="24"/>
          <w:szCs w:val="24"/>
          <w:vertAlign w:val="superscript"/>
        </w:rPr>
        <w:t>st</w:t>
      </w:r>
      <w:r w:rsidRPr="00930956">
        <w:rPr>
          <w:rFonts w:ascii="Times New Roman" w:hAnsi="Times New Roman"/>
          <w:sz w:val="24"/>
          <w:szCs w:val="24"/>
        </w:rPr>
        <w:t>, 20</w:t>
      </w:r>
      <w:r w:rsidR="00666510">
        <w:rPr>
          <w:rFonts w:ascii="Times New Roman" w:hAnsi="Times New Roman"/>
          <w:sz w:val="24"/>
          <w:szCs w:val="24"/>
        </w:rPr>
        <w:t>1</w:t>
      </w:r>
      <w:r w:rsidRPr="00930956">
        <w:rPr>
          <w:rFonts w:ascii="Times New Roman" w:hAnsi="Times New Roman"/>
          <w:sz w:val="24"/>
          <w:szCs w:val="24"/>
        </w:rPr>
        <w:t>9 – May 31</w:t>
      </w:r>
      <w:r w:rsidRPr="00930956">
        <w:rPr>
          <w:rFonts w:ascii="Times New Roman" w:hAnsi="Times New Roman"/>
          <w:sz w:val="24"/>
          <w:szCs w:val="24"/>
          <w:vertAlign w:val="superscript"/>
        </w:rPr>
        <w:t>st</w:t>
      </w:r>
      <w:r w:rsidRPr="00930956">
        <w:rPr>
          <w:rFonts w:ascii="Times New Roman" w:hAnsi="Times New Roman"/>
          <w:sz w:val="24"/>
          <w:szCs w:val="24"/>
        </w:rPr>
        <w:t>, 20</w:t>
      </w:r>
      <w:r w:rsidR="00666510">
        <w:rPr>
          <w:rFonts w:ascii="Times New Roman" w:hAnsi="Times New Roman"/>
          <w:sz w:val="24"/>
          <w:szCs w:val="24"/>
        </w:rPr>
        <w:t>20</w:t>
      </w:r>
      <w:r w:rsidRPr="00930956">
        <w:rPr>
          <w:rFonts w:ascii="Times New Roman" w:hAnsi="Times New Roman"/>
          <w:sz w:val="24"/>
          <w:szCs w:val="24"/>
        </w:rPr>
        <w:t>)</w:t>
      </w:r>
    </w:p>
    <w:p w14:paraId="63F39E78" w14:textId="77777777" w:rsidR="00B22487" w:rsidRPr="00930956" w:rsidRDefault="00B22487">
      <w:pPr>
        <w:rPr>
          <w:rFonts w:ascii="Times New Roman" w:hAnsi="Times New Roman"/>
          <w:sz w:val="24"/>
          <w:szCs w:val="24"/>
        </w:rPr>
      </w:pPr>
    </w:p>
    <w:p w14:paraId="63F39E79" w14:textId="77777777" w:rsidR="00B22487" w:rsidRPr="00930956" w:rsidRDefault="00BE45F0" w:rsidP="00773199">
      <w:pPr>
        <w:rPr>
          <w:rFonts w:ascii="Times New Roman" w:hAnsi="Times New Roman"/>
          <w:sz w:val="24"/>
          <w:szCs w:val="24"/>
        </w:rPr>
      </w:pPr>
      <w:r w:rsidRPr="00930956">
        <w:rPr>
          <w:rFonts w:ascii="Times New Roman" w:hAnsi="Times New Roman"/>
          <w:sz w:val="24"/>
          <w:szCs w:val="24"/>
        </w:rPr>
        <w:tab/>
      </w:r>
      <w:r w:rsidRPr="00930956">
        <w:rPr>
          <w:rFonts w:ascii="Times New Roman" w:hAnsi="Times New Roman"/>
          <w:sz w:val="24"/>
          <w:szCs w:val="24"/>
        </w:rPr>
        <w:tab/>
      </w:r>
      <w:r w:rsidRPr="00930956">
        <w:rPr>
          <w:rFonts w:ascii="Times New Roman" w:hAnsi="Times New Roman"/>
          <w:sz w:val="24"/>
          <w:szCs w:val="24"/>
        </w:rPr>
        <w:tab/>
      </w:r>
      <w:r w:rsidR="00B22487" w:rsidRPr="00930956">
        <w:rPr>
          <w:rFonts w:ascii="Times New Roman" w:hAnsi="Times New Roman"/>
          <w:sz w:val="24"/>
          <w:szCs w:val="24"/>
        </w:rPr>
        <w:t>Faculty/Staff Tuition Grants</w:t>
      </w:r>
      <w:r w:rsidR="00B22487" w:rsidRPr="00930956">
        <w:rPr>
          <w:rFonts w:ascii="Times New Roman" w:hAnsi="Times New Roman"/>
          <w:sz w:val="24"/>
          <w:szCs w:val="24"/>
        </w:rPr>
        <w:tab/>
      </w:r>
      <w:r w:rsidR="00B22487" w:rsidRPr="00930956">
        <w:rPr>
          <w:rFonts w:ascii="Times New Roman" w:hAnsi="Times New Roman"/>
          <w:sz w:val="24"/>
          <w:szCs w:val="24"/>
        </w:rPr>
        <w:tab/>
      </w:r>
      <w:r w:rsidR="008A7B0A" w:rsidRPr="00930956">
        <w:rPr>
          <w:rFonts w:ascii="Times New Roman" w:hAnsi="Times New Roman"/>
          <w:sz w:val="24"/>
          <w:szCs w:val="24"/>
        </w:rPr>
        <w:t xml:space="preserve"> </w:t>
      </w:r>
      <w:r w:rsidR="00B22487" w:rsidRPr="00930956">
        <w:rPr>
          <w:rFonts w:ascii="Times New Roman" w:hAnsi="Times New Roman"/>
          <w:sz w:val="24"/>
          <w:szCs w:val="24"/>
        </w:rPr>
        <w:t>$41,380</w:t>
      </w:r>
    </w:p>
    <w:p w14:paraId="63F39E7A" w14:textId="77777777" w:rsidR="00B22487" w:rsidRPr="00930956" w:rsidRDefault="00BE45F0" w:rsidP="00773199">
      <w:pPr>
        <w:rPr>
          <w:rFonts w:ascii="Times New Roman" w:hAnsi="Times New Roman"/>
          <w:sz w:val="24"/>
          <w:szCs w:val="24"/>
        </w:rPr>
      </w:pPr>
      <w:r w:rsidRPr="00930956">
        <w:rPr>
          <w:rFonts w:ascii="Times New Roman" w:hAnsi="Times New Roman"/>
          <w:sz w:val="24"/>
          <w:szCs w:val="24"/>
        </w:rPr>
        <w:tab/>
      </w:r>
      <w:r w:rsidRPr="00930956">
        <w:rPr>
          <w:rFonts w:ascii="Times New Roman" w:hAnsi="Times New Roman"/>
          <w:sz w:val="24"/>
          <w:szCs w:val="24"/>
        </w:rPr>
        <w:tab/>
      </w:r>
      <w:r w:rsidRPr="00930956">
        <w:rPr>
          <w:rFonts w:ascii="Times New Roman" w:hAnsi="Times New Roman"/>
          <w:sz w:val="24"/>
          <w:szCs w:val="24"/>
        </w:rPr>
        <w:tab/>
      </w:r>
      <w:r w:rsidR="00B22487" w:rsidRPr="00930956">
        <w:rPr>
          <w:rFonts w:ascii="Times New Roman" w:hAnsi="Times New Roman"/>
          <w:sz w:val="24"/>
          <w:szCs w:val="24"/>
        </w:rPr>
        <w:t>Faculty Professional Expenses</w:t>
      </w:r>
      <w:r w:rsidR="00B22487" w:rsidRPr="00930956">
        <w:rPr>
          <w:rFonts w:ascii="Times New Roman" w:hAnsi="Times New Roman"/>
          <w:sz w:val="24"/>
          <w:szCs w:val="24"/>
        </w:rPr>
        <w:tab/>
      </w:r>
      <w:r w:rsidR="008A7B0A" w:rsidRPr="00930956">
        <w:rPr>
          <w:rFonts w:ascii="Times New Roman" w:hAnsi="Times New Roman"/>
          <w:sz w:val="24"/>
          <w:szCs w:val="24"/>
        </w:rPr>
        <w:tab/>
      </w:r>
      <w:r w:rsidR="00B22487" w:rsidRPr="00930956">
        <w:rPr>
          <w:rFonts w:ascii="Times New Roman" w:hAnsi="Times New Roman"/>
          <w:sz w:val="24"/>
          <w:szCs w:val="24"/>
        </w:rPr>
        <w:t>0</w:t>
      </w:r>
    </w:p>
    <w:p w14:paraId="63F39E7B" w14:textId="77777777" w:rsidR="00B22487" w:rsidRPr="00930956" w:rsidRDefault="00BE45F0" w:rsidP="00773199">
      <w:pPr>
        <w:rPr>
          <w:rFonts w:ascii="Times New Roman" w:hAnsi="Times New Roman"/>
          <w:sz w:val="24"/>
          <w:szCs w:val="24"/>
        </w:rPr>
      </w:pPr>
      <w:r w:rsidRPr="00930956">
        <w:rPr>
          <w:rFonts w:ascii="Times New Roman" w:hAnsi="Times New Roman"/>
          <w:sz w:val="24"/>
          <w:szCs w:val="24"/>
        </w:rPr>
        <w:tab/>
      </w:r>
      <w:r w:rsidRPr="00930956">
        <w:rPr>
          <w:rFonts w:ascii="Times New Roman" w:hAnsi="Times New Roman"/>
          <w:sz w:val="24"/>
          <w:szCs w:val="24"/>
        </w:rPr>
        <w:tab/>
      </w:r>
      <w:r w:rsidRPr="00930956">
        <w:rPr>
          <w:rFonts w:ascii="Times New Roman" w:hAnsi="Times New Roman"/>
          <w:sz w:val="24"/>
          <w:szCs w:val="24"/>
        </w:rPr>
        <w:tab/>
      </w:r>
      <w:r w:rsidR="00B22487" w:rsidRPr="00930956">
        <w:rPr>
          <w:rFonts w:ascii="Times New Roman" w:hAnsi="Times New Roman"/>
          <w:sz w:val="24"/>
          <w:szCs w:val="24"/>
        </w:rPr>
        <w:t>Fees and Dues*</w:t>
      </w:r>
      <w:r w:rsidR="00B22487" w:rsidRPr="00930956">
        <w:rPr>
          <w:rFonts w:ascii="Times New Roman" w:hAnsi="Times New Roman"/>
          <w:sz w:val="24"/>
          <w:szCs w:val="24"/>
        </w:rPr>
        <w:tab/>
      </w:r>
      <w:r w:rsidR="00B22487" w:rsidRPr="00930956">
        <w:rPr>
          <w:rFonts w:ascii="Times New Roman" w:hAnsi="Times New Roman"/>
          <w:sz w:val="24"/>
          <w:szCs w:val="24"/>
        </w:rPr>
        <w:tab/>
      </w:r>
      <w:r w:rsidR="00B22487" w:rsidRPr="00930956">
        <w:rPr>
          <w:rFonts w:ascii="Times New Roman" w:hAnsi="Times New Roman"/>
          <w:sz w:val="24"/>
          <w:szCs w:val="24"/>
        </w:rPr>
        <w:tab/>
      </w:r>
      <w:r w:rsidR="008A7B0A" w:rsidRPr="00930956">
        <w:rPr>
          <w:rFonts w:ascii="Times New Roman" w:hAnsi="Times New Roman"/>
          <w:sz w:val="24"/>
          <w:szCs w:val="24"/>
        </w:rPr>
        <w:t xml:space="preserve">    </w:t>
      </w:r>
      <w:r w:rsidR="00B22487" w:rsidRPr="00930956">
        <w:rPr>
          <w:rFonts w:ascii="Times New Roman" w:hAnsi="Times New Roman"/>
          <w:sz w:val="24"/>
          <w:szCs w:val="24"/>
        </w:rPr>
        <w:t>$1,600</w:t>
      </w:r>
    </w:p>
    <w:p w14:paraId="63F39E7C" w14:textId="77777777" w:rsidR="00B22487" w:rsidRPr="00930956" w:rsidRDefault="00BE45F0" w:rsidP="00773199">
      <w:pPr>
        <w:rPr>
          <w:rFonts w:ascii="Times New Roman" w:hAnsi="Times New Roman"/>
          <w:sz w:val="24"/>
          <w:szCs w:val="24"/>
        </w:rPr>
      </w:pPr>
      <w:r w:rsidRPr="00930956">
        <w:rPr>
          <w:rFonts w:ascii="Times New Roman" w:hAnsi="Times New Roman"/>
          <w:sz w:val="24"/>
          <w:szCs w:val="24"/>
        </w:rPr>
        <w:tab/>
      </w:r>
      <w:r w:rsidRPr="00930956">
        <w:rPr>
          <w:rFonts w:ascii="Times New Roman" w:hAnsi="Times New Roman"/>
          <w:sz w:val="24"/>
          <w:szCs w:val="24"/>
        </w:rPr>
        <w:tab/>
      </w:r>
      <w:r w:rsidRPr="00930956">
        <w:rPr>
          <w:rFonts w:ascii="Times New Roman" w:hAnsi="Times New Roman"/>
          <w:sz w:val="24"/>
          <w:szCs w:val="24"/>
        </w:rPr>
        <w:tab/>
      </w:r>
      <w:r w:rsidR="00B22487" w:rsidRPr="00930956">
        <w:rPr>
          <w:rFonts w:ascii="Times New Roman" w:hAnsi="Times New Roman"/>
          <w:sz w:val="24"/>
          <w:szCs w:val="24"/>
        </w:rPr>
        <w:t>Faculty Development Support</w:t>
      </w:r>
      <w:r w:rsidR="00B22487" w:rsidRPr="00930956">
        <w:rPr>
          <w:rFonts w:ascii="Times New Roman" w:hAnsi="Times New Roman"/>
          <w:sz w:val="24"/>
          <w:szCs w:val="24"/>
        </w:rPr>
        <w:tab/>
      </w:r>
      <w:r w:rsidR="008A7B0A" w:rsidRPr="00930956">
        <w:rPr>
          <w:rFonts w:ascii="Times New Roman" w:hAnsi="Times New Roman"/>
          <w:sz w:val="24"/>
          <w:szCs w:val="24"/>
        </w:rPr>
        <w:tab/>
      </w:r>
      <w:r w:rsidR="00B22487" w:rsidRPr="00930956">
        <w:rPr>
          <w:rFonts w:ascii="Times New Roman" w:hAnsi="Times New Roman"/>
          <w:sz w:val="24"/>
          <w:szCs w:val="24"/>
        </w:rPr>
        <w:t>0</w:t>
      </w:r>
    </w:p>
    <w:p w14:paraId="63F39E7D" w14:textId="77777777" w:rsidR="00B22487" w:rsidRPr="00930956" w:rsidRDefault="00BE45F0" w:rsidP="00773199">
      <w:pPr>
        <w:rPr>
          <w:rFonts w:ascii="Times New Roman" w:hAnsi="Times New Roman"/>
          <w:sz w:val="24"/>
          <w:szCs w:val="24"/>
        </w:rPr>
      </w:pPr>
      <w:r w:rsidRPr="00930956">
        <w:rPr>
          <w:rFonts w:ascii="Times New Roman" w:hAnsi="Times New Roman"/>
          <w:sz w:val="24"/>
          <w:szCs w:val="24"/>
        </w:rPr>
        <w:tab/>
      </w:r>
      <w:r w:rsidRPr="00930956">
        <w:rPr>
          <w:rFonts w:ascii="Times New Roman" w:hAnsi="Times New Roman"/>
          <w:sz w:val="24"/>
          <w:szCs w:val="24"/>
        </w:rPr>
        <w:tab/>
      </w:r>
      <w:r w:rsidRPr="00930956">
        <w:rPr>
          <w:rFonts w:ascii="Times New Roman" w:hAnsi="Times New Roman"/>
          <w:sz w:val="24"/>
          <w:szCs w:val="24"/>
        </w:rPr>
        <w:tab/>
      </w:r>
      <w:r w:rsidR="00B22487" w:rsidRPr="00930956">
        <w:rPr>
          <w:rFonts w:ascii="Times New Roman" w:hAnsi="Times New Roman"/>
          <w:sz w:val="24"/>
          <w:szCs w:val="24"/>
        </w:rPr>
        <w:t>Field Trip Expenses</w:t>
      </w:r>
      <w:r w:rsidR="00B22487" w:rsidRPr="00930956">
        <w:rPr>
          <w:rFonts w:ascii="Times New Roman" w:hAnsi="Times New Roman"/>
          <w:sz w:val="24"/>
          <w:szCs w:val="24"/>
        </w:rPr>
        <w:tab/>
      </w:r>
      <w:r w:rsidR="00B22487" w:rsidRPr="00930956">
        <w:rPr>
          <w:rFonts w:ascii="Times New Roman" w:hAnsi="Times New Roman"/>
          <w:sz w:val="24"/>
          <w:szCs w:val="24"/>
        </w:rPr>
        <w:tab/>
      </w:r>
      <w:r w:rsidR="00B22487" w:rsidRPr="00930956">
        <w:rPr>
          <w:rFonts w:ascii="Times New Roman" w:hAnsi="Times New Roman"/>
          <w:sz w:val="24"/>
          <w:szCs w:val="24"/>
        </w:rPr>
        <w:tab/>
      </w:r>
      <w:r w:rsidR="008A7B0A" w:rsidRPr="00930956">
        <w:rPr>
          <w:rFonts w:ascii="Times New Roman" w:hAnsi="Times New Roman"/>
          <w:sz w:val="24"/>
          <w:szCs w:val="24"/>
        </w:rPr>
        <w:t xml:space="preserve">         </w:t>
      </w:r>
      <w:r w:rsidR="00B22487" w:rsidRPr="00930956">
        <w:rPr>
          <w:rFonts w:ascii="Times New Roman" w:hAnsi="Times New Roman"/>
          <w:sz w:val="24"/>
          <w:szCs w:val="24"/>
        </w:rPr>
        <w:t>500</w:t>
      </w:r>
    </w:p>
    <w:p w14:paraId="63F39E7E" w14:textId="77777777" w:rsidR="00B22487" w:rsidRPr="00930956" w:rsidRDefault="00BE45F0" w:rsidP="00773199">
      <w:pPr>
        <w:rPr>
          <w:rFonts w:ascii="Times New Roman" w:hAnsi="Times New Roman"/>
          <w:sz w:val="24"/>
          <w:szCs w:val="24"/>
        </w:rPr>
      </w:pPr>
      <w:r w:rsidRPr="00930956">
        <w:rPr>
          <w:rFonts w:ascii="Times New Roman" w:hAnsi="Times New Roman"/>
          <w:sz w:val="24"/>
          <w:szCs w:val="24"/>
        </w:rPr>
        <w:tab/>
      </w:r>
      <w:r w:rsidRPr="00930956">
        <w:rPr>
          <w:rFonts w:ascii="Times New Roman" w:hAnsi="Times New Roman"/>
          <w:sz w:val="24"/>
          <w:szCs w:val="24"/>
        </w:rPr>
        <w:tab/>
      </w:r>
      <w:r w:rsidRPr="00930956">
        <w:rPr>
          <w:rFonts w:ascii="Times New Roman" w:hAnsi="Times New Roman"/>
          <w:sz w:val="24"/>
          <w:szCs w:val="24"/>
        </w:rPr>
        <w:tab/>
      </w:r>
      <w:r w:rsidR="00B22487" w:rsidRPr="00930956">
        <w:rPr>
          <w:rFonts w:ascii="Times New Roman" w:hAnsi="Times New Roman"/>
          <w:sz w:val="24"/>
          <w:szCs w:val="24"/>
        </w:rPr>
        <w:t>Special Instructional Program</w:t>
      </w:r>
      <w:r w:rsidR="00B22487" w:rsidRPr="00930956">
        <w:rPr>
          <w:rFonts w:ascii="Times New Roman" w:hAnsi="Times New Roman"/>
          <w:sz w:val="24"/>
          <w:szCs w:val="24"/>
        </w:rPr>
        <w:tab/>
      </w:r>
      <w:r w:rsidR="00B22487" w:rsidRPr="00930956">
        <w:rPr>
          <w:rFonts w:ascii="Times New Roman" w:hAnsi="Times New Roman"/>
          <w:sz w:val="24"/>
          <w:szCs w:val="24"/>
        </w:rPr>
        <w:tab/>
      </w:r>
      <w:r w:rsidR="008A7B0A" w:rsidRPr="00930956">
        <w:rPr>
          <w:rFonts w:ascii="Times New Roman" w:hAnsi="Times New Roman"/>
          <w:sz w:val="24"/>
          <w:szCs w:val="24"/>
        </w:rPr>
        <w:t xml:space="preserve">      </w:t>
      </w:r>
      <w:r w:rsidR="00B22487" w:rsidRPr="00930956">
        <w:rPr>
          <w:rFonts w:ascii="Times New Roman" w:hAnsi="Times New Roman"/>
          <w:sz w:val="24"/>
          <w:szCs w:val="24"/>
        </w:rPr>
        <w:t>7,500</w:t>
      </w:r>
    </w:p>
    <w:p w14:paraId="63F39E7F" w14:textId="77777777" w:rsidR="00B22487" w:rsidRPr="00930956" w:rsidRDefault="00BE45F0" w:rsidP="00773199">
      <w:pPr>
        <w:rPr>
          <w:rFonts w:ascii="Times New Roman" w:hAnsi="Times New Roman"/>
          <w:sz w:val="24"/>
          <w:szCs w:val="24"/>
        </w:rPr>
      </w:pPr>
      <w:r w:rsidRPr="00930956">
        <w:rPr>
          <w:rFonts w:ascii="Times New Roman" w:hAnsi="Times New Roman"/>
          <w:sz w:val="24"/>
          <w:szCs w:val="24"/>
        </w:rPr>
        <w:tab/>
      </w:r>
      <w:r w:rsidRPr="00930956">
        <w:rPr>
          <w:rFonts w:ascii="Times New Roman" w:hAnsi="Times New Roman"/>
          <w:sz w:val="24"/>
          <w:szCs w:val="24"/>
        </w:rPr>
        <w:tab/>
      </w:r>
      <w:r w:rsidRPr="00930956">
        <w:rPr>
          <w:rFonts w:ascii="Times New Roman" w:hAnsi="Times New Roman"/>
          <w:sz w:val="24"/>
          <w:szCs w:val="24"/>
        </w:rPr>
        <w:tab/>
      </w:r>
      <w:r w:rsidR="00B22487" w:rsidRPr="00930956">
        <w:rPr>
          <w:rFonts w:ascii="Times New Roman" w:hAnsi="Times New Roman"/>
          <w:sz w:val="24"/>
          <w:szCs w:val="24"/>
        </w:rPr>
        <w:t>Supplies</w:t>
      </w:r>
      <w:r w:rsidR="00B22487" w:rsidRPr="00930956">
        <w:rPr>
          <w:rFonts w:ascii="Times New Roman" w:hAnsi="Times New Roman"/>
          <w:sz w:val="24"/>
          <w:szCs w:val="24"/>
        </w:rPr>
        <w:tab/>
      </w:r>
      <w:r w:rsidR="00B22487" w:rsidRPr="00930956">
        <w:rPr>
          <w:rFonts w:ascii="Times New Roman" w:hAnsi="Times New Roman"/>
          <w:sz w:val="24"/>
          <w:szCs w:val="24"/>
        </w:rPr>
        <w:tab/>
      </w:r>
      <w:r w:rsidR="00B22487" w:rsidRPr="00930956">
        <w:rPr>
          <w:rFonts w:ascii="Times New Roman" w:hAnsi="Times New Roman"/>
          <w:sz w:val="24"/>
          <w:szCs w:val="24"/>
        </w:rPr>
        <w:tab/>
      </w:r>
      <w:r w:rsidR="00B22487" w:rsidRPr="00930956">
        <w:rPr>
          <w:rFonts w:ascii="Times New Roman" w:hAnsi="Times New Roman"/>
          <w:sz w:val="24"/>
          <w:szCs w:val="24"/>
        </w:rPr>
        <w:tab/>
      </w:r>
      <w:r w:rsidR="008A7B0A" w:rsidRPr="00930956">
        <w:rPr>
          <w:rFonts w:ascii="Times New Roman" w:hAnsi="Times New Roman"/>
          <w:sz w:val="24"/>
          <w:szCs w:val="24"/>
        </w:rPr>
        <w:t xml:space="preserve">      </w:t>
      </w:r>
      <w:r w:rsidR="00B22487" w:rsidRPr="00930956">
        <w:rPr>
          <w:rFonts w:ascii="Times New Roman" w:hAnsi="Times New Roman"/>
          <w:sz w:val="24"/>
          <w:szCs w:val="24"/>
        </w:rPr>
        <w:t>6,500</w:t>
      </w:r>
    </w:p>
    <w:p w14:paraId="63F39E80" w14:textId="77777777" w:rsidR="00B22487" w:rsidRPr="00930956" w:rsidRDefault="00BE45F0" w:rsidP="00773199">
      <w:pPr>
        <w:rPr>
          <w:rFonts w:ascii="Times New Roman" w:hAnsi="Times New Roman"/>
          <w:sz w:val="24"/>
          <w:szCs w:val="24"/>
        </w:rPr>
      </w:pPr>
      <w:r w:rsidRPr="00930956">
        <w:rPr>
          <w:rFonts w:ascii="Times New Roman" w:hAnsi="Times New Roman"/>
          <w:sz w:val="24"/>
          <w:szCs w:val="24"/>
        </w:rPr>
        <w:tab/>
      </w:r>
      <w:r w:rsidRPr="00930956">
        <w:rPr>
          <w:rFonts w:ascii="Times New Roman" w:hAnsi="Times New Roman"/>
          <w:sz w:val="24"/>
          <w:szCs w:val="24"/>
        </w:rPr>
        <w:tab/>
      </w:r>
      <w:r w:rsidRPr="00930956">
        <w:rPr>
          <w:rFonts w:ascii="Times New Roman" w:hAnsi="Times New Roman"/>
          <w:sz w:val="24"/>
          <w:szCs w:val="24"/>
        </w:rPr>
        <w:tab/>
      </w:r>
      <w:r w:rsidR="00B22487" w:rsidRPr="00930956">
        <w:rPr>
          <w:rFonts w:ascii="Times New Roman" w:hAnsi="Times New Roman"/>
          <w:sz w:val="24"/>
          <w:szCs w:val="24"/>
        </w:rPr>
        <w:t>Film Expense**</w:t>
      </w:r>
      <w:r w:rsidR="00B22487" w:rsidRPr="00930956">
        <w:rPr>
          <w:rFonts w:ascii="Times New Roman" w:hAnsi="Times New Roman"/>
          <w:sz w:val="24"/>
          <w:szCs w:val="24"/>
        </w:rPr>
        <w:tab/>
      </w:r>
      <w:r w:rsidR="00B22487" w:rsidRPr="00930956">
        <w:rPr>
          <w:rFonts w:ascii="Times New Roman" w:hAnsi="Times New Roman"/>
          <w:sz w:val="24"/>
          <w:szCs w:val="24"/>
        </w:rPr>
        <w:tab/>
      </w:r>
      <w:r w:rsidR="00B22487" w:rsidRPr="00930956">
        <w:rPr>
          <w:rFonts w:ascii="Times New Roman" w:hAnsi="Times New Roman"/>
          <w:sz w:val="24"/>
          <w:szCs w:val="24"/>
        </w:rPr>
        <w:tab/>
      </w:r>
      <w:r w:rsidR="008A7B0A" w:rsidRPr="00930956">
        <w:rPr>
          <w:rFonts w:ascii="Times New Roman" w:hAnsi="Times New Roman"/>
          <w:sz w:val="24"/>
          <w:szCs w:val="24"/>
        </w:rPr>
        <w:t xml:space="preserve">      </w:t>
      </w:r>
      <w:r w:rsidR="00B22487" w:rsidRPr="00930956">
        <w:rPr>
          <w:rFonts w:ascii="Times New Roman" w:hAnsi="Times New Roman"/>
          <w:sz w:val="24"/>
          <w:szCs w:val="24"/>
        </w:rPr>
        <w:t>1,600</w:t>
      </w:r>
    </w:p>
    <w:p w14:paraId="63F39E81" w14:textId="77777777" w:rsidR="00B22487" w:rsidRPr="00930956" w:rsidRDefault="00BE45F0" w:rsidP="00773199">
      <w:pPr>
        <w:rPr>
          <w:rFonts w:ascii="Times New Roman" w:hAnsi="Times New Roman"/>
          <w:sz w:val="24"/>
          <w:szCs w:val="24"/>
        </w:rPr>
      </w:pPr>
      <w:r w:rsidRPr="00930956">
        <w:rPr>
          <w:rFonts w:ascii="Times New Roman" w:hAnsi="Times New Roman"/>
          <w:sz w:val="24"/>
          <w:szCs w:val="24"/>
        </w:rPr>
        <w:tab/>
      </w:r>
      <w:r w:rsidRPr="00930956">
        <w:rPr>
          <w:rFonts w:ascii="Times New Roman" w:hAnsi="Times New Roman"/>
          <w:sz w:val="24"/>
          <w:szCs w:val="24"/>
        </w:rPr>
        <w:tab/>
      </w:r>
      <w:r w:rsidRPr="00930956">
        <w:rPr>
          <w:rFonts w:ascii="Times New Roman" w:hAnsi="Times New Roman"/>
          <w:sz w:val="24"/>
          <w:szCs w:val="24"/>
        </w:rPr>
        <w:tab/>
      </w:r>
      <w:r w:rsidR="00B22487" w:rsidRPr="00930956">
        <w:rPr>
          <w:rFonts w:ascii="Times New Roman" w:hAnsi="Times New Roman"/>
          <w:sz w:val="24"/>
          <w:szCs w:val="24"/>
        </w:rPr>
        <w:t>Printing and Duplicating</w:t>
      </w:r>
      <w:r w:rsidR="00B22487" w:rsidRPr="00930956">
        <w:rPr>
          <w:rFonts w:ascii="Times New Roman" w:hAnsi="Times New Roman"/>
          <w:sz w:val="24"/>
          <w:szCs w:val="24"/>
        </w:rPr>
        <w:tab/>
      </w:r>
      <w:r w:rsidR="00B22487" w:rsidRPr="00930956">
        <w:rPr>
          <w:rFonts w:ascii="Times New Roman" w:hAnsi="Times New Roman"/>
          <w:sz w:val="24"/>
          <w:szCs w:val="24"/>
        </w:rPr>
        <w:tab/>
      </w:r>
      <w:r w:rsidR="008A7B0A" w:rsidRPr="00930956">
        <w:rPr>
          <w:rFonts w:ascii="Times New Roman" w:hAnsi="Times New Roman"/>
          <w:sz w:val="24"/>
          <w:szCs w:val="24"/>
        </w:rPr>
        <w:t xml:space="preserve">      </w:t>
      </w:r>
      <w:r w:rsidR="00B22487" w:rsidRPr="00930956">
        <w:rPr>
          <w:rFonts w:ascii="Times New Roman" w:hAnsi="Times New Roman"/>
          <w:sz w:val="24"/>
          <w:szCs w:val="24"/>
        </w:rPr>
        <w:t>9,500</w:t>
      </w:r>
    </w:p>
    <w:p w14:paraId="63F39E82" w14:textId="77777777" w:rsidR="00B22487" w:rsidRPr="00930956" w:rsidRDefault="00BE45F0" w:rsidP="00773199">
      <w:pPr>
        <w:rPr>
          <w:rFonts w:ascii="Times New Roman" w:hAnsi="Times New Roman"/>
          <w:sz w:val="24"/>
          <w:szCs w:val="24"/>
        </w:rPr>
      </w:pPr>
      <w:r w:rsidRPr="00930956">
        <w:rPr>
          <w:rFonts w:ascii="Times New Roman" w:hAnsi="Times New Roman"/>
          <w:sz w:val="24"/>
          <w:szCs w:val="24"/>
        </w:rPr>
        <w:tab/>
      </w:r>
      <w:r w:rsidRPr="00930956">
        <w:rPr>
          <w:rFonts w:ascii="Times New Roman" w:hAnsi="Times New Roman"/>
          <w:sz w:val="24"/>
          <w:szCs w:val="24"/>
        </w:rPr>
        <w:tab/>
      </w:r>
      <w:r w:rsidRPr="00930956">
        <w:rPr>
          <w:rFonts w:ascii="Times New Roman" w:hAnsi="Times New Roman"/>
          <w:sz w:val="24"/>
          <w:szCs w:val="24"/>
        </w:rPr>
        <w:tab/>
      </w:r>
      <w:r w:rsidR="00B22487" w:rsidRPr="00930956">
        <w:rPr>
          <w:rFonts w:ascii="Times New Roman" w:hAnsi="Times New Roman"/>
          <w:sz w:val="24"/>
          <w:szCs w:val="24"/>
        </w:rPr>
        <w:t>Other Operating Costs</w:t>
      </w:r>
      <w:r w:rsidR="00B22487" w:rsidRPr="00930956">
        <w:rPr>
          <w:rFonts w:ascii="Times New Roman" w:hAnsi="Times New Roman"/>
          <w:sz w:val="24"/>
          <w:szCs w:val="24"/>
        </w:rPr>
        <w:tab/>
      </w:r>
      <w:r w:rsidR="00B22487" w:rsidRPr="00930956">
        <w:rPr>
          <w:rFonts w:ascii="Times New Roman" w:hAnsi="Times New Roman"/>
          <w:sz w:val="24"/>
          <w:szCs w:val="24"/>
        </w:rPr>
        <w:tab/>
      </w:r>
      <w:r w:rsidR="00B22487" w:rsidRPr="00930956">
        <w:rPr>
          <w:rFonts w:ascii="Times New Roman" w:hAnsi="Times New Roman"/>
          <w:sz w:val="24"/>
          <w:szCs w:val="24"/>
        </w:rPr>
        <w:tab/>
      </w:r>
      <w:r w:rsidR="008A7B0A" w:rsidRPr="00930956">
        <w:rPr>
          <w:rFonts w:ascii="Times New Roman" w:hAnsi="Times New Roman"/>
          <w:sz w:val="24"/>
          <w:szCs w:val="24"/>
        </w:rPr>
        <w:t xml:space="preserve">      </w:t>
      </w:r>
      <w:r w:rsidR="00B22487" w:rsidRPr="00930956">
        <w:rPr>
          <w:rFonts w:ascii="Times New Roman" w:hAnsi="Times New Roman"/>
          <w:sz w:val="24"/>
          <w:szCs w:val="24"/>
        </w:rPr>
        <w:t>1,000</w:t>
      </w:r>
    </w:p>
    <w:p w14:paraId="63F39E83" w14:textId="77777777" w:rsidR="00B22487" w:rsidRPr="00930956" w:rsidRDefault="00BE45F0" w:rsidP="00773199">
      <w:pPr>
        <w:rPr>
          <w:rFonts w:ascii="Times New Roman" w:hAnsi="Times New Roman"/>
          <w:sz w:val="24"/>
          <w:szCs w:val="24"/>
        </w:rPr>
      </w:pPr>
      <w:r w:rsidRPr="00930956">
        <w:rPr>
          <w:rFonts w:ascii="Times New Roman" w:hAnsi="Times New Roman"/>
          <w:sz w:val="24"/>
          <w:szCs w:val="24"/>
        </w:rPr>
        <w:tab/>
      </w:r>
      <w:r w:rsidRPr="00930956">
        <w:rPr>
          <w:rFonts w:ascii="Times New Roman" w:hAnsi="Times New Roman"/>
          <w:sz w:val="24"/>
          <w:szCs w:val="24"/>
        </w:rPr>
        <w:tab/>
      </w:r>
      <w:r w:rsidRPr="00930956">
        <w:rPr>
          <w:rFonts w:ascii="Times New Roman" w:hAnsi="Times New Roman"/>
          <w:sz w:val="24"/>
          <w:szCs w:val="24"/>
        </w:rPr>
        <w:tab/>
      </w:r>
      <w:r w:rsidR="00B22487" w:rsidRPr="00930956">
        <w:rPr>
          <w:rFonts w:ascii="Times New Roman" w:hAnsi="Times New Roman"/>
          <w:sz w:val="24"/>
          <w:szCs w:val="24"/>
        </w:rPr>
        <w:t>Postage and Freight</w:t>
      </w:r>
      <w:r w:rsidR="00B22487" w:rsidRPr="00930956">
        <w:rPr>
          <w:rFonts w:ascii="Times New Roman" w:hAnsi="Times New Roman"/>
          <w:sz w:val="24"/>
          <w:szCs w:val="24"/>
        </w:rPr>
        <w:tab/>
      </w:r>
      <w:r w:rsidR="00B22487" w:rsidRPr="00930956">
        <w:rPr>
          <w:rFonts w:ascii="Times New Roman" w:hAnsi="Times New Roman"/>
          <w:sz w:val="24"/>
          <w:szCs w:val="24"/>
        </w:rPr>
        <w:tab/>
      </w:r>
      <w:r w:rsidR="00B22487" w:rsidRPr="00930956">
        <w:rPr>
          <w:rFonts w:ascii="Times New Roman" w:hAnsi="Times New Roman"/>
          <w:sz w:val="24"/>
          <w:szCs w:val="24"/>
        </w:rPr>
        <w:tab/>
      </w:r>
      <w:r w:rsidR="008A7B0A" w:rsidRPr="00930956">
        <w:rPr>
          <w:rFonts w:ascii="Times New Roman" w:hAnsi="Times New Roman"/>
          <w:sz w:val="24"/>
          <w:szCs w:val="24"/>
        </w:rPr>
        <w:t xml:space="preserve">         </w:t>
      </w:r>
      <w:r w:rsidR="00B22487" w:rsidRPr="00930956">
        <w:rPr>
          <w:rFonts w:ascii="Times New Roman" w:hAnsi="Times New Roman"/>
          <w:sz w:val="24"/>
          <w:szCs w:val="24"/>
        </w:rPr>
        <w:t>300</w:t>
      </w:r>
    </w:p>
    <w:p w14:paraId="63F39E84" w14:textId="77777777" w:rsidR="00B22487" w:rsidRPr="00930956" w:rsidRDefault="00BE45F0" w:rsidP="00773199">
      <w:pPr>
        <w:rPr>
          <w:rFonts w:ascii="Times New Roman" w:hAnsi="Times New Roman"/>
          <w:sz w:val="24"/>
          <w:szCs w:val="24"/>
        </w:rPr>
      </w:pPr>
      <w:r w:rsidRPr="00930956">
        <w:rPr>
          <w:rFonts w:ascii="Times New Roman" w:hAnsi="Times New Roman"/>
          <w:sz w:val="24"/>
          <w:szCs w:val="24"/>
        </w:rPr>
        <w:tab/>
      </w:r>
      <w:r w:rsidRPr="00930956">
        <w:rPr>
          <w:rFonts w:ascii="Times New Roman" w:hAnsi="Times New Roman"/>
          <w:sz w:val="24"/>
          <w:szCs w:val="24"/>
        </w:rPr>
        <w:tab/>
      </w:r>
      <w:r w:rsidRPr="00930956">
        <w:rPr>
          <w:rFonts w:ascii="Times New Roman" w:hAnsi="Times New Roman"/>
          <w:sz w:val="24"/>
          <w:szCs w:val="24"/>
        </w:rPr>
        <w:tab/>
      </w:r>
      <w:r w:rsidR="00B22487" w:rsidRPr="00930956">
        <w:rPr>
          <w:rFonts w:ascii="Times New Roman" w:hAnsi="Times New Roman"/>
          <w:sz w:val="24"/>
          <w:szCs w:val="24"/>
        </w:rPr>
        <w:t>Phone Charges</w:t>
      </w:r>
      <w:r w:rsidR="00B22487" w:rsidRPr="00930956">
        <w:rPr>
          <w:rFonts w:ascii="Times New Roman" w:hAnsi="Times New Roman"/>
          <w:sz w:val="24"/>
          <w:szCs w:val="24"/>
        </w:rPr>
        <w:tab/>
      </w:r>
      <w:r w:rsidR="00B22487" w:rsidRPr="00930956">
        <w:rPr>
          <w:rFonts w:ascii="Times New Roman" w:hAnsi="Times New Roman"/>
          <w:sz w:val="24"/>
          <w:szCs w:val="24"/>
        </w:rPr>
        <w:tab/>
      </w:r>
      <w:r w:rsidR="00B22487" w:rsidRPr="00930956">
        <w:rPr>
          <w:rFonts w:ascii="Times New Roman" w:hAnsi="Times New Roman"/>
          <w:sz w:val="24"/>
          <w:szCs w:val="24"/>
        </w:rPr>
        <w:tab/>
      </w:r>
      <w:r w:rsidR="008A7B0A" w:rsidRPr="00930956">
        <w:rPr>
          <w:rFonts w:ascii="Times New Roman" w:hAnsi="Times New Roman"/>
          <w:sz w:val="24"/>
          <w:szCs w:val="24"/>
        </w:rPr>
        <w:t xml:space="preserve">         </w:t>
      </w:r>
      <w:r w:rsidR="00B22487" w:rsidRPr="00930956">
        <w:rPr>
          <w:rFonts w:ascii="Times New Roman" w:hAnsi="Times New Roman"/>
          <w:sz w:val="24"/>
          <w:szCs w:val="24"/>
          <w:u w:val="single"/>
        </w:rPr>
        <w:t>300</w:t>
      </w:r>
      <w:r w:rsidR="00B22487" w:rsidRPr="00930956">
        <w:rPr>
          <w:rFonts w:ascii="Times New Roman" w:hAnsi="Times New Roman"/>
          <w:sz w:val="24"/>
          <w:szCs w:val="24"/>
        </w:rPr>
        <w:tab/>
      </w:r>
    </w:p>
    <w:p w14:paraId="63F39E85" w14:textId="77777777" w:rsidR="00B22487" w:rsidRPr="00930956" w:rsidRDefault="00B22487" w:rsidP="00773199">
      <w:pPr>
        <w:rPr>
          <w:rFonts w:ascii="Times New Roman" w:hAnsi="Times New Roman"/>
          <w:sz w:val="24"/>
          <w:szCs w:val="24"/>
        </w:rPr>
      </w:pPr>
    </w:p>
    <w:p w14:paraId="63F39E86" w14:textId="77777777" w:rsidR="00B22487" w:rsidRPr="00930956" w:rsidRDefault="00BE45F0" w:rsidP="00773199">
      <w:pPr>
        <w:rPr>
          <w:rFonts w:ascii="Times New Roman" w:hAnsi="Times New Roman"/>
          <w:sz w:val="24"/>
          <w:szCs w:val="24"/>
        </w:rPr>
      </w:pPr>
      <w:r w:rsidRPr="00930956">
        <w:rPr>
          <w:rFonts w:ascii="Times New Roman" w:hAnsi="Times New Roman"/>
          <w:sz w:val="24"/>
          <w:szCs w:val="24"/>
        </w:rPr>
        <w:tab/>
      </w:r>
      <w:r w:rsidRPr="00930956">
        <w:rPr>
          <w:rFonts w:ascii="Times New Roman" w:hAnsi="Times New Roman"/>
          <w:sz w:val="24"/>
          <w:szCs w:val="24"/>
        </w:rPr>
        <w:tab/>
      </w:r>
      <w:r w:rsidRPr="00930956">
        <w:rPr>
          <w:rFonts w:ascii="Times New Roman" w:hAnsi="Times New Roman"/>
          <w:sz w:val="24"/>
          <w:szCs w:val="24"/>
        </w:rPr>
        <w:tab/>
      </w:r>
      <w:r w:rsidR="00B22487" w:rsidRPr="00930956">
        <w:rPr>
          <w:rFonts w:ascii="Times New Roman" w:hAnsi="Times New Roman"/>
          <w:sz w:val="24"/>
          <w:szCs w:val="24"/>
        </w:rPr>
        <w:t>Total</w:t>
      </w:r>
      <w:r w:rsidR="00B22487" w:rsidRPr="00930956">
        <w:rPr>
          <w:rFonts w:ascii="Times New Roman" w:hAnsi="Times New Roman"/>
          <w:sz w:val="24"/>
          <w:szCs w:val="24"/>
        </w:rPr>
        <w:tab/>
      </w:r>
      <w:r w:rsidR="00B22487" w:rsidRPr="00930956">
        <w:rPr>
          <w:rFonts w:ascii="Times New Roman" w:hAnsi="Times New Roman"/>
          <w:sz w:val="24"/>
          <w:szCs w:val="24"/>
        </w:rPr>
        <w:tab/>
      </w:r>
      <w:r w:rsidR="00B22487" w:rsidRPr="00930956">
        <w:rPr>
          <w:rFonts w:ascii="Times New Roman" w:hAnsi="Times New Roman"/>
          <w:sz w:val="24"/>
          <w:szCs w:val="24"/>
        </w:rPr>
        <w:tab/>
      </w:r>
      <w:r w:rsidR="00B22487" w:rsidRPr="00930956">
        <w:rPr>
          <w:rFonts w:ascii="Times New Roman" w:hAnsi="Times New Roman"/>
          <w:sz w:val="24"/>
          <w:szCs w:val="24"/>
        </w:rPr>
        <w:tab/>
      </w:r>
      <w:r w:rsidR="00B22487" w:rsidRPr="00930956">
        <w:rPr>
          <w:rFonts w:ascii="Times New Roman" w:hAnsi="Times New Roman"/>
          <w:sz w:val="24"/>
          <w:szCs w:val="24"/>
        </w:rPr>
        <w:tab/>
      </w:r>
      <w:r w:rsidR="008A7B0A" w:rsidRPr="00930956">
        <w:rPr>
          <w:rFonts w:ascii="Times New Roman" w:hAnsi="Times New Roman"/>
          <w:sz w:val="24"/>
          <w:szCs w:val="24"/>
        </w:rPr>
        <w:t xml:space="preserve">   </w:t>
      </w:r>
      <w:r w:rsidR="00B22487" w:rsidRPr="00930956">
        <w:rPr>
          <w:rFonts w:ascii="Times New Roman" w:hAnsi="Times New Roman"/>
          <w:sz w:val="24"/>
          <w:szCs w:val="24"/>
        </w:rPr>
        <w:t>$70,180</w:t>
      </w:r>
    </w:p>
    <w:p w14:paraId="63F39E87" w14:textId="77777777" w:rsidR="00B22487" w:rsidRPr="00930956" w:rsidRDefault="00B22487" w:rsidP="00773199">
      <w:pPr>
        <w:rPr>
          <w:rFonts w:ascii="Times New Roman" w:hAnsi="Times New Roman"/>
          <w:sz w:val="24"/>
          <w:szCs w:val="24"/>
        </w:rPr>
      </w:pPr>
    </w:p>
    <w:p w14:paraId="63F39E88" w14:textId="77777777" w:rsidR="00B22487" w:rsidRPr="00930956" w:rsidRDefault="00BE45F0" w:rsidP="00773199">
      <w:pPr>
        <w:ind w:left="2160" w:hanging="720"/>
        <w:rPr>
          <w:rFonts w:ascii="Times New Roman" w:hAnsi="Times New Roman"/>
          <w:sz w:val="24"/>
          <w:szCs w:val="24"/>
        </w:rPr>
      </w:pPr>
      <w:r w:rsidRPr="00930956">
        <w:rPr>
          <w:rFonts w:ascii="Times New Roman" w:hAnsi="Times New Roman"/>
          <w:sz w:val="24"/>
          <w:szCs w:val="24"/>
        </w:rPr>
        <w:tab/>
      </w:r>
      <w:r w:rsidR="00EA23FF">
        <w:rPr>
          <w:rFonts w:ascii="Times New Roman" w:hAnsi="Times New Roman"/>
          <w:sz w:val="24"/>
          <w:szCs w:val="24"/>
        </w:rPr>
        <w:t>*</w:t>
      </w:r>
      <w:r w:rsidR="00B22487" w:rsidRPr="00930956">
        <w:rPr>
          <w:rFonts w:ascii="Times New Roman" w:hAnsi="Times New Roman"/>
          <w:sz w:val="24"/>
          <w:szCs w:val="24"/>
        </w:rPr>
        <w:t>Allows for $100.00 reimbursement per full-t</w:t>
      </w:r>
      <w:r w:rsidR="00EA23FF">
        <w:rPr>
          <w:rFonts w:ascii="Times New Roman" w:hAnsi="Times New Roman"/>
          <w:sz w:val="24"/>
          <w:szCs w:val="24"/>
        </w:rPr>
        <w:t xml:space="preserve">ime faculty member for </w:t>
      </w:r>
      <w:r w:rsidR="00B22487" w:rsidRPr="00930956">
        <w:rPr>
          <w:rFonts w:ascii="Times New Roman" w:hAnsi="Times New Roman"/>
          <w:sz w:val="24"/>
          <w:szCs w:val="24"/>
        </w:rPr>
        <w:t>professional fees.</w:t>
      </w:r>
    </w:p>
    <w:p w14:paraId="63F39E89" w14:textId="77777777" w:rsidR="00B22487" w:rsidRPr="00930956" w:rsidRDefault="00BE45F0" w:rsidP="00773199">
      <w:pPr>
        <w:ind w:left="1440"/>
        <w:rPr>
          <w:rFonts w:ascii="Times New Roman" w:hAnsi="Times New Roman"/>
          <w:sz w:val="24"/>
          <w:szCs w:val="24"/>
        </w:rPr>
      </w:pPr>
      <w:r w:rsidRPr="00930956">
        <w:rPr>
          <w:rFonts w:ascii="Times New Roman" w:hAnsi="Times New Roman"/>
          <w:sz w:val="24"/>
          <w:szCs w:val="24"/>
        </w:rPr>
        <w:tab/>
      </w:r>
      <w:r w:rsidR="00EA23FF">
        <w:rPr>
          <w:rFonts w:ascii="Times New Roman" w:hAnsi="Times New Roman"/>
          <w:sz w:val="24"/>
          <w:szCs w:val="24"/>
        </w:rPr>
        <w:t>**</w:t>
      </w:r>
      <w:r w:rsidR="00B22487" w:rsidRPr="00930956">
        <w:rPr>
          <w:rFonts w:ascii="Times New Roman" w:hAnsi="Times New Roman"/>
          <w:sz w:val="24"/>
          <w:szCs w:val="24"/>
        </w:rPr>
        <w:t>Allows for $123.00 of film expenses per full-time faculty member.</w:t>
      </w:r>
    </w:p>
    <w:p w14:paraId="63F39E8A" w14:textId="77777777" w:rsidR="00B22487" w:rsidRPr="00930956" w:rsidRDefault="00B22487" w:rsidP="00773199">
      <w:pPr>
        <w:rPr>
          <w:rFonts w:ascii="Times New Roman" w:hAnsi="Times New Roman"/>
          <w:sz w:val="24"/>
          <w:szCs w:val="24"/>
        </w:rPr>
      </w:pPr>
    </w:p>
    <w:p w14:paraId="63F39E8B" w14:textId="77777777" w:rsidR="00B22487" w:rsidRPr="00930956" w:rsidRDefault="00B22487" w:rsidP="00EA23FF">
      <w:pPr>
        <w:ind w:left="720"/>
        <w:rPr>
          <w:rFonts w:ascii="Times New Roman" w:hAnsi="Times New Roman"/>
          <w:sz w:val="24"/>
          <w:szCs w:val="24"/>
        </w:rPr>
      </w:pPr>
      <w:r w:rsidRPr="00930956">
        <w:rPr>
          <w:rFonts w:ascii="Times New Roman" w:hAnsi="Times New Roman"/>
          <w:sz w:val="24"/>
          <w:szCs w:val="24"/>
        </w:rPr>
        <w:t>Requests for large pieces of equipment can be made on an annual basis and are submitted with the departmental budget proposal for the following year. The costs of large pieces of equipment are not included in the Supply and Service Budget.</w:t>
      </w:r>
    </w:p>
    <w:p w14:paraId="63F39E8C" w14:textId="77777777" w:rsidR="00B22487" w:rsidRPr="00930956" w:rsidRDefault="00B22487" w:rsidP="00B22487">
      <w:pPr>
        <w:rPr>
          <w:rFonts w:ascii="Times New Roman" w:hAnsi="Times New Roman"/>
          <w:sz w:val="24"/>
          <w:szCs w:val="24"/>
        </w:rPr>
      </w:pPr>
    </w:p>
    <w:p w14:paraId="63F39E8D" w14:textId="2E98C307" w:rsidR="00B22487" w:rsidRPr="00930956" w:rsidRDefault="00B22487" w:rsidP="00EA106B">
      <w:pPr>
        <w:ind w:left="720"/>
        <w:rPr>
          <w:rFonts w:ascii="Times New Roman" w:hAnsi="Times New Roman"/>
          <w:sz w:val="24"/>
          <w:szCs w:val="24"/>
        </w:rPr>
      </w:pPr>
      <w:r w:rsidRPr="00930956">
        <w:rPr>
          <w:rFonts w:ascii="Times New Roman" w:hAnsi="Times New Roman"/>
          <w:sz w:val="24"/>
          <w:szCs w:val="24"/>
        </w:rPr>
        <w:t xml:space="preserve">The Supply and Service Budget for </w:t>
      </w:r>
      <w:r w:rsidR="004612DA">
        <w:rPr>
          <w:rFonts w:ascii="Times New Roman" w:hAnsi="Times New Roman"/>
          <w:sz w:val="24"/>
          <w:szCs w:val="24"/>
        </w:rPr>
        <w:t>Political Science</w:t>
      </w:r>
      <w:r w:rsidRPr="00930956">
        <w:rPr>
          <w:rFonts w:ascii="Times New Roman" w:hAnsi="Times New Roman"/>
          <w:sz w:val="24"/>
          <w:szCs w:val="24"/>
        </w:rPr>
        <w:t>, History and Sociology for the Fiscal Year 20</w:t>
      </w:r>
      <w:r w:rsidR="00333929">
        <w:rPr>
          <w:rFonts w:ascii="Times New Roman" w:hAnsi="Times New Roman"/>
          <w:sz w:val="24"/>
          <w:szCs w:val="24"/>
        </w:rPr>
        <w:t>2</w:t>
      </w:r>
      <w:r w:rsidRPr="00930956">
        <w:rPr>
          <w:rFonts w:ascii="Times New Roman" w:hAnsi="Times New Roman"/>
          <w:sz w:val="24"/>
          <w:szCs w:val="24"/>
        </w:rPr>
        <w:t>0-20</w:t>
      </w:r>
      <w:r w:rsidR="00333929">
        <w:rPr>
          <w:rFonts w:ascii="Times New Roman" w:hAnsi="Times New Roman"/>
          <w:sz w:val="24"/>
          <w:szCs w:val="24"/>
        </w:rPr>
        <w:t>2</w:t>
      </w:r>
      <w:r w:rsidRPr="00930956">
        <w:rPr>
          <w:rFonts w:ascii="Times New Roman" w:hAnsi="Times New Roman"/>
          <w:sz w:val="24"/>
          <w:szCs w:val="24"/>
        </w:rPr>
        <w:t>1 will increase by $8,740.00</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This increase is all in the form of Faculty/Staff Tuition Grants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Hence the budget for the other operating lines will remain the same as that for the past year.</w:t>
      </w:r>
    </w:p>
    <w:p w14:paraId="63F39E8E" w14:textId="77777777" w:rsidR="00B22487" w:rsidRPr="00930956" w:rsidRDefault="00B22487" w:rsidP="00B22487">
      <w:pPr>
        <w:rPr>
          <w:rFonts w:ascii="Times New Roman" w:hAnsi="Times New Roman"/>
          <w:sz w:val="24"/>
          <w:szCs w:val="24"/>
        </w:rPr>
      </w:pPr>
    </w:p>
    <w:p w14:paraId="63F39E8F" w14:textId="09FA5758" w:rsidR="002D1D3D" w:rsidRDefault="00B22487" w:rsidP="002D1D3D">
      <w:pPr>
        <w:ind w:left="720"/>
        <w:rPr>
          <w:rFonts w:ascii="Times New Roman" w:hAnsi="Times New Roman"/>
          <w:sz w:val="24"/>
          <w:szCs w:val="24"/>
        </w:rPr>
      </w:pPr>
      <w:r w:rsidRPr="00930956">
        <w:rPr>
          <w:rFonts w:ascii="Times New Roman" w:hAnsi="Times New Roman"/>
          <w:sz w:val="24"/>
          <w:szCs w:val="24"/>
        </w:rPr>
        <w:t>Beginning with the next budgetary year (20</w:t>
      </w:r>
      <w:r w:rsidR="00A417C8">
        <w:rPr>
          <w:rFonts w:ascii="Times New Roman" w:hAnsi="Times New Roman"/>
          <w:sz w:val="24"/>
          <w:szCs w:val="24"/>
        </w:rPr>
        <w:t>2</w:t>
      </w:r>
      <w:r w:rsidRPr="00930956">
        <w:rPr>
          <w:rFonts w:ascii="Times New Roman" w:hAnsi="Times New Roman"/>
          <w:sz w:val="24"/>
          <w:szCs w:val="24"/>
        </w:rPr>
        <w:t>0 – 20</w:t>
      </w:r>
      <w:r w:rsidR="00A417C8">
        <w:rPr>
          <w:rFonts w:ascii="Times New Roman" w:hAnsi="Times New Roman"/>
          <w:sz w:val="24"/>
          <w:szCs w:val="24"/>
        </w:rPr>
        <w:t>2</w:t>
      </w:r>
      <w:r w:rsidRPr="00930956">
        <w:rPr>
          <w:rFonts w:ascii="Times New Roman" w:hAnsi="Times New Roman"/>
          <w:sz w:val="24"/>
          <w:szCs w:val="24"/>
        </w:rPr>
        <w:t xml:space="preserve">1) the Chair of the Department will guarantee $1000 of the Special Instructional Program Line to Sociology so long as it </w:t>
      </w:r>
      <w:r w:rsidR="002D1D3D">
        <w:rPr>
          <w:rFonts w:ascii="Times New Roman" w:hAnsi="Times New Roman"/>
          <w:sz w:val="24"/>
          <w:szCs w:val="24"/>
        </w:rPr>
        <w:t xml:space="preserve">is used for </w:t>
      </w:r>
      <w:r w:rsidRPr="00930956">
        <w:rPr>
          <w:rFonts w:ascii="Times New Roman" w:hAnsi="Times New Roman"/>
          <w:sz w:val="24"/>
          <w:szCs w:val="24"/>
        </w:rPr>
        <w:t>instructional programs in Sociology (</w:t>
      </w:r>
      <w:r w:rsidR="002D1D3D">
        <w:rPr>
          <w:rFonts w:ascii="Times New Roman" w:hAnsi="Times New Roman"/>
          <w:sz w:val="24"/>
          <w:szCs w:val="24"/>
        </w:rPr>
        <w:t>for instance,</w:t>
      </w:r>
      <w:r w:rsidRPr="00930956">
        <w:rPr>
          <w:rFonts w:ascii="Times New Roman" w:hAnsi="Times New Roman"/>
          <w:sz w:val="24"/>
          <w:szCs w:val="24"/>
        </w:rPr>
        <w:t xml:space="preserve"> s</w:t>
      </w:r>
      <w:r w:rsidR="002D1D3D">
        <w:rPr>
          <w:rFonts w:ascii="Times New Roman" w:hAnsi="Times New Roman"/>
          <w:sz w:val="24"/>
          <w:szCs w:val="24"/>
        </w:rPr>
        <w:t>peaker programs, guest speakers and field trips).</w:t>
      </w:r>
      <w:r w:rsidRPr="00930956">
        <w:rPr>
          <w:rFonts w:ascii="Times New Roman" w:hAnsi="Times New Roman"/>
          <w:sz w:val="24"/>
          <w:szCs w:val="24"/>
        </w:rPr>
        <w:t xml:space="preserve"> </w:t>
      </w:r>
    </w:p>
    <w:p w14:paraId="63F39E90" w14:textId="77777777" w:rsidR="003F7D83" w:rsidRPr="00930956" w:rsidRDefault="003F7D83" w:rsidP="00B22487">
      <w:pPr>
        <w:rPr>
          <w:rFonts w:ascii="Times New Roman" w:hAnsi="Times New Roman"/>
          <w:sz w:val="24"/>
          <w:szCs w:val="24"/>
        </w:rPr>
      </w:pPr>
    </w:p>
    <w:p w14:paraId="63F39E91" w14:textId="77777777" w:rsidR="003F7D83" w:rsidRPr="00930956" w:rsidRDefault="003F7D83" w:rsidP="000255E8">
      <w:pPr>
        <w:numPr>
          <w:ilvl w:val="0"/>
          <w:numId w:val="33"/>
        </w:numPr>
        <w:rPr>
          <w:rFonts w:ascii="Times New Roman" w:hAnsi="Times New Roman"/>
          <w:sz w:val="24"/>
          <w:szCs w:val="24"/>
        </w:rPr>
      </w:pPr>
      <w:r w:rsidRPr="00930956">
        <w:rPr>
          <w:rFonts w:ascii="Times New Roman" w:hAnsi="Times New Roman"/>
          <w:sz w:val="24"/>
          <w:szCs w:val="24"/>
        </w:rPr>
        <w:t xml:space="preserve">One full-time staff assistant serves the Department of </w:t>
      </w:r>
      <w:r w:rsidR="004612DA">
        <w:rPr>
          <w:rFonts w:ascii="Times New Roman" w:hAnsi="Times New Roman"/>
          <w:sz w:val="24"/>
          <w:szCs w:val="24"/>
        </w:rPr>
        <w:t>Political Science</w:t>
      </w:r>
      <w:r w:rsidRPr="00930956">
        <w:rPr>
          <w:rFonts w:ascii="Times New Roman" w:hAnsi="Times New Roman"/>
          <w:sz w:val="24"/>
          <w:szCs w:val="24"/>
        </w:rPr>
        <w:t xml:space="preserve">, History and Sociology, including the </w:t>
      </w:r>
      <w:r w:rsidR="0045276E">
        <w:rPr>
          <w:rFonts w:ascii="Times New Roman" w:hAnsi="Times New Roman"/>
          <w:sz w:val="24"/>
          <w:szCs w:val="24"/>
        </w:rPr>
        <w:t>Concentration in Sociological Practice</w:t>
      </w:r>
      <w:r w:rsidRPr="00930956">
        <w:rPr>
          <w:rFonts w:ascii="Times New Roman" w:hAnsi="Times New Roman"/>
          <w:sz w:val="24"/>
          <w:szCs w:val="24"/>
        </w:rPr>
        <w:t xml:space="preserve"> and the</w:t>
      </w:r>
      <w:r w:rsidR="004612DA">
        <w:rPr>
          <w:rFonts w:ascii="Times New Roman" w:hAnsi="Times New Roman"/>
          <w:sz w:val="24"/>
          <w:szCs w:val="24"/>
        </w:rPr>
        <w:t xml:space="preserve"> </w:t>
      </w:r>
      <w:r w:rsidRPr="00930956">
        <w:rPr>
          <w:rFonts w:ascii="Times New Roman" w:hAnsi="Times New Roman"/>
          <w:sz w:val="24"/>
          <w:szCs w:val="24"/>
        </w:rPr>
        <w:t>Department</w:t>
      </w:r>
      <w:r w:rsidR="00157A69" w:rsidRPr="00930956">
        <w:rPr>
          <w:rFonts w:ascii="Times New Roman" w:hAnsi="Times New Roman"/>
          <w:sz w:val="24"/>
          <w:szCs w:val="24"/>
        </w:rPr>
        <w:t>s</w:t>
      </w:r>
      <w:r w:rsidRPr="00930956">
        <w:rPr>
          <w:rFonts w:ascii="Times New Roman" w:hAnsi="Times New Roman"/>
          <w:sz w:val="24"/>
          <w:szCs w:val="24"/>
        </w:rPr>
        <w:t xml:space="preserve"> of</w:t>
      </w:r>
      <w:r w:rsidR="00157A69" w:rsidRPr="00930956">
        <w:rPr>
          <w:rFonts w:ascii="Times New Roman" w:hAnsi="Times New Roman"/>
          <w:sz w:val="24"/>
          <w:szCs w:val="24"/>
        </w:rPr>
        <w:t xml:space="preserve"> Criminology and</w:t>
      </w:r>
      <w:r w:rsidRPr="00930956">
        <w:rPr>
          <w:rFonts w:ascii="Times New Roman" w:hAnsi="Times New Roman"/>
          <w:sz w:val="24"/>
          <w:szCs w:val="24"/>
        </w:rPr>
        <w:t xml:space="preserve"> Psychology</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When necessary, back-up is provided by </w:t>
      </w:r>
      <w:r w:rsidR="00157A69" w:rsidRPr="00930956">
        <w:rPr>
          <w:rFonts w:ascii="Times New Roman" w:hAnsi="Times New Roman"/>
          <w:sz w:val="24"/>
          <w:szCs w:val="24"/>
        </w:rPr>
        <w:t xml:space="preserve">the Dean’s staff </w:t>
      </w:r>
      <w:r w:rsidRPr="00930956">
        <w:rPr>
          <w:rFonts w:ascii="Times New Roman" w:hAnsi="Times New Roman"/>
          <w:sz w:val="24"/>
          <w:szCs w:val="24"/>
        </w:rPr>
        <w:t>assistant and/or Dean’s graduate assistant.</w:t>
      </w:r>
    </w:p>
    <w:p w14:paraId="63F39E92" w14:textId="77777777" w:rsidR="003F7D83" w:rsidRPr="00930956" w:rsidRDefault="003F7D83" w:rsidP="00B22487">
      <w:pPr>
        <w:rPr>
          <w:rFonts w:ascii="Times New Roman" w:hAnsi="Times New Roman"/>
          <w:sz w:val="24"/>
          <w:szCs w:val="24"/>
        </w:rPr>
      </w:pPr>
    </w:p>
    <w:p w14:paraId="63F39E94" w14:textId="77777777" w:rsidR="003F7D83" w:rsidRDefault="008B57F4" w:rsidP="00D907DD">
      <w:pPr>
        <w:numPr>
          <w:ilvl w:val="0"/>
          <w:numId w:val="33"/>
        </w:numPr>
        <w:rPr>
          <w:rFonts w:ascii="Times New Roman" w:hAnsi="Times New Roman"/>
          <w:sz w:val="24"/>
          <w:szCs w:val="24"/>
        </w:rPr>
      </w:pPr>
      <w:r>
        <w:rPr>
          <w:rFonts w:ascii="Times New Roman" w:hAnsi="Times New Roman"/>
          <w:sz w:val="24"/>
          <w:szCs w:val="24"/>
        </w:rPr>
        <w:t>T</w:t>
      </w:r>
      <w:r w:rsidR="003F7D83" w:rsidRPr="00930956">
        <w:rPr>
          <w:rFonts w:ascii="Times New Roman" w:hAnsi="Times New Roman"/>
          <w:sz w:val="24"/>
          <w:szCs w:val="24"/>
        </w:rPr>
        <w:t xml:space="preserve">here is no separate allocation of support, clerical or other, to the </w:t>
      </w:r>
      <w:r w:rsidR="00873ED1">
        <w:rPr>
          <w:rFonts w:ascii="Times New Roman" w:hAnsi="Times New Roman"/>
          <w:sz w:val="24"/>
          <w:szCs w:val="24"/>
        </w:rPr>
        <w:t>Sociological Practice</w:t>
      </w:r>
      <w:r w:rsidR="003F7D83" w:rsidRPr="00930956">
        <w:rPr>
          <w:rFonts w:ascii="Times New Roman" w:hAnsi="Times New Roman"/>
          <w:sz w:val="24"/>
          <w:szCs w:val="24"/>
        </w:rPr>
        <w:t xml:space="preserve"> concentration.</w:t>
      </w:r>
    </w:p>
    <w:p w14:paraId="63F39E95" w14:textId="77777777" w:rsidR="000255E8" w:rsidRDefault="000255E8" w:rsidP="000255E8">
      <w:pPr>
        <w:ind w:left="720"/>
        <w:rPr>
          <w:rFonts w:ascii="Times New Roman" w:hAnsi="Times New Roman"/>
          <w:sz w:val="24"/>
          <w:szCs w:val="24"/>
        </w:rPr>
      </w:pPr>
    </w:p>
    <w:p w14:paraId="63F39E96" w14:textId="77777777" w:rsidR="000255E8" w:rsidRPr="000255E8" w:rsidRDefault="000255E8" w:rsidP="000255E8">
      <w:pPr>
        <w:numPr>
          <w:ilvl w:val="0"/>
          <w:numId w:val="33"/>
        </w:numPr>
        <w:rPr>
          <w:rFonts w:ascii="Times New Roman" w:hAnsi="Times New Roman"/>
          <w:sz w:val="24"/>
          <w:szCs w:val="24"/>
        </w:rPr>
      </w:pPr>
      <w:r>
        <w:rPr>
          <w:rFonts w:ascii="Times New Roman" w:hAnsi="Times New Roman"/>
          <w:sz w:val="24"/>
          <w:szCs w:val="24"/>
        </w:rPr>
        <w:t xml:space="preserve">There are no </w:t>
      </w:r>
      <w:r w:rsidRPr="000255E8">
        <w:rPr>
          <w:rFonts w:ascii="Times New Roman" w:hAnsi="Times New Roman"/>
          <w:sz w:val="24"/>
          <w:szCs w:val="24"/>
        </w:rPr>
        <w:t>graduate assistantships allocated to the Program.</w:t>
      </w:r>
    </w:p>
    <w:p w14:paraId="63F39E98" w14:textId="08616264" w:rsidR="003F7D83" w:rsidRPr="00930956" w:rsidRDefault="003F7D83" w:rsidP="000255E8">
      <w:pPr>
        <w:numPr>
          <w:ilvl w:val="0"/>
          <w:numId w:val="33"/>
        </w:numPr>
        <w:rPr>
          <w:rFonts w:ascii="Times New Roman" w:hAnsi="Times New Roman"/>
          <w:sz w:val="24"/>
          <w:szCs w:val="24"/>
        </w:rPr>
      </w:pPr>
      <w:r w:rsidRPr="00930956">
        <w:rPr>
          <w:rFonts w:ascii="Times New Roman" w:hAnsi="Times New Roman"/>
          <w:sz w:val="24"/>
          <w:szCs w:val="24"/>
        </w:rPr>
        <w:lastRenderedPageBreak/>
        <w:t xml:space="preserve">Each of the sociologists is entitled to spend a certain sum </w:t>
      </w:r>
      <w:r w:rsidR="000255E8">
        <w:rPr>
          <w:rFonts w:ascii="Times New Roman" w:hAnsi="Times New Roman"/>
          <w:sz w:val="24"/>
          <w:szCs w:val="24"/>
        </w:rPr>
        <w:t xml:space="preserve">of money every year on library </w:t>
      </w:r>
      <w:r w:rsidRPr="00930956">
        <w:rPr>
          <w:rFonts w:ascii="Times New Roman" w:hAnsi="Times New Roman"/>
          <w:sz w:val="24"/>
          <w:szCs w:val="24"/>
        </w:rPr>
        <w:t>books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The 20</w:t>
      </w:r>
      <w:r w:rsidR="00A417C8">
        <w:rPr>
          <w:rFonts w:ascii="Times New Roman" w:hAnsi="Times New Roman"/>
          <w:sz w:val="24"/>
          <w:szCs w:val="24"/>
        </w:rPr>
        <w:t>1</w:t>
      </w:r>
      <w:r w:rsidRPr="00930956">
        <w:rPr>
          <w:rFonts w:ascii="Times New Roman" w:hAnsi="Times New Roman"/>
          <w:sz w:val="24"/>
          <w:szCs w:val="24"/>
        </w:rPr>
        <w:t>9-20</w:t>
      </w:r>
      <w:r w:rsidR="00A417C8">
        <w:rPr>
          <w:rFonts w:ascii="Times New Roman" w:hAnsi="Times New Roman"/>
          <w:sz w:val="24"/>
          <w:szCs w:val="24"/>
        </w:rPr>
        <w:t>2</w:t>
      </w:r>
      <w:r w:rsidRPr="00930956">
        <w:rPr>
          <w:rFonts w:ascii="Times New Roman" w:hAnsi="Times New Roman"/>
          <w:sz w:val="24"/>
          <w:szCs w:val="24"/>
        </w:rPr>
        <w:t>0 allocation was $112.00 per person.</w:t>
      </w:r>
    </w:p>
    <w:p w14:paraId="63F39E99" w14:textId="77777777" w:rsidR="003F7D83" w:rsidRPr="00930956" w:rsidRDefault="003F7D83" w:rsidP="00B22487">
      <w:pPr>
        <w:rPr>
          <w:rFonts w:ascii="Times New Roman" w:hAnsi="Times New Roman"/>
          <w:sz w:val="24"/>
          <w:szCs w:val="24"/>
        </w:rPr>
      </w:pPr>
    </w:p>
    <w:p w14:paraId="63F39E9A" w14:textId="2A8E7E2F" w:rsidR="003F7D83" w:rsidRPr="00930956" w:rsidRDefault="003F7D83" w:rsidP="004612DA">
      <w:pPr>
        <w:ind w:left="720"/>
        <w:rPr>
          <w:rFonts w:ascii="Times New Roman" w:hAnsi="Times New Roman"/>
          <w:sz w:val="24"/>
          <w:szCs w:val="24"/>
        </w:rPr>
      </w:pPr>
      <w:r w:rsidRPr="00930956">
        <w:rPr>
          <w:rFonts w:ascii="Times New Roman" w:hAnsi="Times New Roman"/>
          <w:sz w:val="24"/>
          <w:szCs w:val="24"/>
        </w:rPr>
        <w:t xml:space="preserve">The determination of the allocation begins with the Library Committee, whose responsibility it is to determine the Departmental </w:t>
      </w:r>
      <w:r w:rsidR="006B2454" w:rsidRPr="00930956">
        <w:rPr>
          <w:rFonts w:ascii="Times New Roman" w:hAnsi="Times New Roman"/>
          <w:sz w:val="24"/>
          <w:szCs w:val="24"/>
        </w:rPr>
        <w:t>allocation of funds for the purchase of library books</w:t>
      </w:r>
      <w:proofErr w:type="gramStart"/>
      <w:r w:rsidR="006B2454" w:rsidRPr="00930956">
        <w:rPr>
          <w:rFonts w:ascii="Times New Roman" w:hAnsi="Times New Roman"/>
          <w:sz w:val="24"/>
          <w:szCs w:val="24"/>
        </w:rPr>
        <w:t xml:space="preserve">.  </w:t>
      </w:r>
      <w:proofErr w:type="gramEnd"/>
      <w:r w:rsidR="006B2454" w:rsidRPr="00930956">
        <w:rPr>
          <w:rFonts w:ascii="Times New Roman" w:hAnsi="Times New Roman"/>
          <w:sz w:val="24"/>
          <w:szCs w:val="24"/>
        </w:rPr>
        <w:t>The 20</w:t>
      </w:r>
      <w:r w:rsidR="00D10EE7">
        <w:rPr>
          <w:rFonts w:ascii="Times New Roman" w:hAnsi="Times New Roman"/>
          <w:sz w:val="24"/>
          <w:szCs w:val="24"/>
        </w:rPr>
        <w:t>1</w:t>
      </w:r>
      <w:r w:rsidR="006B2454" w:rsidRPr="00930956">
        <w:rPr>
          <w:rFonts w:ascii="Times New Roman" w:hAnsi="Times New Roman"/>
          <w:sz w:val="24"/>
          <w:szCs w:val="24"/>
        </w:rPr>
        <w:t>9-20</w:t>
      </w:r>
      <w:r w:rsidR="00D10EE7">
        <w:rPr>
          <w:rFonts w:ascii="Times New Roman" w:hAnsi="Times New Roman"/>
          <w:sz w:val="24"/>
          <w:szCs w:val="24"/>
        </w:rPr>
        <w:t>2</w:t>
      </w:r>
      <w:r w:rsidR="006B2454" w:rsidRPr="00930956">
        <w:rPr>
          <w:rFonts w:ascii="Times New Roman" w:hAnsi="Times New Roman"/>
          <w:sz w:val="24"/>
          <w:szCs w:val="24"/>
        </w:rPr>
        <w:t xml:space="preserve">0 allocation for the Department of </w:t>
      </w:r>
      <w:r w:rsidR="004612DA">
        <w:rPr>
          <w:rFonts w:ascii="Times New Roman" w:hAnsi="Times New Roman"/>
          <w:sz w:val="24"/>
          <w:szCs w:val="24"/>
        </w:rPr>
        <w:t xml:space="preserve">Political Science, </w:t>
      </w:r>
      <w:r w:rsidR="006B2454" w:rsidRPr="00930956">
        <w:rPr>
          <w:rFonts w:ascii="Times New Roman" w:hAnsi="Times New Roman"/>
          <w:sz w:val="24"/>
          <w:szCs w:val="24"/>
        </w:rPr>
        <w:t>History, and Sociology was $3,121.67</w:t>
      </w:r>
      <w:proofErr w:type="gramStart"/>
      <w:r w:rsidR="006B2454" w:rsidRPr="00930956">
        <w:rPr>
          <w:rFonts w:ascii="Times New Roman" w:hAnsi="Times New Roman"/>
          <w:sz w:val="24"/>
          <w:szCs w:val="24"/>
        </w:rPr>
        <w:t xml:space="preserve">.  </w:t>
      </w:r>
      <w:proofErr w:type="gramEnd"/>
      <w:r w:rsidR="006B2454" w:rsidRPr="00930956">
        <w:rPr>
          <w:rFonts w:ascii="Times New Roman" w:hAnsi="Times New Roman"/>
          <w:sz w:val="24"/>
          <w:szCs w:val="24"/>
        </w:rPr>
        <w:t>The Department chair divided this sum equally among the faculty members in the department</w:t>
      </w:r>
      <w:proofErr w:type="gramStart"/>
      <w:r w:rsidR="006B2454" w:rsidRPr="00930956">
        <w:rPr>
          <w:rFonts w:ascii="Times New Roman" w:hAnsi="Times New Roman"/>
          <w:sz w:val="24"/>
          <w:szCs w:val="24"/>
        </w:rPr>
        <w:t xml:space="preserve">.  </w:t>
      </w:r>
      <w:proofErr w:type="gramEnd"/>
      <w:r w:rsidR="006B2454" w:rsidRPr="00930956">
        <w:rPr>
          <w:rFonts w:ascii="Times New Roman" w:hAnsi="Times New Roman"/>
          <w:sz w:val="24"/>
          <w:szCs w:val="24"/>
        </w:rPr>
        <w:t>Hence, the allocation of $112.00 per faculty member to spend on library books over the course of a year.</w:t>
      </w:r>
    </w:p>
    <w:p w14:paraId="63F39E9B" w14:textId="77777777" w:rsidR="006B2454" w:rsidRPr="00930956" w:rsidRDefault="006B2454" w:rsidP="00B22487">
      <w:pPr>
        <w:rPr>
          <w:rFonts w:ascii="Times New Roman" w:hAnsi="Times New Roman"/>
          <w:sz w:val="24"/>
          <w:szCs w:val="24"/>
        </w:rPr>
      </w:pPr>
    </w:p>
    <w:p w14:paraId="63F39E9C" w14:textId="77777777" w:rsidR="006B2454" w:rsidRPr="00930956" w:rsidRDefault="006B2454" w:rsidP="00B22487">
      <w:pPr>
        <w:rPr>
          <w:rFonts w:ascii="Times New Roman" w:hAnsi="Times New Roman"/>
          <w:sz w:val="24"/>
          <w:szCs w:val="24"/>
        </w:rPr>
      </w:pPr>
      <w:r w:rsidRPr="00930956">
        <w:rPr>
          <w:rFonts w:ascii="Times New Roman" w:hAnsi="Times New Roman"/>
          <w:sz w:val="24"/>
          <w:szCs w:val="24"/>
        </w:rPr>
        <w:tab/>
        <w:t xml:space="preserve">There are, however, other sources from which funds for library books can be drawn.  </w:t>
      </w:r>
      <w:r w:rsidRPr="00930956">
        <w:rPr>
          <w:rFonts w:ascii="Times New Roman" w:hAnsi="Times New Roman"/>
          <w:sz w:val="24"/>
          <w:szCs w:val="24"/>
        </w:rPr>
        <w:tab/>
        <w:t>Some books can be purchased out of specially designated lines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For instance, there is </w:t>
      </w:r>
      <w:r w:rsidRPr="00930956">
        <w:rPr>
          <w:rFonts w:ascii="Times New Roman" w:hAnsi="Times New Roman"/>
          <w:sz w:val="24"/>
          <w:szCs w:val="24"/>
        </w:rPr>
        <w:tab/>
        <w:t>money available to buy books for new courses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There is also a special line for books </w:t>
      </w:r>
      <w:r w:rsidRPr="00930956">
        <w:rPr>
          <w:rFonts w:ascii="Times New Roman" w:hAnsi="Times New Roman"/>
          <w:sz w:val="24"/>
          <w:szCs w:val="24"/>
        </w:rPr>
        <w:tab/>
        <w:t>dealing with global/international issues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Yet another source is unspent funds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If, by a </w:t>
      </w:r>
      <w:r w:rsidRPr="00930956">
        <w:rPr>
          <w:rFonts w:ascii="Times New Roman" w:hAnsi="Times New Roman"/>
          <w:sz w:val="24"/>
          <w:szCs w:val="24"/>
        </w:rPr>
        <w:tab/>
        <w:t xml:space="preserve">certain date departments have not exhausted their library book budgets, the money is </w:t>
      </w:r>
      <w:r w:rsidRPr="00930956">
        <w:rPr>
          <w:rFonts w:ascii="Times New Roman" w:hAnsi="Times New Roman"/>
          <w:sz w:val="24"/>
          <w:szCs w:val="24"/>
        </w:rPr>
        <w:tab/>
        <w:t>pooled and spent on a “first come, first served” basis.</w:t>
      </w:r>
    </w:p>
    <w:p w14:paraId="63F39E9D" w14:textId="77777777" w:rsidR="006B2454" w:rsidRPr="00930956" w:rsidRDefault="006B2454" w:rsidP="00B22487">
      <w:pPr>
        <w:rPr>
          <w:rFonts w:ascii="Times New Roman" w:hAnsi="Times New Roman"/>
          <w:sz w:val="24"/>
          <w:szCs w:val="24"/>
        </w:rPr>
      </w:pPr>
    </w:p>
    <w:p w14:paraId="63F39E9E" w14:textId="560EDBF7" w:rsidR="006B2454" w:rsidRPr="00930956" w:rsidRDefault="008A7DC6" w:rsidP="008A7DC6">
      <w:pPr>
        <w:numPr>
          <w:ilvl w:val="0"/>
          <w:numId w:val="33"/>
        </w:numPr>
        <w:rPr>
          <w:rFonts w:ascii="Times New Roman" w:hAnsi="Times New Roman"/>
          <w:sz w:val="24"/>
          <w:szCs w:val="24"/>
        </w:rPr>
      </w:pPr>
      <w:r>
        <w:rPr>
          <w:rFonts w:ascii="Times New Roman" w:hAnsi="Times New Roman"/>
          <w:sz w:val="24"/>
          <w:szCs w:val="24"/>
        </w:rPr>
        <w:t>A</w:t>
      </w:r>
      <w:r w:rsidR="006B2454" w:rsidRPr="00930956">
        <w:rPr>
          <w:rFonts w:ascii="Times New Roman" w:hAnsi="Times New Roman"/>
          <w:sz w:val="24"/>
          <w:szCs w:val="24"/>
        </w:rPr>
        <w:t xml:space="preserve">ll issues of the </w:t>
      </w:r>
      <w:r w:rsidR="006B2454" w:rsidRPr="00930956">
        <w:rPr>
          <w:rFonts w:ascii="Times New Roman" w:hAnsi="Times New Roman"/>
          <w:i/>
          <w:sz w:val="24"/>
          <w:szCs w:val="24"/>
        </w:rPr>
        <w:t>Journal of Applied Social Science</w:t>
      </w:r>
      <w:r w:rsidR="006B2454" w:rsidRPr="00930956">
        <w:rPr>
          <w:rFonts w:ascii="Times New Roman" w:hAnsi="Times New Roman"/>
          <w:sz w:val="24"/>
          <w:szCs w:val="24"/>
        </w:rPr>
        <w:t>, (2007 – 20</w:t>
      </w:r>
      <w:r w:rsidR="0072012F">
        <w:rPr>
          <w:rFonts w:ascii="Times New Roman" w:hAnsi="Times New Roman"/>
          <w:sz w:val="24"/>
          <w:szCs w:val="24"/>
        </w:rPr>
        <w:t>2</w:t>
      </w:r>
      <w:r w:rsidR="006B2454" w:rsidRPr="00930956">
        <w:rPr>
          <w:rFonts w:ascii="Times New Roman" w:hAnsi="Times New Roman"/>
          <w:sz w:val="24"/>
          <w:szCs w:val="24"/>
        </w:rPr>
        <w:t xml:space="preserve">0) </w:t>
      </w:r>
      <w:r w:rsidR="002E0491">
        <w:rPr>
          <w:rFonts w:ascii="Times New Roman" w:hAnsi="Times New Roman"/>
          <w:sz w:val="24"/>
          <w:szCs w:val="24"/>
        </w:rPr>
        <w:t xml:space="preserve">formerly </w:t>
      </w:r>
      <w:r w:rsidR="002E0491" w:rsidRPr="002E0491">
        <w:rPr>
          <w:rFonts w:ascii="Times New Roman" w:hAnsi="Times New Roman"/>
          <w:i/>
          <w:sz w:val="24"/>
          <w:szCs w:val="24"/>
        </w:rPr>
        <w:t>T</w:t>
      </w:r>
      <w:r w:rsidR="006B2454" w:rsidRPr="002E0491">
        <w:rPr>
          <w:rFonts w:ascii="Times New Roman" w:hAnsi="Times New Roman"/>
          <w:i/>
          <w:sz w:val="24"/>
          <w:szCs w:val="24"/>
        </w:rPr>
        <w:t>he</w:t>
      </w:r>
      <w:r w:rsidR="006B2454" w:rsidRPr="00930956">
        <w:rPr>
          <w:rFonts w:ascii="Times New Roman" w:hAnsi="Times New Roman"/>
          <w:sz w:val="24"/>
          <w:szCs w:val="24"/>
        </w:rPr>
        <w:t xml:space="preserve"> </w:t>
      </w:r>
      <w:r w:rsidR="008A7B0A" w:rsidRPr="00930956">
        <w:rPr>
          <w:rFonts w:ascii="Times New Roman" w:hAnsi="Times New Roman"/>
          <w:i/>
          <w:sz w:val="24"/>
          <w:szCs w:val="24"/>
        </w:rPr>
        <w:t>J</w:t>
      </w:r>
      <w:r w:rsidR="006B2454" w:rsidRPr="00930956">
        <w:rPr>
          <w:rFonts w:ascii="Times New Roman" w:hAnsi="Times New Roman"/>
          <w:i/>
          <w:sz w:val="24"/>
          <w:szCs w:val="24"/>
        </w:rPr>
        <w:t xml:space="preserve">ournal of the </w:t>
      </w:r>
      <w:r w:rsidR="006B2454" w:rsidRPr="0045276E">
        <w:rPr>
          <w:rFonts w:ascii="Times New Roman" w:hAnsi="Times New Roman"/>
          <w:i/>
          <w:sz w:val="24"/>
          <w:szCs w:val="24"/>
        </w:rPr>
        <w:t>Association for Applied and Clinical Sociology</w:t>
      </w:r>
      <w:r w:rsidR="002E0491" w:rsidRPr="0045276E">
        <w:rPr>
          <w:rFonts w:ascii="Times New Roman" w:hAnsi="Times New Roman"/>
          <w:sz w:val="24"/>
          <w:szCs w:val="24"/>
        </w:rPr>
        <w:t xml:space="preserve">, are available in the </w:t>
      </w:r>
      <w:r w:rsidR="006B2454" w:rsidRPr="0045276E">
        <w:rPr>
          <w:rFonts w:ascii="Times New Roman" w:hAnsi="Times New Roman"/>
          <w:sz w:val="24"/>
          <w:szCs w:val="24"/>
        </w:rPr>
        <w:t xml:space="preserve">periodical stacks at the </w:t>
      </w:r>
      <w:r w:rsidR="0045276E" w:rsidRPr="0045276E">
        <w:rPr>
          <w:rFonts w:ascii="Times New Roman" w:hAnsi="Times New Roman"/>
          <w:sz w:val="24"/>
          <w:szCs w:val="24"/>
        </w:rPr>
        <w:t>Robert Reichel</w:t>
      </w:r>
      <w:r w:rsidR="006B2454" w:rsidRPr="0045276E">
        <w:rPr>
          <w:rFonts w:ascii="Times New Roman" w:hAnsi="Times New Roman"/>
          <w:sz w:val="24"/>
          <w:szCs w:val="24"/>
        </w:rPr>
        <w:t xml:space="preserve"> Library</w:t>
      </w:r>
      <w:proofErr w:type="gramStart"/>
      <w:r w:rsidR="006B2454" w:rsidRPr="0045276E">
        <w:rPr>
          <w:rFonts w:ascii="Times New Roman" w:hAnsi="Times New Roman"/>
          <w:sz w:val="24"/>
          <w:szCs w:val="24"/>
        </w:rPr>
        <w:t xml:space="preserve">.  </w:t>
      </w:r>
      <w:proofErr w:type="gramEnd"/>
      <w:r w:rsidR="006B2454" w:rsidRPr="0045276E">
        <w:rPr>
          <w:rFonts w:ascii="Times New Roman" w:hAnsi="Times New Roman"/>
          <w:sz w:val="24"/>
          <w:szCs w:val="24"/>
        </w:rPr>
        <w:t xml:space="preserve">The </w:t>
      </w:r>
      <w:r w:rsidR="006B2454" w:rsidRPr="0045276E">
        <w:rPr>
          <w:rFonts w:ascii="Times New Roman" w:hAnsi="Times New Roman"/>
          <w:i/>
          <w:sz w:val="24"/>
          <w:szCs w:val="24"/>
        </w:rPr>
        <w:t>Journal</w:t>
      </w:r>
      <w:r w:rsidR="006B2454" w:rsidRPr="00930956">
        <w:rPr>
          <w:rFonts w:ascii="Times New Roman" w:hAnsi="Times New Roman"/>
          <w:i/>
          <w:sz w:val="24"/>
          <w:szCs w:val="24"/>
        </w:rPr>
        <w:t xml:space="preserve"> of Family Relations</w:t>
      </w:r>
      <w:r w:rsidR="006B2454" w:rsidRPr="00930956">
        <w:rPr>
          <w:rFonts w:ascii="Times New Roman" w:hAnsi="Times New Roman"/>
          <w:sz w:val="24"/>
          <w:szCs w:val="24"/>
        </w:rPr>
        <w:t>, which includes articles that relate to sociological practice, is al</w:t>
      </w:r>
      <w:r w:rsidR="002E0491">
        <w:rPr>
          <w:rFonts w:ascii="Times New Roman" w:hAnsi="Times New Roman"/>
          <w:sz w:val="24"/>
          <w:szCs w:val="24"/>
        </w:rPr>
        <w:t xml:space="preserve">so available in the periodical </w:t>
      </w:r>
      <w:r w:rsidR="006B2454" w:rsidRPr="00930956">
        <w:rPr>
          <w:rFonts w:ascii="Times New Roman" w:hAnsi="Times New Roman"/>
          <w:sz w:val="24"/>
          <w:szCs w:val="24"/>
        </w:rPr>
        <w:t>stacks</w:t>
      </w:r>
      <w:proofErr w:type="gramStart"/>
      <w:r w:rsidR="006B2454" w:rsidRPr="00930956">
        <w:rPr>
          <w:rFonts w:ascii="Times New Roman" w:hAnsi="Times New Roman"/>
          <w:sz w:val="24"/>
          <w:szCs w:val="24"/>
        </w:rPr>
        <w:t xml:space="preserve">.  </w:t>
      </w:r>
      <w:proofErr w:type="gramEnd"/>
      <w:r w:rsidR="006B2454" w:rsidRPr="00930956">
        <w:rPr>
          <w:rFonts w:ascii="Times New Roman" w:hAnsi="Times New Roman"/>
          <w:sz w:val="24"/>
          <w:szCs w:val="24"/>
        </w:rPr>
        <w:t xml:space="preserve">In addition, the library has the Clinical Sociology Review </w:t>
      </w:r>
      <w:r w:rsidR="0072012F">
        <w:rPr>
          <w:rFonts w:ascii="Times New Roman" w:hAnsi="Times New Roman"/>
          <w:sz w:val="24"/>
          <w:szCs w:val="24"/>
        </w:rPr>
        <w:t xml:space="preserve">archived </w:t>
      </w:r>
      <w:r w:rsidR="006B2454" w:rsidRPr="00930956">
        <w:rPr>
          <w:rFonts w:ascii="Times New Roman" w:hAnsi="Times New Roman"/>
          <w:sz w:val="24"/>
          <w:szCs w:val="24"/>
        </w:rPr>
        <w:t>on CD Rom</w:t>
      </w:r>
      <w:r w:rsidR="00F501D2">
        <w:rPr>
          <w:rFonts w:ascii="Times New Roman" w:hAnsi="Times New Roman"/>
          <w:sz w:val="24"/>
          <w:szCs w:val="24"/>
        </w:rPr>
        <w:t xml:space="preserve"> and the cloud.</w:t>
      </w:r>
    </w:p>
    <w:p w14:paraId="63F39E9F" w14:textId="77777777" w:rsidR="006B2454" w:rsidRPr="00930956" w:rsidRDefault="006B2454" w:rsidP="00B22487">
      <w:pPr>
        <w:rPr>
          <w:rFonts w:ascii="Times New Roman" w:hAnsi="Times New Roman"/>
          <w:sz w:val="24"/>
          <w:szCs w:val="24"/>
        </w:rPr>
      </w:pPr>
    </w:p>
    <w:p w14:paraId="63F39EA0" w14:textId="77777777" w:rsidR="006B2454" w:rsidRPr="00930956" w:rsidRDefault="006B2454" w:rsidP="000255E8">
      <w:pPr>
        <w:ind w:left="720" w:hanging="720"/>
        <w:rPr>
          <w:rFonts w:ascii="Times New Roman" w:hAnsi="Times New Roman"/>
          <w:sz w:val="24"/>
          <w:szCs w:val="24"/>
        </w:rPr>
      </w:pPr>
      <w:r w:rsidRPr="00930956">
        <w:rPr>
          <w:rFonts w:ascii="Times New Roman" w:hAnsi="Times New Roman"/>
          <w:sz w:val="24"/>
          <w:szCs w:val="24"/>
        </w:rPr>
        <w:tab/>
        <w:t>One of the librarians is assigned to Sociology collections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He has always been more than helpful in trying to accommodate our requests for the practice and applied collections</w:t>
      </w:r>
      <w:r w:rsidR="008A7DC6">
        <w:rPr>
          <w:rFonts w:ascii="Times New Roman" w:hAnsi="Times New Roman"/>
          <w:sz w:val="24"/>
          <w:szCs w:val="24"/>
        </w:rPr>
        <w:t>.</w:t>
      </w:r>
    </w:p>
    <w:p w14:paraId="63F39EA1" w14:textId="77777777" w:rsidR="006B2454" w:rsidRPr="00930956" w:rsidRDefault="006B2454" w:rsidP="00B22487">
      <w:pPr>
        <w:rPr>
          <w:rFonts w:ascii="Times New Roman" w:hAnsi="Times New Roman"/>
          <w:sz w:val="24"/>
          <w:szCs w:val="24"/>
        </w:rPr>
      </w:pPr>
    </w:p>
    <w:p w14:paraId="63F39EA2" w14:textId="77777777" w:rsidR="006B2454" w:rsidRPr="00930956" w:rsidRDefault="008A7DC6" w:rsidP="008A7DC6">
      <w:pPr>
        <w:numPr>
          <w:ilvl w:val="0"/>
          <w:numId w:val="33"/>
        </w:numPr>
        <w:rPr>
          <w:rFonts w:ascii="Times New Roman" w:hAnsi="Times New Roman"/>
          <w:sz w:val="24"/>
          <w:szCs w:val="24"/>
        </w:rPr>
      </w:pPr>
      <w:r>
        <w:rPr>
          <w:rFonts w:ascii="Times New Roman" w:hAnsi="Times New Roman"/>
          <w:sz w:val="24"/>
          <w:szCs w:val="24"/>
        </w:rPr>
        <w:t xml:space="preserve">(a - </w:t>
      </w:r>
      <w:r w:rsidR="0039247B">
        <w:rPr>
          <w:rFonts w:ascii="Times New Roman" w:hAnsi="Times New Roman"/>
          <w:sz w:val="24"/>
          <w:szCs w:val="24"/>
        </w:rPr>
        <w:t>b</w:t>
      </w:r>
      <w:r>
        <w:rPr>
          <w:rFonts w:ascii="Times New Roman" w:hAnsi="Times New Roman"/>
          <w:sz w:val="24"/>
          <w:szCs w:val="24"/>
        </w:rPr>
        <w:t xml:space="preserve">). </w:t>
      </w:r>
      <w:r w:rsidR="006B2454" w:rsidRPr="00930956">
        <w:rPr>
          <w:rFonts w:ascii="Times New Roman" w:hAnsi="Times New Roman"/>
          <w:sz w:val="24"/>
          <w:szCs w:val="24"/>
        </w:rPr>
        <w:t>The university is continuously upgrading and exp</w:t>
      </w:r>
      <w:r w:rsidR="002851AD">
        <w:rPr>
          <w:rFonts w:ascii="Times New Roman" w:hAnsi="Times New Roman"/>
          <w:sz w:val="24"/>
          <w:szCs w:val="24"/>
        </w:rPr>
        <w:t xml:space="preserve">anding its computer technology </w:t>
      </w:r>
      <w:r w:rsidR="006B2454" w:rsidRPr="00930956">
        <w:rPr>
          <w:rFonts w:ascii="Times New Roman" w:hAnsi="Times New Roman"/>
          <w:sz w:val="24"/>
          <w:szCs w:val="24"/>
        </w:rPr>
        <w:t>capabilities.</w:t>
      </w:r>
      <w:r w:rsidR="00036DCA" w:rsidRPr="00930956">
        <w:rPr>
          <w:rFonts w:ascii="Times New Roman" w:hAnsi="Times New Roman"/>
          <w:sz w:val="24"/>
          <w:szCs w:val="24"/>
        </w:rPr>
        <w:t xml:space="preserve"> Each faculty member in the Department has a computer with </w:t>
      </w:r>
      <w:r w:rsidR="00DF0E8C">
        <w:rPr>
          <w:rFonts w:ascii="Times New Roman" w:hAnsi="Times New Roman"/>
          <w:sz w:val="24"/>
          <w:szCs w:val="24"/>
        </w:rPr>
        <w:t xml:space="preserve">the current version of </w:t>
      </w:r>
      <w:r w:rsidR="00036DCA" w:rsidRPr="00930956">
        <w:rPr>
          <w:rFonts w:ascii="Times New Roman" w:hAnsi="Times New Roman"/>
          <w:sz w:val="24"/>
          <w:szCs w:val="24"/>
        </w:rPr>
        <w:t xml:space="preserve">Windows and the latest Microsoft software packages, SPSS and other </w:t>
      </w:r>
      <w:r w:rsidR="00036DCA" w:rsidRPr="0045276E">
        <w:rPr>
          <w:rFonts w:ascii="Times New Roman" w:hAnsi="Times New Roman"/>
          <w:sz w:val="24"/>
          <w:szCs w:val="24"/>
        </w:rPr>
        <w:t>software, as well as access to the world-wide-web and e-mail</w:t>
      </w:r>
      <w:proofErr w:type="gramStart"/>
      <w:r w:rsidR="00036DCA" w:rsidRPr="0045276E">
        <w:rPr>
          <w:rFonts w:ascii="Times New Roman" w:hAnsi="Times New Roman"/>
          <w:sz w:val="24"/>
          <w:szCs w:val="24"/>
        </w:rPr>
        <w:t xml:space="preserve">.  </w:t>
      </w:r>
      <w:proofErr w:type="gramEnd"/>
      <w:r w:rsidR="00036DCA" w:rsidRPr="0045276E">
        <w:rPr>
          <w:rFonts w:ascii="Times New Roman" w:hAnsi="Times New Roman"/>
          <w:sz w:val="24"/>
          <w:szCs w:val="24"/>
        </w:rPr>
        <w:t xml:space="preserve">The faculty also has access to </w:t>
      </w:r>
      <w:r w:rsidR="0045276E" w:rsidRPr="0045276E">
        <w:rPr>
          <w:rFonts w:ascii="Times New Roman" w:hAnsi="Times New Roman"/>
          <w:sz w:val="24"/>
          <w:szCs w:val="24"/>
        </w:rPr>
        <w:t>Spider Web</w:t>
      </w:r>
      <w:r w:rsidR="00036DCA" w:rsidRPr="0045276E">
        <w:rPr>
          <w:rFonts w:ascii="Times New Roman" w:hAnsi="Times New Roman"/>
          <w:sz w:val="24"/>
          <w:szCs w:val="24"/>
        </w:rPr>
        <w:t>, which</w:t>
      </w:r>
      <w:r w:rsidR="00036DCA" w:rsidRPr="00930956">
        <w:rPr>
          <w:rFonts w:ascii="Times New Roman" w:hAnsi="Times New Roman"/>
          <w:sz w:val="24"/>
          <w:szCs w:val="24"/>
        </w:rPr>
        <w:t xml:space="preserve"> provides data on students who are registered at </w:t>
      </w:r>
      <w:r w:rsidR="00297E73">
        <w:rPr>
          <w:rFonts w:ascii="Times New Roman" w:hAnsi="Times New Roman"/>
          <w:sz w:val="24"/>
          <w:szCs w:val="24"/>
        </w:rPr>
        <w:t>Big City University</w:t>
      </w:r>
      <w:r w:rsidR="002851AD">
        <w:rPr>
          <w:rFonts w:ascii="Times New Roman" w:hAnsi="Times New Roman"/>
          <w:sz w:val="24"/>
          <w:szCs w:val="24"/>
        </w:rPr>
        <w:t xml:space="preserve"> and to </w:t>
      </w:r>
      <w:r w:rsidR="00036DCA" w:rsidRPr="00930956">
        <w:rPr>
          <w:rFonts w:ascii="Times New Roman" w:hAnsi="Times New Roman"/>
          <w:sz w:val="24"/>
          <w:szCs w:val="24"/>
        </w:rPr>
        <w:t>Blackboard, the on-line course management system</w:t>
      </w:r>
      <w:proofErr w:type="gramStart"/>
      <w:r w:rsidR="00036DCA" w:rsidRPr="00930956">
        <w:rPr>
          <w:rFonts w:ascii="Times New Roman" w:hAnsi="Times New Roman"/>
          <w:sz w:val="24"/>
          <w:szCs w:val="24"/>
        </w:rPr>
        <w:t xml:space="preserve">.  </w:t>
      </w:r>
      <w:proofErr w:type="gramEnd"/>
      <w:r w:rsidR="00036DCA" w:rsidRPr="00930956">
        <w:rPr>
          <w:rFonts w:ascii="Times New Roman" w:hAnsi="Times New Roman"/>
          <w:sz w:val="24"/>
          <w:szCs w:val="24"/>
        </w:rPr>
        <w:t>None</w:t>
      </w:r>
      <w:r w:rsidR="002851AD">
        <w:rPr>
          <w:rFonts w:ascii="Times New Roman" w:hAnsi="Times New Roman"/>
          <w:sz w:val="24"/>
          <w:szCs w:val="24"/>
        </w:rPr>
        <w:t xml:space="preserve"> of these expenses come out of </w:t>
      </w:r>
      <w:r w:rsidR="00036DCA" w:rsidRPr="00930956">
        <w:rPr>
          <w:rFonts w:ascii="Times New Roman" w:hAnsi="Times New Roman"/>
          <w:sz w:val="24"/>
          <w:szCs w:val="24"/>
        </w:rPr>
        <w:t>the department budget.</w:t>
      </w:r>
    </w:p>
    <w:p w14:paraId="63F39EA3" w14:textId="77777777" w:rsidR="00036DCA" w:rsidRPr="00930956" w:rsidRDefault="00036DCA" w:rsidP="00B22487">
      <w:pPr>
        <w:rPr>
          <w:rFonts w:ascii="Times New Roman" w:hAnsi="Times New Roman"/>
          <w:sz w:val="24"/>
          <w:szCs w:val="24"/>
        </w:rPr>
      </w:pPr>
    </w:p>
    <w:p w14:paraId="63F39EA4" w14:textId="77777777" w:rsidR="00036DCA" w:rsidRPr="00930956" w:rsidRDefault="00036DCA" w:rsidP="00B22487">
      <w:pPr>
        <w:rPr>
          <w:rFonts w:ascii="Times New Roman" w:hAnsi="Times New Roman"/>
          <w:sz w:val="24"/>
          <w:szCs w:val="24"/>
        </w:rPr>
      </w:pPr>
      <w:r w:rsidRPr="00930956">
        <w:rPr>
          <w:rFonts w:ascii="Times New Roman" w:hAnsi="Times New Roman"/>
          <w:sz w:val="24"/>
          <w:szCs w:val="24"/>
        </w:rPr>
        <w:tab/>
        <w:t xml:space="preserve">The department has a small survey research lab with four computers, </w:t>
      </w:r>
      <w:r w:rsidR="00BE45F0" w:rsidRPr="00930956">
        <w:rPr>
          <w:rFonts w:ascii="Times New Roman" w:hAnsi="Times New Roman"/>
          <w:sz w:val="24"/>
          <w:szCs w:val="24"/>
        </w:rPr>
        <w:t xml:space="preserve">each with a headset </w:t>
      </w:r>
      <w:r w:rsidR="00BE45F0" w:rsidRPr="00930956">
        <w:rPr>
          <w:rFonts w:ascii="Times New Roman" w:hAnsi="Times New Roman"/>
          <w:sz w:val="24"/>
          <w:szCs w:val="24"/>
        </w:rPr>
        <w:tab/>
        <w:t>that can be used to make outgoing calls</w:t>
      </w:r>
      <w:r w:rsidR="00367FFC">
        <w:rPr>
          <w:rFonts w:ascii="Times New Roman" w:hAnsi="Times New Roman"/>
          <w:sz w:val="24"/>
          <w:szCs w:val="24"/>
        </w:rPr>
        <w:t>, a</w:t>
      </w:r>
      <w:r w:rsidR="00BE45F0" w:rsidRPr="00930956">
        <w:rPr>
          <w:rFonts w:ascii="Times New Roman" w:hAnsi="Times New Roman"/>
          <w:sz w:val="24"/>
          <w:szCs w:val="24"/>
        </w:rPr>
        <w:t xml:space="preserve"> </w:t>
      </w:r>
      <w:r w:rsidR="00367FFC">
        <w:rPr>
          <w:rFonts w:ascii="Times New Roman" w:hAnsi="Times New Roman"/>
          <w:sz w:val="24"/>
          <w:szCs w:val="24"/>
        </w:rPr>
        <w:t>tele</w:t>
      </w:r>
      <w:r w:rsidR="00BE45F0" w:rsidRPr="00930956">
        <w:rPr>
          <w:rFonts w:ascii="Times New Roman" w:hAnsi="Times New Roman"/>
          <w:sz w:val="24"/>
          <w:szCs w:val="24"/>
        </w:rPr>
        <w:t xml:space="preserve">phone and a </w:t>
      </w:r>
      <w:r w:rsidRPr="00930956">
        <w:rPr>
          <w:rFonts w:ascii="Times New Roman" w:hAnsi="Times New Roman"/>
          <w:sz w:val="24"/>
          <w:szCs w:val="24"/>
        </w:rPr>
        <w:t>printer.</w:t>
      </w:r>
    </w:p>
    <w:p w14:paraId="63F39EA5" w14:textId="77777777" w:rsidR="00036DCA" w:rsidRPr="00930956" w:rsidRDefault="00036DCA" w:rsidP="00B22487">
      <w:pPr>
        <w:rPr>
          <w:rFonts w:ascii="Times New Roman" w:hAnsi="Times New Roman"/>
          <w:sz w:val="24"/>
          <w:szCs w:val="24"/>
        </w:rPr>
      </w:pPr>
    </w:p>
    <w:p w14:paraId="63F39EA6" w14:textId="77777777" w:rsidR="00036DCA" w:rsidRPr="00930956" w:rsidRDefault="00036DCA" w:rsidP="008A7DC6">
      <w:pPr>
        <w:ind w:firstLine="720"/>
        <w:rPr>
          <w:rFonts w:ascii="Times New Roman" w:hAnsi="Times New Roman"/>
          <w:sz w:val="24"/>
          <w:szCs w:val="24"/>
        </w:rPr>
      </w:pPr>
      <w:r w:rsidRPr="00930956">
        <w:rPr>
          <w:rFonts w:ascii="Times New Roman" w:hAnsi="Times New Roman"/>
          <w:sz w:val="24"/>
          <w:szCs w:val="24"/>
        </w:rPr>
        <w:t xml:space="preserve">Computer assistance is provided through the university’s Instructional and Technology </w:t>
      </w:r>
      <w:r w:rsidRPr="00930956">
        <w:rPr>
          <w:rFonts w:ascii="Times New Roman" w:hAnsi="Times New Roman"/>
          <w:sz w:val="24"/>
          <w:szCs w:val="24"/>
        </w:rPr>
        <w:tab/>
        <w:t>Services Department</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However, due to the statistical expertise of our Faculty members </w:t>
      </w:r>
      <w:r w:rsidRPr="00930956">
        <w:rPr>
          <w:rFonts w:ascii="Times New Roman" w:hAnsi="Times New Roman"/>
          <w:sz w:val="24"/>
          <w:szCs w:val="24"/>
        </w:rPr>
        <w:tab/>
        <w:t>we have not had to go outside the department for formal assistance.</w:t>
      </w:r>
    </w:p>
    <w:p w14:paraId="63F39EA7" w14:textId="77777777" w:rsidR="00036DCA" w:rsidRPr="00930956" w:rsidRDefault="00036DCA" w:rsidP="00B22487">
      <w:pPr>
        <w:rPr>
          <w:rFonts w:ascii="Times New Roman" w:hAnsi="Times New Roman"/>
          <w:sz w:val="24"/>
          <w:szCs w:val="24"/>
        </w:rPr>
      </w:pPr>
    </w:p>
    <w:p w14:paraId="63F39EA8" w14:textId="77777777" w:rsidR="00036DCA" w:rsidRDefault="0039247B" w:rsidP="0039247B">
      <w:pPr>
        <w:ind w:left="1440" w:hanging="720"/>
        <w:rPr>
          <w:rFonts w:ascii="Times New Roman" w:hAnsi="Times New Roman"/>
          <w:sz w:val="24"/>
          <w:szCs w:val="24"/>
        </w:rPr>
      </w:pPr>
      <w:r>
        <w:rPr>
          <w:rFonts w:ascii="Times New Roman" w:hAnsi="Times New Roman"/>
          <w:sz w:val="24"/>
          <w:szCs w:val="24"/>
        </w:rPr>
        <w:t>(c). T</w:t>
      </w:r>
      <w:r w:rsidR="00036DCA" w:rsidRPr="00930956">
        <w:rPr>
          <w:rFonts w:ascii="Times New Roman" w:hAnsi="Times New Roman"/>
          <w:sz w:val="24"/>
          <w:szCs w:val="24"/>
        </w:rPr>
        <w:t xml:space="preserve">he administration provides support for all academic areas in terms of the </w:t>
      </w:r>
      <w:r>
        <w:rPr>
          <w:rFonts w:ascii="Times New Roman" w:hAnsi="Times New Roman"/>
          <w:sz w:val="24"/>
          <w:szCs w:val="24"/>
        </w:rPr>
        <w:t>f</w:t>
      </w:r>
      <w:r w:rsidR="00036DCA" w:rsidRPr="00930956">
        <w:rPr>
          <w:rFonts w:ascii="Times New Roman" w:hAnsi="Times New Roman"/>
          <w:sz w:val="24"/>
          <w:szCs w:val="24"/>
        </w:rPr>
        <w:t>ollowing:</w:t>
      </w:r>
    </w:p>
    <w:p w14:paraId="63F39EA9" w14:textId="77777777" w:rsidR="0039247B" w:rsidRPr="00930956" w:rsidRDefault="0039247B" w:rsidP="0039247B">
      <w:pPr>
        <w:ind w:left="1440" w:hanging="720"/>
        <w:rPr>
          <w:rFonts w:ascii="Times New Roman" w:hAnsi="Times New Roman"/>
          <w:sz w:val="24"/>
          <w:szCs w:val="24"/>
        </w:rPr>
      </w:pPr>
    </w:p>
    <w:p w14:paraId="63F39EAA" w14:textId="77777777" w:rsidR="00036DCA" w:rsidRPr="00930956" w:rsidRDefault="0039247B" w:rsidP="0039247B">
      <w:pPr>
        <w:ind w:left="1440" w:hanging="720"/>
        <w:rPr>
          <w:rFonts w:ascii="Times New Roman" w:hAnsi="Times New Roman"/>
          <w:sz w:val="24"/>
          <w:szCs w:val="24"/>
        </w:rPr>
      </w:pPr>
      <w:r>
        <w:rPr>
          <w:rFonts w:ascii="Times New Roman" w:hAnsi="Times New Roman"/>
          <w:sz w:val="24"/>
          <w:szCs w:val="24"/>
        </w:rPr>
        <w:tab/>
        <w:t xml:space="preserve">1. </w:t>
      </w:r>
      <w:r w:rsidR="00036DCA" w:rsidRPr="00930956">
        <w:rPr>
          <w:rFonts w:ascii="Times New Roman" w:hAnsi="Times New Roman"/>
          <w:sz w:val="24"/>
          <w:szCs w:val="24"/>
        </w:rPr>
        <w:t>An internship coordinator who works out of the Career Services Office.</w:t>
      </w:r>
      <w:r>
        <w:rPr>
          <w:rFonts w:ascii="Times New Roman" w:hAnsi="Times New Roman"/>
          <w:sz w:val="24"/>
          <w:szCs w:val="24"/>
        </w:rPr>
        <w:t xml:space="preserve"> </w:t>
      </w:r>
      <w:r w:rsidR="00036DCA" w:rsidRPr="00930956">
        <w:rPr>
          <w:rFonts w:ascii="Times New Roman" w:hAnsi="Times New Roman"/>
          <w:sz w:val="24"/>
          <w:szCs w:val="24"/>
        </w:rPr>
        <w:t>The internship coordinator has organized an Internship Council made up</w:t>
      </w:r>
      <w:r>
        <w:rPr>
          <w:rFonts w:ascii="Times New Roman" w:hAnsi="Times New Roman"/>
          <w:sz w:val="24"/>
          <w:szCs w:val="24"/>
        </w:rPr>
        <w:t xml:space="preserve"> </w:t>
      </w:r>
      <w:r w:rsidR="00036DCA" w:rsidRPr="00930956">
        <w:rPr>
          <w:rFonts w:ascii="Times New Roman" w:hAnsi="Times New Roman"/>
          <w:sz w:val="24"/>
          <w:szCs w:val="24"/>
        </w:rPr>
        <w:t xml:space="preserve">of faculty </w:t>
      </w:r>
      <w:r w:rsidR="00036DCA" w:rsidRPr="00930956">
        <w:rPr>
          <w:rFonts w:ascii="Times New Roman" w:hAnsi="Times New Roman"/>
          <w:sz w:val="24"/>
          <w:szCs w:val="24"/>
        </w:rPr>
        <w:lastRenderedPageBreak/>
        <w:t>members who supervise internships</w:t>
      </w:r>
      <w:proofErr w:type="gramStart"/>
      <w:r w:rsidR="00036DCA" w:rsidRPr="00930956">
        <w:rPr>
          <w:rFonts w:ascii="Times New Roman" w:hAnsi="Times New Roman"/>
          <w:sz w:val="24"/>
          <w:szCs w:val="24"/>
        </w:rPr>
        <w:t xml:space="preserve">.  </w:t>
      </w:r>
      <w:proofErr w:type="gramEnd"/>
      <w:r w:rsidR="00036DCA" w:rsidRPr="00930956">
        <w:rPr>
          <w:rFonts w:ascii="Times New Roman" w:hAnsi="Times New Roman"/>
          <w:sz w:val="24"/>
          <w:szCs w:val="24"/>
        </w:rPr>
        <w:t>The Internship Council meets once a month to discuss issues of general interest related to internships.</w:t>
      </w:r>
      <w:r>
        <w:rPr>
          <w:rFonts w:ascii="Times New Roman" w:hAnsi="Times New Roman"/>
          <w:sz w:val="24"/>
          <w:szCs w:val="24"/>
        </w:rPr>
        <w:t xml:space="preserve"> </w:t>
      </w:r>
      <w:r w:rsidR="00036DCA" w:rsidRPr="00930956">
        <w:rPr>
          <w:rFonts w:ascii="Times New Roman" w:hAnsi="Times New Roman"/>
          <w:sz w:val="24"/>
          <w:szCs w:val="24"/>
        </w:rPr>
        <w:t>Faculty members who supervis</w:t>
      </w:r>
      <w:r>
        <w:rPr>
          <w:rFonts w:ascii="Times New Roman" w:hAnsi="Times New Roman"/>
          <w:sz w:val="24"/>
          <w:szCs w:val="24"/>
        </w:rPr>
        <w:t xml:space="preserve">e internships are paid $100 per </w:t>
      </w:r>
      <w:r w:rsidR="00036DCA" w:rsidRPr="00930956">
        <w:rPr>
          <w:rFonts w:ascii="Times New Roman" w:hAnsi="Times New Roman"/>
          <w:sz w:val="24"/>
          <w:szCs w:val="24"/>
        </w:rPr>
        <w:t>intern.</w:t>
      </w:r>
    </w:p>
    <w:p w14:paraId="63F39EAB" w14:textId="77777777" w:rsidR="0039247B" w:rsidRDefault="0039247B" w:rsidP="0039247B">
      <w:pPr>
        <w:rPr>
          <w:rFonts w:ascii="Times New Roman" w:hAnsi="Times New Roman"/>
          <w:sz w:val="24"/>
          <w:szCs w:val="24"/>
        </w:rPr>
      </w:pPr>
    </w:p>
    <w:p w14:paraId="63F39EAC" w14:textId="77777777" w:rsidR="00036DCA" w:rsidRPr="00930956" w:rsidRDefault="0039247B" w:rsidP="0039247B">
      <w:pPr>
        <w:ind w:left="1440"/>
        <w:rPr>
          <w:rFonts w:ascii="Times New Roman" w:hAnsi="Times New Roman"/>
          <w:sz w:val="24"/>
          <w:szCs w:val="24"/>
        </w:rPr>
      </w:pPr>
      <w:r>
        <w:rPr>
          <w:rFonts w:ascii="Times New Roman" w:hAnsi="Times New Roman"/>
          <w:sz w:val="24"/>
          <w:szCs w:val="24"/>
        </w:rPr>
        <w:t xml:space="preserve">2. </w:t>
      </w:r>
      <w:r w:rsidR="00036DCA" w:rsidRPr="00930956">
        <w:rPr>
          <w:rFonts w:ascii="Times New Roman" w:hAnsi="Times New Roman"/>
          <w:sz w:val="24"/>
          <w:szCs w:val="24"/>
        </w:rPr>
        <w:t>Support for service learning comes out of the Office of Civic</w:t>
      </w:r>
      <w:r>
        <w:rPr>
          <w:rFonts w:ascii="Times New Roman" w:hAnsi="Times New Roman"/>
          <w:sz w:val="24"/>
          <w:szCs w:val="24"/>
        </w:rPr>
        <w:t xml:space="preserve"> </w:t>
      </w:r>
      <w:r w:rsidR="00036DCA" w:rsidRPr="00930956">
        <w:rPr>
          <w:rFonts w:ascii="Times New Roman" w:hAnsi="Times New Roman"/>
          <w:sz w:val="24"/>
          <w:szCs w:val="24"/>
        </w:rPr>
        <w:t>Engagement, Student Leadership and Engagement. The support consists of a library of resources and web access to resources</w:t>
      </w:r>
      <w:proofErr w:type="gramStart"/>
      <w:r w:rsidR="00036DCA" w:rsidRPr="00930956">
        <w:rPr>
          <w:rFonts w:ascii="Times New Roman" w:hAnsi="Times New Roman"/>
          <w:sz w:val="24"/>
          <w:szCs w:val="24"/>
        </w:rPr>
        <w:t xml:space="preserve">.  </w:t>
      </w:r>
      <w:proofErr w:type="gramEnd"/>
      <w:r w:rsidR="00036DCA" w:rsidRPr="00930956">
        <w:rPr>
          <w:rFonts w:ascii="Times New Roman" w:hAnsi="Times New Roman"/>
          <w:sz w:val="24"/>
          <w:szCs w:val="24"/>
        </w:rPr>
        <w:t>This office also maintains a list of places in the community where students can do service</w:t>
      </w:r>
      <w:r>
        <w:rPr>
          <w:rFonts w:ascii="Times New Roman" w:hAnsi="Times New Roman"/>
          <w:sz w:val="24"/>
          <w:szCs w:val="24"/>
        </w:rPr>
        <w:t xml:space="preserve"> </w:t>
      </w:r>
      <w:r w:rsidR="00036DCA" w:rsidRPr="00930956">
        <w:rPr>
          <w:rFonts w:ascii="Times New Roman" w:hAnsi="Times New Roman"/>
          <w:sz w:val="24"/>
          <w:szCs w:val="24"/>
        </w:rPr>
        <w:t>learning and/or volunteer.</w:t>
      </w:r>
    </w:p>
    <w:p w14:paraId="63F39EAD" w14:textId="77777777" w:rsidR="00036DCA" w:rsidRPr="00930956" w:rsidRDefault="00036DCA" w:rsidP="00B22487">
      <w:pPr>
        <w:rPr>
          <w:rFonts w:ascii="Times New Roman" w:hAnsi="Times New Roman"/>
          <w:sz w:val="24"/>
          <w:szCs w:val="24"/>
        </w:rPr>
      </w:pPr>
    </w:p>
    <w:p w14:paraId="63F39EAE" w14:textId="77777777" w:rsidR="00036DCA" w:rsidRDefault="0039247B" w:rsidP="0039247B">
      <w:pPr>
        <w:ind w:firstLine="720"/>
        <w:rPr>
          <w:rFonts w:ascii="Times New Roman" w:hAnsi="Times New Roman"/>
          <w:sz w:val="24"/>
          <w:szCs w:val="24"/>
        </w:rPr>
      </w:pPr>
      <w:r>
        <w:rPr>
          <w:rFonts w:ascii="Times New Roman" w:hAnsi="Times New Roman"/>
          <w:sz w:val="24"/>
          <w:szCs w:val="24"/>
        </w:rPr>
        <w:t xml:space="preserve">(d). </w:t>
      </w:r>
      <w:r w:rsidR="00036DCA" w:rsidRPr="00930956">
        <w:rPr>
          <w:rFonts w:ascii="Times New Roman" w:hAnsi="Times New Roman"/>
          <w:sz w:val="24"/>
          <w:szCs w:val="24"/>
        </w:rPr>
        <w:t xml:space="preserve">Financial support for instructional development is available on a competitive basis </w:t>
      </w:r>
      <w:r w:rsidR="00036DCA" w:rsidRPr="00930956">
        <w:rPr>
          <w:rFonts w:ascii="Times New Roman" w:hAnsi="Times New Roman"/>
          <w:sz w:val="24"/>
          <w:szCs w:val="24"/>
        </w:rPr>
        <w:tab/>
        <w:t>through two sources of grant monies:</w:t>
      </w:r>
    </w:p>
    <w:p w14:paraId="63F39EAF" w14:textId="77777777" w:rsidR="0039247B" w:rsidRPr="00930956" w:rsidRDefault="0039247B" w:rsidP="0039247B">
      <w:pPr>
        <w:ind w:firstLine="720"/>
        <w:rPr>
          <w:rFonts w:ascii="Times New Roman" w:hAnsi="Times New Roman"/>
          <w:sz w:val="24"/>
          <w:szCs w:val="24"/>
        </w:rPr>
      </w:pPr>
    </w:p>
    <w:p w14:paraId="63F39EB0" w14:textId="77777777" w:rsidR="00036DCA" w:rsidRPr="00930956" w:rsidRDefault="0039247B" w:rsidP="0039247B">
      <w:pPr>
        <w:ind w:left="720"/>
        <w:rPr>
          <w:rFonts w:ascii="Times New Roman" w:hAnsi="Times New Roman"/>
          <w:sz w:val="24"/>
          <w:szCs w:val="24"/>
        </w:rPr>
      </w:pPr>
      <w:r>
        <w:rPr>
          <w:rFonts w:ascii="Times New Roman" w:hAnsi="Times New Roman"/>
          <w:sz w:val="24"/>
          <w:szCs w:val="24"/>
        </w:rPr>
        <w:tab/>
        <w:t xml:space="preserve">1. </w:t>
      </w:r>
      <w:r w:rsidR="0045276E" w:rsidRPr="0045276E">
        <w:rPr>
          <w:rFonts w:ascii="Times New Roman" w:hAnsi="Times New Roman"/>
          <w:sz w:val="24"/>
          <w:szCs w:val="24"/>
        </w:rPr>
        <w:t>Willie Foundation</w:t>
      </w:r>
      <w:r w:rsidR="00036DCA" w:rsidRPr="0045276E">
        <w:rPr>
          <w:rFonts w:ascii="Times New Roman" w:hAnsi="Times New Roman"/>
          <w:sz w:val="24"/>
          <w:szCs w:val="24"/>
        </w:rPr>
        <w:t xml:space="preserve"> Grants – applied</w:t>
      </w:r>
      <w:r w:rsidR="00036DCA" w:rsidRPr="00930956">
        <w:rPr>
          <w:rFonts w:ascii="Times New Roman" w:hAnsi="Times New Roman"/>
          <w:sz w:val="24"/>
          <w:szCs w:val="24"/>
        </w:rPr>
        <w:t xml:space="preserve"> for through the Provost’s Office</w:t>
      </w:r>
    </w:p>
    <w:p w14:paraId="63F39EB1" w14:textId="77777777" w:rsidR="00036DCA" w:rsidRPr="00930956" w:rsidRDefault="0039247B" w:rsidP="0039247B">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2. </w:t>
      </w:r>
      <w:r w:rsidR="00036DCA" w:rsidRPr="00930956">
        <w:rPr>
          <w:rFonts w:ascii="Times New Roman" w:hAnsi="Times New Roman"/>
          <w:sz w:val="24"/>
          <w:szCs w:val="24"/>
        </w:rPr>
        <w:t>Learning Enrichment Grants – applied for through the Baccalaureate Office</w:t>
      </w:r>
    </w:p>
    <w:p w14:paraId="63F39EB2" w14:textId="77777777" w:rsidR="0039247B" w:rsidRDefault="0039247B" w:rsidP="0039247B">
      <w:pPr>
        <w:rPr>
          <w:rFonts w:ascii="Times New Roman" w:hAnsi="Times New Roman"/>
          <w:sz w:val="24"/>
          <w:szCs w:val="24"/>
        </w:rPr>
      </w:pPr>
    </w:p>
    <w:p w14:paraId="63F39EB3" w14:textId="77777777" w:rsidR="00036DCA" w:rsidRPr="00930956" w:rsidRDefault="00667595" w:rsidP="0039247B">
      <w:pPr>
        <w:ind w:left="720"/>
        <w:rPr>
          <w:rFonts w:ascii="Times New Roman" w:hAnsi="Times New Roman"/>
          <w:sz w:val="24"/>
          <w:szCs w:val="24"/>
        </w:rPr>
      </w:pPr>
      <w:r w:rsidRPr="00930956">
        <w:rPr>
          <w:rFonts w:ascii="Times New Roman" w:hAnsi="Times New Roman"/>
          <w:sz w:val="24"/>
          <w:szCs w:val="24"/>
        </w:rPr>
        <w:t>Professional development as a teacher is supported th</w:t>
      </w:r>
      <w:r w:rsidR="0039247B">
        <w:rPr>
          <w:rFonts w:ascii="Times New Roman" w:hAnsi="Times New Roman"/>
          <w:sz w:val="24"/>
          <w:szCs w:val="24"/>
        </w:rPr>
        <w:t xml:space="preserve">rough the faculty led Teaching </w:t>
      </w:r>
      <w:r w:rsidRPr="00930956">
        <w:rPr>
          <w:rFonts w:ascii="Times New Roman" w:hAnsi="Times New Roman"/>
          <w:sz w:val="24"/>
          <w:szCs w:val="24"/>
        </w:rPr>
        <w:t>Guild that meets once a month to discuss issues related to teaching</w:t>
      </w:r>
      <w:proofErr w:type="gramStart"/>
      <w:r w:rsidR="0039247B">
        <w:rPr>
          <w:rFonts w:ascii="Times New Roman" w:hAnsi="Times New Roman"/>
          <w:sz w:val="24"/>
          <w:szCs w:val="24"/>
        </w:rPr>
        <w:t xml:space="preserve">.  </w:t>
      </w:r>
      <w:proofErr w:type="gramEnd"/>
      <w:r w:rsidR="0039247B">
        <w:rPr>
          <w:rFonts w:ascii="Times New Roman" w:hAnsi="Times New Roman"/>
          <w:sz w:val="24"/>
          <w:szCs w:val="24"/>
        </w:rPr>
        <w:t xml:space="preserve">The occasional </w:t>
      </w:r>
      <w:r w:rsidRPr="00930956">
        <w:rPr>
          <w:rFonts w:ascii="Times New Roman" w:hAnsi="Times New Roman"/>
          <w:sz w:val="24"/>
          <w:szCs w:val="24"/>
        </w:rPr>
        <w:t>speaker brought in from the outside supplements the work of the Teaching Guild.</w:t>
      </w:r>
    </w:p>
    <w:p w14:paraId="63F39EB4" w14:textId="77777777" w:rsidR="00667595" w:rsidRPr="00930956" w:rsidRDefault="00667595" w:rsidP="00B22487">
      <w:pPr>
        <w:rPr>
          <w:rFonts w:ascii="Times New Roman" w:hAnsi="Times New Roman"/>
          <w:sz w:val="24"/>
          <w:szCs w:val="24"/>
        </w:rPr>
      </w:pPr>
    </w:p>
    <w:p w14:paraId="63F39EB5" w14:textId="77777777" w:rsidR="00667595" w:rsidRPr="00930956" w:rsidRDefault="00667595" w:rsidP="00B22487">
      <w:pPr>
        <w:rPr>
          <w:rFonts w:ascii="Times New Roman" w:hAnsi="Times New Roman"/>
          <w:sz w:val="24"/>
          <w:szCs w:val="24"/>
        </w:rPr>
      </w:pPr>
      <w:r w:rsidRPr="00930956">
        <w:rPr>
          <w:rFonts w:ascii="Times New Roman" w:hAnsi="Times New Roman"/>
          <w:sz w:val="24"/>
          <w:szCs w:val="24"/>
        </w:rPr>
        <w:tab/>
        <w:t>Technical development is encouraged through participation in workshops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Every </w:t>
      </w:r>
      <w:r w:rsidRPr="00930956">
        <w:rPr>
          <w:rFonts w:ascii="Times New Roman" w:hAnsi="Times New Roman"/>
          <w:sz w:val="24"/>
          <w:szCs w:val="24"/>
        </w:rPr>
        <w:tab/>
        <w:t>semester, for instance, workshops are offered for Blackboard.</w:t>
      </w:r>
    </w:p>
    <w:p w14:paraId="63F39EB6" w14:textId="77777777" w:rsidR="00667595" w:rsidRPr="00930956" w:rsidRDefault="00667595" w:rsidP="00B22487">
      <w:pPr>
        <w:rPr>
          <w:rFonts w:ascii="Times New Roman" w:hAnsi="Times New Roman"/>
          <w:sz w:val="24"/>
          <w:szCs w:val="24"/>
        </w:rPr>
      </w:pPr>
    </w:p>
    <w:p w14:paraId="63F39EB7" w14:textId="77777777" w:rsidR="00667595" w:rsidRPr="0045276E" w:rsidRDefault="00667595" w:rsidP="004C358F">
      <w:pPr>
        <w:ind w:left="720"/>
        <w:rPr>
          <w:rFonts w:ascii="Times New Roman" w:hAnsi="Times New Roman"/>
          <w:sz w:val="24"/>
          <w:szCs w:val="24"/>
        </w:rPr>
      </w:pPr>
      <w:r w:rsidRPr="00930956">
        <w:rPr>
          <w:rFonts w:ascii="Times New Roman" w:hAnsi="Times New Roman"/>
          <w:sz w:val="24"/>
          <w:szCs w:val="24"/>
        </w:rPr>
        <w:t>The Office of Research and Planning is responsible for university-wide assessment</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The </w:t>
      </w:r>
      <w:r w:rsidR="003C033A">
        <w:rPr>
          <w:rFonts w:ascii="Times New Roman" w:hAnsi="Times New Roman"/>
          <w:sz w:val="24"/>
          <w:szCs w:val="24"/>
        </w:rPr>
        <w:t>College of Liberal Arts and Sciences</w:t>
      </w:r>
      <w:r w:rsidRPr="00930956">
        <w:rPr>
          <w:rFonts w:ascii="Times New Roman" w:hAnsi="Times New Roman"/>
          <w:sz w:val="24"/>
          <w:szCs w:val="24"/>
        </w:rPr>
        <w:t>, of which Sociology is a part, has designated a person who serves as the Assurance of Learning Liaison</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Then, within each discipline there is a person who is responsible for doing exit surveys and administering the ETS exam to graduating </w:t>
      </w:r>
      <w:r w:rsidRPr="0045276E">
        <w:rPr>
          <w:rFonts w:ascii="Times New Roman" w:hAnsi="Times New Roman"/>
          <w:sz w:val="24"/>
          <w:szCs w:val="24"/>
        </w:rPr>
        <w:t>seniors.</w:t>
      </w:r>
    </w:p>
    <w:p w14:paraId="63F39EB8" w14:textId="77777777" w:rsidR="00667595" w:rsidRPr="0045276E" w:rsidRDefault="00667595" w:rsidP="00B22487">
      <w:pPr>
        <w:rPr>
          <w:rFonts w:ascii="Times New Roman" w:hAnsi="Times New Roman"/>
          <w:sz w:val="24"/>
          <w:szCs w:val="24"/>
        </w:rPr>
      </w:pPr>
    </w:p>
    <w:p w14:paraId="63F39EB9" w14:textId="77777777" w:rsidR="00667595" w:rsidRPr="00930956" w:rsidRDefault="00667595" w:rsidP="0039247B">
      <w:pPr>
        <w:numPr>
          <w:ilvl w:val="0"/>
          <w:numId w:val="33"/>
        </w:numPr>
        <w:rPr>
          <w:rFonts w:ascii="Times New Roman" w:hAnsi="Times New Roman"/>
          <w:sz w:val="24"/>
          <w:szCs w:val="24"/>
        </w:rPr>
      </w:pPr>
      <w:r w:rsidRPr="0045276E">
        <w:rPr>
          <w:rFonts w:ascii="Times New Roman" w:hAnsi="Times New Roman"/>
          <w:sz w:val="24"/>
          <w:szCs w:val="24"/>
        </w:rPr>
        <w:t xml:space="preserve">One of our faculty members, </w:t>
      </w:r>
      <w:r w:rsidR="009B1205" w:rsidRPr="0045276E">
        <w:rPr>
          <w:rFonts w:ascii="Times New Roman" w:hAnsi="Times New Roman"/>
          <w:sz w:val="24"/>
          <w:szCs w:val="24"/>
        </w:rPr>
        <w:t>Ashley Lucas</w:t>
      </w:r>
      <w:r w:rsidRPr="0045276E">
        <w:rPr>
          <w:rFonts w:ascii="Times New Roman" w:hAnsi="Times New Roman"/>
          <w:sz w:val="24"/>
          <w:szCs w:val="24"/>
        </w:rPr>
        <w:t>, teaches SO</w:t>
      </w:r>
      <w:r w:rsidR="0039247B">
        <w:rPr>
          <w:rFonts w:ascii="Times New Roman" w:hAnsi="Times New Roman"/>
          <w:sz w:val="24"/>
          <w:szCs w:val="24"/>
        </w:rPr>
        <w:t xml:space="preserve">C 305, the internship course. </w:t>
      </w:r>
      <w:r w:rsidRPr="0045276E">
        <w:rPr>
          <w:rFonts w:ascii="Times New Roman" w:hAnsi="Times New Roman"/>
          <w:sz w:val="24"/>
          <w:szCs w:val="24"/>
        </w:rPr>
        <w:t>She meets with the students every two weeks during the semester to discuss their experiences and meets the site supervisors to guarantee</w:t>
      </w:r>
      <w:r w:rsidRPr="00930956">
        <w:rPr>
          <w:rFonts w:ascii="Times New Roman" w:hAnsi="Times New Roman"/>
          <w:sz w:val="24"/>
          <w:szCs w:val="24"/>
        </w:rPr>
        <w:t xml:space="preserve"> that the internship is a</w:t>
      </w:r>
      <w:r w:rsidR="0039247B">
        <w:rPr>
          <w:rFonts w:ascii="Times New Roman" w:hAnsi="Times New Roman"/>
          <w:sz w:val="24"/>
          <w:szCs w:val="24"/>
        </w:rPr>
        <w:t xml:space="preserve"> </w:t>
      </w:r>
      <w:r w:rsidRPr="00930956">
        <w:rPr>
          <w:rFonts w:ascii="Times New Roman" w:hAnsi="Times New Roman"/>
          <w:sz w:val="24"/>
          <w:szCs w:val="24"/>
        </w:rPr>
        <w:t>professional</w:t>
      </w:r>
      <w:r w:rsidR="0039247B">
        <w:rPr>
          <w:rFonts w:ascii="Times New Roman" w:hAnsi="Times New Roman"/>
          <w:sz w:val="24"/>
          <w:szCs w:val="24"/>
        </w:rPr>
        <w:t xml:space="preserve"> </w:t>
      </w:r>
      <w:r w:rsidRPr="00930956">
        <w:rPr>
          <w:rFonts w:ascii="Times New Roman" w:hAnsi="Times New Roman"/>
          <w:sz w:val="24"/>
          <w:szCs w:val="24"/>
        </w:rPr>
        <w:t>sociological practice experience</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The faculty </w:t>
      </w:r>
      <w:r w:rsidR="0039247B">
        <w:rPr>
          <w:rFonts w:ascii="Times New Roman" w:hAnsi="Times New Roman"/>
          <w:sz w:val="24"/>
          <w:szCs w:val="24"/>
        </w:rPr>
        <w:t xml:space="preserve">internship coordinator is paid </w:t>
      </w:r>
      <w:r w:rsidRPr="00930956">
        <w:rPr>
          <w:rFonts w:ascii="Times New Roman" w:hAnsi="Times New Roman"/>
          <w:sz w:val="24"/>
          <w:szCs w:val="24"/>
        </w:rPr>
        <w:t>$100 per student for teaching the Field Work Intern cours</w:t>
      </w:r>
      <w:r w:rsidR="00EC6748" w:rsidRPr="00930956">
        <w:rPr>
          <w:rFonts w:ascii="Times New Roman" w:hAnsi="Times New Roman"/>
          <w:sz w:val="24"/>
          <w:szCs w:val="24"/>
        </w:rPr>
        <w:t>e</w:t>
      </w:r>
      <w:proofErr w:type="gramStart"/>
      <w:r w:rsidR="00EC6748" w:rsidRPr="00930956">
        <w:rPr>
          <w:rFonts w:ascii="Times New Roman" w:hAnsi="Times New Roman"/>
          <w:sz w:val="24"/>
          <w:szCs w:val="24"/>
        </w:rPr>
        <w:t xml:space="preserve">.  </w:t>
      </w:r>
      <w:proofErr w:type="gramEnd"/>
      <w:r w:rsidR="00EC6748" w:rsidRPr="00930956">
        <w:rPr>
          <w:rFonts w:ascii="Times New Roman" w:hAnsi="Times New Roman"/>
          <w:sz w:val="24"/>
          <w:szCs w:val="24"/>
        </w:rPr>
        <w:t xml:space="preserve">Aside from that, there are </w:t>
      </w:r>
      <w:r w:rsidRPr="00930956">
        <w:rPr>
          <w:rFonts w:ascii="Times New Roman" w:hAnsi="Times New Roman"/>
          <w:sz w:val="24"/>
          <w:szCs w:val="24"/>
        </w:rPr>
        <w:t>no specific resources allocated to the practice experience.</w:t>
      </w:r>
    </w:p>
    <w:p w14:paraId="63F39EBA" w14:textId="77777777" w:rsidR="00036DCA" w:rsidRDefault="00036DCA" w:rsidP="00B22487">
      <w:pPr>
        <w:rPr>
          <w:rFonts w:ascii="Times New Roman" w:hAnsi="Times New Roman"/>
          <w:sz w:val="24"/>
          <w:szCs w:val="24"/>
        </w:rPr>
      </w:pPr>
    </w:p>
    <w:p w14:paraId="63F39EBB" w14:textId="77777777" w:rsidR="0039247B" w:rsidRPr="00930956" w:rsidRDefault="0039247B" w:rsidP="00B22487">
      <w:pPr>
        <w:rPr>
          <w:rFonts w:ascii="Times New Roman" w:hAnsi="Times New Roman"/>
          <w:sz w:val="24"/>
          <w:szCs w:val="24"/>
        </w:rPr>
      </w:pPr>
    </w:p>
    <w:p w14:paraId="63F39EBC" w14:textId="77777777" w:rsidR="001028C2" w:rsidRPr="00930956" w:rsidRDefault="001028C2">
      <w:pPr>
        <w:rPr>
          <w:rFonts w:ascii="Times New Roman" w:hAnsi="Times New Roman"/>
          <w:sz w:val="24"/>
          <w:szCs w:val="24"/>
        </w:rPr>
      </w:pPr>
    </w:p>
    <w:p w14:paraId="63F39EBD" w14:textId="77777777" w:rsidR="000C7577" w:rsidRPr="00930956" w:rsidRDefault="00667595">
      <w:pPr>
        <w:rPr>
          <w:rFonts w:ascii="Times New Roman" w:hAnsi="Times New Roman"/>
          <w:b/>
          <w:sz w:val="24"/>
          <w:szCs w:val="24"/>
        </w:rPr>
      </w:pPr>
      <w:r w:rsidRPr="00930956">
        <w:rPr>
          <w:rFonts w:ascii="Times New Roman" w:hAnsi="Times New Roman"/>
          <w:b/>
          <w:sz w:val="24"/>
          <w:szCs w:val="24"/>
        </w:rPr>
        <w:t>2.0</w:t>
      </w:r>
      <w:r w:rsidRPr="00930956">
        <w:rPr>
          <w:rFonts w:ascii="Times New Roman" w:hAnsi="Times New Roman"/>
          <w:b/>
          <w:sz w:val="24"/>
          <w:szCs w:val="24"/>
        </w:rPr>
        <w:tab/>
        <w:t>PR</w:t>
      </w:r>
      <w:r w:rsidR="000E4C91">
        <w:rPr>
          <w:rFonts w:ascii="Times New Roman" w:hAnsi="Times New Roman"/>
          <w:b/>
          <w:sz w:val="24"/>
          <w:szCs w:val="24"/>
        </w:rPr>
        <w:t>O</w:t>
      </w:r>
      <w:r w:rsidRPr="00930956">
        <w:rPr>
          <w:rFonts w:ascii="Times New Roman" w:hAnsi="Times New Roman"/>
          <w:b/>
          <w:sz w:val="24"/>
          <w:szCs w:val="24"/>
        </w:rPr>
        <w:t>GRAM</w:t>
      </w:r>
      <w:r w:rsidR="000E4C91">
        <w:rPr>
          <w:rFonts w:ascii="Times New Roman" w:hAnsi="Times New Roman"/>
          <w:b/>
          <w:sz w:val="24"/>
          <w:szCs w:val="24"/>
        </w:rPr>
        <w:t>M</w:t>
      </w:r>
      <w:r w:rsidRPr="00930956">
        <w:rPr>
          <w:rFonts w:ascii="Times New Roman" w:hAnsi="Times New Roman"/>
          <w:b/>
          <w:sz w:val="24"/>
          <w:szCs w:val="24"/>
        </w:rPr>
        <w:t>ATIC STRUCTURE:</w:t>
      </w:r>
    </w:p>
    <w:p w14:paraId="63F39EBE" w14:textId="77777777" w:rsidR="00667595" w:rsidRPr="00930956" w:rsidRDefault="00667595">
      <w:pPr>
        <w:rPr>
          <w:rFonts w:ascii="Times New Roman" w:hAnsi="Times New Roman"/>
          <w:sz w:val="24"/>
          <w:szCs w:val="24"/>
        </w:rPr>
      </w:pPr>
      <w:r w:rsidRPr="00930956">
        <w:rPr>
          <w:rFonts w:ascii="Times New Roman" w:hAnsi="Times New Roman"/>
          <w:sz w:val="24"/>
          <w:szCs w:val="24"/>
        </w:rPr>
        <w:tab/>
      </w:r>
    </w:p>
    <w:p w14:paraId="63F39EBF" w14:textId="77777777" w:rsidR="00667595" w:rsidRPr="00930956" w:rsidRDefault="00667595">
      <w:pPr>
        <w:rPr>
          <w:rFonts w:ascii="Times New Roman" w:hAnsi="Times New Roman"/>
          <w:b/>
          <w:sz w:val="24"/>
          <w:szCs w:val="24"/>
        </w:rPr>
      </w:pPr>
      <w:r w:rsidRPr="00930956">
        <w:rPr>
          <w:rFonts w:ascii="Times New Roman" w:hAnsi="Times New Roman"/>
          <w:b/>
          <w:sz w:val="24"/>
          <w:szCs w:val="24"/>
        </w:rPr>
        <w:t>2.1</w:t>
      </w:r>
      <w:r w:rsidRPr="00930956">
        <w:rPr>
          <w:rFonts w:ascii="Times New Roman" w:hAnsi="Times New Roman"/>
          <w:b/>
          <w:sz w:val="24"/>
          <w:szCs w:val="24"/>
        </w:rPr>
        <w:tab/>
      </w:r>
      <w:smartTag w:uri="urn:schemas-microsoft-com:office:smarttags" w:element="City">
        <w:smartTag w:uri="urn:schemas-microsoft-com:office:smarttags" w:element="place">
          <w:r w:rsidRPr="00930956">
            <w:rPr>
              <w:rFonts w:ascii="Times New Roman" w:hAnsi="Times New Roman"/>
              <w:b/>
              <w:sz w:val="24"/>
              <w:szCs w:val="24"/>
            </w:rPr>
            <w:t>Mission</w:t>
          </w:r>
        </w:smartTag>
      </w:smartTag>
      <w:r w:rsidRPr="00930956">
        <w:rPr>
          <w:rFonts w:ascii="Times New Roman" w:hAnsi="Times New Roman"/>
          <w:b/>
          <w:sz w:val="24"/>
          <w:szCs w:val="24"/>
        </w:rPr>
        <w:t xml:space="preserve"> and Goals</w:t>
      </w:r>
    </w:p>
    <w:p w14:paraId="63F39EC0" w14:textId="77777777" w:rsidR="00667595" w:rsidRPr="00930956" w:rsidRDefault="00667595">
      <w:pPr>
        <w:rPr>
          <w:rFonts w:ascii="Times New Roman" w:hAnsi="Times New Roman"/>
          <w:sz w:val="24"/>
          <w:szCs w:val="24"/>
        </w:rPr>
      </w:pPr>
    </w:p>
    <w:p w14:paraId="63F39EC1" w14:textId="77777777" w:rsidR="00667595" w:rsidRPr="00930956" w:rsidRDefault="00062777">
      <w:pPr>
        <w:rPr>
          <w:rFonts w:ascii="Times New Roman" w:hAnsi="Times New Roman"/>
          <w:sz w:val="24"/>
          <w:szCs w:val="24"/>
        </w:rPr>
      </w:pPr>
      <w:r>
        <w:rPr>
          <w:rFonts w:ascii="Times New Roman" w:hAnsi="Times New Roman"/>
          <w:sz w:val="24"/>
          <w:szCs w:val="24"/>
        </w:rPr>
        <w:t>2.1.1</w:t>
      </w:r>
      <w:r>
        <w:rPr>
          <w:rFonts w:ascii="Times New Roman" w:hAnsi="Times New Roman"/>
          <w:sz w:val="24"/>
          <w:szCs w:val="24"/>
        </w:rPr>
        <w:tab/>
      </w:r>
      <w:r w:rsidR="00667595" w:rsidRPr="00930956">
        <w:rPr>
          <w:rFonts w:ascii="Times New Roman" w:hAnsi="Times New Roman"/>
          <w:sz w:val="24"/>
          <w:szCs w:val="24"/>
        </w:rPr>
        <w:t>The Mission:</w:t>
      </w:r>
    </w:p>
    <w:p w14:paraId="63F39EC2" w14:textId="77777777" w:rsidR="00667595" w:rsidRPr="00930956" w:rsidRDefault="00667595">
      <w:pPr>
        <w:rPr>
          <w:rFonts w:ascii="Times New Roman" w:hAnsi="Times New Roman"/>
          <w:sz w:val="24"/>
          <w:szCs w:val="24"/>
        </w:rPr>
      </w:pPr>
      <w:r w:rsidRPr="00930956">
        <w:rPr>
          <w:rFonts w:ascii="Times New Roman" w:hAnsi="Times New Roman"/>
          <w:sz w:val="24"/>
          <w:szCs w:val="24"/>
        </w:rPr>
        <w:tab/>
      </w:r>
    </w:p>
    <w:p w14:paraId="63F39EC3" w14:textId="77777777" w:rsidR="00667595" w:rsidRPr="00930956" w:rsidRDefault="00667595">
      <w:pPr>
        <w:rPr>
          <w:rFonts w:ascii="Times New Roman" w:hAnsi="Times New Roman"/>
          <w:sz w:val="24"/>
          <w:szCs w:val="24"/>
        </w:rPr>
      </w:pPr>
      <w:r w:rsidRPr="00930956">
        <w:rPr>
          <w:rFonts w:ascii="Times New Roman" w:hAnsi="Times New Roman"/>
          <w:sz w:val="24"/>
          <w:szCs w:val="24"/>
        </w:rPr>
        <w:tab/>
        <w:t xml:space="preserve">The mission of the sociology program at </w:t>
      </w:r>
      <w:r w:rsidR="00297E73">
        <w:rPr>
          <w:rFonts w:ascii="Times New Roman" w:hAnsi="Times New Roman"/>
          <w:sz w:val="24"/>
          <w:szCs w:val="24"/>
        </w:rPr>
        <w:t>Big City University</w:t>
      </w:r>
      <w:r w:rsidRPr="00930956">
        <w:rPr>
          <w:rFonts w:ascii="Times New Roman" w:hAnsi="Times New Roman"/>
          <w:sz w:val="24"/>
          <w:szCs w:val="24"/>
        </w:rPr>
        <w:t xml:space="preserve"> is to enable students to </w:t>
      </w:r>
      <w:r w:rsidRPr="00930956">
        <w:rPr>
          <w:rFonts w:ascii="Times New Roman" w:hAnsi="Times New Roman"/>
          <w:sz w:val="24"/>
          <w:szCs w:val="24"/>
        </w:rPr>
        <w:tab/>
        <w:t>think scientifically about societies and human behavior.</w:t>
      </w:r>
    </w:p>
    <w:p w14:paraId="63F39EC4" w14:textId="77777777" w:rsidR="000021F1" w:rsidRPr="00930956" w:rsidRDefault="000021F1">
      <w:pPr>
        <w:rPr>
          <w:rFonts w:ascii="Times New Roman" w:hAnsi="Times New Roman"/>
          <w:sz w:val="24"/>
          <w:szCs w:val="24"/>
        </w:rPr>
      </w:pPr>
      <w:r w:rsidRPr="00930956">
        <w:rPr>
          <w:rFonts w:ascii="Times New Roman" w:hAnsi="Times New Roman"/>
          <w:sz w:val="24"/>
          <w:szCs w:val="24"/>
        </w:rPr>
        <w:lastRenderedPageBreak/>
        <w:tab/>
        <w:t xml:space="preserve">The mission of the </w:t>
      </w:r>
      <w:r w:rsidR="00873ED1">
        <w:rPr>
          <w:rFonts w:ascii="Times New Roman" w:hAnsi="Times New Roman"/>
          <w:sz w:val="24"/>
          <w:szCs w:val="24"/>
        </w:rPr>
        <w:t>concentration in sociological practice</w:t>
      </w:r>
      <w:r w:rsidRPr="00930956">
        <w:rPr>
          <w:rFonts w:ascii="Times New Roman" w:hAnsi="Times New Roman"/>
          <w:sz w:val="24"/>
          <w:szCs w:val="24"/>
        </w:rPr>
        <w:t xml:space="preserve"> is to develop “citizen scholars” </w:t>
      </w:r>
      <w:r w:rsidRPr="00930956">
        <w:rPr>
          <w:rFonts w:ascii="Times New Roman" w:hAnsi="Times New Roman"/>
          <w:sz w:val="24"/>
          <w:szCs w:val="24"/>
        </w:rPr>
        <w:tab/>
        <w:t xml:space="preserve">who can apply sociological insights to understanding social issues and social problems </w:t>
      </w:r>
      <w:r w:rsidRPr="00930956">
        <w:rPr>
          <w:rFonts w:ascii="Times New Roman" w:hAnsi="Times New Roman"/>
          <w:sz w:val="24"/>
          <w:szCs w:val="24"/>
        </w:rPr>
        <w:tab/>
        <w:t>and developing solutions to them.</w:t>
      </w:r>
    </w:p>
    <w:p w14:paraId="63F39EC5" w14:textId="77777777" w:rsidR="000021F1" w:rsidRPr="00930956" w:rsidRDefault="000021F1">
      <w:pPr>
        <w:rPr>
          <w:rFonts w:ascii="Times New Roman" w:hAnsi="Times New Roman"/>
          <w:sz w:val="24"/>
          <w:szCs w:val="24"/>
        </w:rPr>
      </w:pPr>
    </w:p>
    <w:p w14:paraId="63F39EC6" w14:textId="77777777" w:rsidR="000021F1" w:rsidRPr="00930956" w:rsidRDefault="000021F1">
      <w:pPr>
        <w:rPr>
          <w:rFonts w:ascii="Times New Roman" w:hAnsi="Times New Roman"/>
          <w:sz w:val="24"/>
          <w:szCs w:val="24"/>
        </w:rPr>
      </w:pPr>
      <w:r w:rsidRPr="00930956">
        <w:rPr>
          <w:rFonts w:ascii="Times New Roman" w:hAnsi="Times New Roman"/>
          <w:sz w:val="24"/>
          <w:szCs w:val="24"/>
        </w:rPr>
        <w:t>2.1.2</w:t>
      </w:r>
      <w:r w:rsidRPr="00930956">
        <w:rPr>
          <w:rFonts w:ascii="Times New Roman" w:hAnsi="Times New Roman"/>
          <w:sz w:val="24"/>
          <w:szCs w:val="24"/>
        </w:rPr>
        <w:tab/>
        <w:t>Program Goals:</w:t>
      </w:r>
    </w:p>
    <w:p w14:paraId="63F39EC7" w14:textId="77777777" w:rsidR="000021F1" w:rsidRPr="00930956" w:rsidRDefault="000021F1">
      <w:pPr>
        <w:rPr>
          <w:rFonts w:ascii="Times New Roman" w:hAnsi="Times New Roman"/>
          <w:sz w:val="24"/>
          <w:szCs w:val="24"/>
        </w:rPr>
      </w:pPr>
    </w:p>
    <w:p w14:paraId="63F39EC8" w14:textId="77777777" w:rsidR="000021F1" w:rsidRPr="00930956" w:rsidRDefault="000021F1" w:rsidP="000021F1">
      <w:pPr>
        <w:numPr>
          <w:ilvl w:val="0"/>
          <w:numId w:val="2"/>
        </w:numPr>
        <w:rPr>
          <w:rFonts w:ascii="Times New Roman" w:hAnsi="Times New Roman"/>
          <w:sz w:val="24"/>
          <w:szCs w:val="24"/>
        </w:rPr>
      </w:pPr>
      <w:r w:rsidRPr="00930956">
        <w:rPr>
          <w:rFonts w:ascii="Times New Roman" w:hAnsi="Times New Roman"/>
          <w:sz w:val="24"/>
          <w:szCs w:val="24"/>
        </w:rPr>
        <w:t>To give students fundamental background knowledge and skills of sociology and its ethical practice.</w:t>
      </w:r>
    </w:p>
    <w:p w14:paraId="63F39EC9" w14:textId="77777777" w:rsidR="000021F1" w:rsidRPr="00930956" w:rsidRDefault="000021F1" w:rsidP="000021F1">
      <w:pPr>
        <w:numPr>
          <w:ilvl w:val="0"/>
          <w:numId w:val="2"/>
        </w:numPr>
        <w:rPr>
          <w:rFonts w:ascii="Times New Roman" w:hAnsi="Times New Roman"/>
          <w:sz w:val="24"/>
          <w:szCs w:val="24"/>
        </w:rPr>
      </w:pPr>
      <w:r w:rsidRPr="00930956">
        <w:rPr>
          <w:rFonts w:ascii="Times New Roman" w:hAnsi="Times New Roman"/>
          <w:sz w:val="24"/>
          <w:szCs w:val="24"/>
        </w:rPr>
        <w:t>Students will learn sociological theory, gain experience with research methodology, and become familiar with scholarly literature in sociology, in preparation for evaluating conditions and programs, solving problems, and helping to bring about constructive social change.</w:t>
      </w:r>
    </w:p>
    <w:p w14:paraId="63F39ECA" w14:textId="77777777" w:rsidR="000021F1" w:rsidRPr="00930956" w:rsidRDefault="000021F1" w:rsidP="000021F1">
      <w:pPr>
        <w:numPr>
          <w:ilvl w:val="0"/>
          <w:numId w:val="2"/>
        </w:numPr>
        <w:rPr>
          <w:rFonts w:ascii="Times New Roman" w:hAnsi="Times New Roman"/>
          <w:sz w:val="24"/>
          <w:szCs w:val="24"/>
        </w:rPr>
      </w:pPr>
      <w:r w:rsidRPr="00930956">
        <w:rPr>
          <w:rFonts w:ascii="Times New Roman" w:hAnsi="Times New Roman"/>
          <w:sz w:val="24"/>
          <w:szCs w:val="24"/>
        </w:rPr>
        <w:t>To enable students to develop professional contacts with applied sociologists; to learn more about the employment opportunities available for applied sociologists and the qualifications needed to secure them.</w:t>
      </w:r>
    </w:p>
    <w:p w14:paraId="63F39ECB" w14:textId="77777777" w:rsidR="00393936" w:rsidRPr="00930956" w:rsidRDefault="00393936" w:rsidP="00393936">
      <w:pPr>
        <w:ind w:left="1080"/>
        <w:rPr>
          <w:rFonts w:ascii="Times New Roman" w:hAnsi="Times New Roman"/>
          <w:sz w:val="24"/>
          <w:szCs w:val="24"/>
        </w:rPr>
      </w:pPr>
    </w:p>
    <w:p w14:paraId="63F39ECC" w14:textId="77777777" w:rsidR="00393936" w:rsidRPr="00930956" w:rsidRDefault="00393936" w:rsidP="00393936">
      <w:pPr>
        <w:rPr>
          <w:rFonts w:ascii="Times New Roman" w:hAnsi="Times New Roman"/>
          <w:sz w:val="24"/>
          <w:szCs w:val="24"/>
        </w:rPr>
      </w:pPr>
      <w:r w:rsidRPr="00930956">
        <w:rPr>
          <w:rFonts w:ascii="Times New Roman" w:hAnsi="Times New Roman"/>
          <w:sz w:val="24"/>
          <w:szCs w:val="24"/>
        </w:rPr>
        <w:t xml:space="preserve">2.1.3 </w:t>
      </w:r>
      <w:r w:rsidRPr="00930956">
        <w:rPr>
          <w:rFonts w:ascii="Times New Roman" w:hAnsi="Times New Roman"/>
          <w:sz w:val="24"/>
          <w:szCs w:val="24"/>
        </w:rPr>
        <w:tab/>
        <w:t xml:space="preserve">Learning </w:t>
      </w:r>
      <w:r w:rsidR="005E01E5">
        <w:rPr>
          <w:rFonts w:ascii="Times New Roman" w:hAnsi="Times New Roman"/>
          <w:sz w:val="24"/>
          <w:szCs w:val="24"/>
        </w:rPr>
        <w:t xml:space="preserve">Goals and </w:t>
      </w:r>
      <w:r w:rsidRPr="00930956">
        <w:rPr>
          <w:rFonts w:ascii="Times New Roman" w:hAnsi="Times New Roman"/>
          <w:sz w:val="24"/>
          <w:szCs w:val="24"/>
        </w:rPr>
        <w:t>Outcomes:</w:t>
      </w:r>
    </w:p>
    <w:p w14:paraId="63F39ECD" w14:textId="77777777" w:rsidR="00393936" w:rsidRPr="00930956" w:rsidRDefault="00393936" w:rsidP="00393936">
      <w:pPr>
        <w:rPr>
          <w:rFonts w:ascii="Times New Roman" w:hAnsi="Times New Roman"/>
          <w:b/>
          <w:sz w:val="24"/>
          <w:szCs w:val="24"/>
        </w:rPr>
      </w:pPr>
    </w:p>
    <w:p w14:paraId="63F39ECE" w14:textId="7EEDDDBC" w:rsidR="00CE3B84" w:rsidRDefault="00CE3B84" w:rsidP="00CE3B84">
      <w:pPr>
        <w:ind w:left="720"/>
        <w:rPr>
          <w:rFonts w:ascii="Times New Roman" w:hAnsi="Times New Roman"/>
          <w:sz w:val="24"/>
          <w:szCs w:val="24"/>
        </w:rPr>
      </w:pPr>
      <w:r w:rsidRPr="00CE3B84">
        <w:rPr>
          <w:rFonts w:ascii="Times New Roman" w:hAnsi="Times New Roman"/>
          <w:sz w:val="24"/>
          <w:szCs w:val="24"/>
        </w:rPr>
        <w:t xml:space="preserve">Graduates who complete the sociological practice concentration will meet the following learning </w:t>
      </w:r>
      <w:r>
        <w:rPr>
          <w:rFonts w:ascii="Times New Roman" w:hAnsi="Times New Roman"/>
          <w:sz w:val="24"/>
          <w:szCs w:val="24"/>
        </w:rPr>
        <w:t xml:space="preserve">goals and </w:t>
      </w:r>
      <w:r w:rsidRPr="00CE3B84">
        <w:rPr>
          <w:rFonts w:ascii="Times New Roman" w:hAnsi="Times New Roman"/>
          <w:sz w:val="24"/>
          <w:szCs w:val="24"/>
        </w:rPr>
        <w:t>outcomes</w:t>
      </w:r>
      <w:r>
        <w:rPr>
          <w:rFonts w:ascii="Times New Roman" w:hAnsi="Times New Roman"/>
          <w:sz w:val="24"/>
          <w:szCs w:val="24"/>
        </w:rPr>
        <w:t>, which</w:t>
      </w:r>
      <w:r w:rsidRPr="00CE3B84">
        <w:rPr>
          <w:rFonts w:ascii="Times New Roman" w:hAnsi="Times New Roman"/>
          <w:sz w:val="24"/>
          <w:szCs w:val="24"/>
        </w:rPr>
        <w:t xml:space="preserve"> </w:t>
      </w:r>
      <w:r>
        <w:rPr>
          <w:rFonts w:ascii="Times New Roman" w:hAnsi="Times New Roman"/>
          <w:sz w:val="24"/>
          <w:szCs w:val="24"/>
        </w:rPr>
        <w:t xml:space="preserve">are quantitatively and/or qualitatively </w:t>
      </w:r>
      <w:r w:rsidR="00B61106">
        <w:rPr>
          <w:rFonts w:ascii="Times New Roman" w:hAnsi="Times New Roman"/>
          <w:sz w:val="24"/>
          <w:szCs w:val="24"/>
        </w:rPr>
        <w:t>measurable</w:t>
      </w:r>
      <w:r>
        <w:rPr>
          <w:rFonts w:ascii="Times New Roman" w:hAnsi="Times New Roman"/>
          <w:sz w:val="24"/>
          <w:szCs w:val="24"/>
        </w:rPr>
        <w:t>, and encompass those listed in Section 2.6.1a and 3.1 to 3.4 of the Standards</w:t>
      </w:r>
      <w:r w:rsidRPr="00CE3B84">
        <w:rPr>
          <w:rFonts w:ascii="Times New Roman" w:hAnsi="Times New Roman"/>
          <w:sz w:val="24"/>
          <w:szCs w:val="24"/>
        </w:rPr>
        <w:t>:</w:t>
      </w:r>
    </w:p>
    <w:p w14:paraId="63F39ECF" w14:textId="77777777" w:rsidR="008F7AEC" w:rsidRDefault="008F7AEC" w:rsidP="00CE3B84">
      <w:pPr>
        <w:ind w:left="720"/>
        <w:rPr>
          <w:rFonts w:ascii="Times New Roman" w:hAnsi="Times New Roman"/>
          <w:sz w:val="24"/>
          <w:szCs w:val="24"/>
        </w:rPr>
      </w:pPr>
    </w:p>
    <w:p w14:paraId="63F39ED0" w14:textId="77777777" w:rsidR="008F7AEC" w:rsidRDefault="008F7AEC" w:rsidP="00CE3B84">
      <w:pPr>
        <w:ind w:left="720"/>
        <w:rPr>
          <w:rFonts w:ascii="Times New Roman" w:hAnsi="Times New Roman"/>
          <w:sz w:val="24"/>
          <w:szCs w:val="24"/>
        </w:rPr>
      </w:pPr>
      <w:r>
        <w:rPr>
          <w:rFonts w:ascii="Times New Roman" w:hAnsi="Times New Roman"/>
          <w:sz w:val="24"/>
          <w:szCs w:val="24"/>
        </w:rPr>
        <w:t>Sociological Theory</w:t>
      </w:r>
    </w:p>
    <w:p w14:paraId="63F39ED1" w14:textId="77777777" w:rsidR="008F7AEC" w:rsidRDefault="008F7AEC" w:rsidP="00CE3B84">
      <w:pPr>
        <w:ind w:left="720"/>
        <w:rPr>
          <w:rFonts w:ascii="Times New Roman" w:hAnsi="Times New Roman"/>
          <w:sz w:val="24"/>
          <w:szCs w:val="24"/>
        </w:rPr>
      </w:pPr>
    </w:p>
    <w:p w14:paraId="63F39ED2" w14:textId="77777777" w:rsidR="008F7AEC" w:rsidRPr="008F7AEC" w:rsidRDefault="008F7AEC" w:rsidP="008F7AEC">
      <w:pPr>
        <w:ind w:left="720"/>
        <w:rPr>
          <w:rFonts w:ascii="Times New Roman" w:hAnsi="Times New Roman"/>
          <w:sz w:val="24"/>
          <w:szCs w:val="24"/>
        </w:rPr>
      </w:pPr>
      <w:r w:rsidRPr="008F7AEC">
        <w:rPr>
          <w:rFonts w:ascii="Times New Roman" w:hAnsi="Times New Roman"/>
          <w:sz w:val="24"/>
          <w:szCs w:val="24"/>
        </w:rPr>
        <w:t>Students who complete the Program will be able to discuss the role of theory in sociological practice, and the interaction between theory and practice. Specifically, they will</w:t>
      </w:r>
      <w:r>
        <w:rPr>
          <w:rFonts w:ascii="Times New Roman" w:hAnsi="Times New Roman"/>
          <w:sz w:val="24"/>
          <w:szCs w:val="24"/>
        </w:rPr>
        <w:t xml:space="preserve"> be able to</w:t>
      </w:r>
      <w:r w:rsidRPr="008F7AEC">
        <w:rPr>
          <w:rFonts w:ascii="Times New Roman" w:hAnsi="Times New Roman"/>
          <w:sz w:val="24"/>
          <w:szCs w:val="24"/>
        </w:rPr>
        <w:t>:</w:t>
      </w:r>
    </w:p>
    <w:p w14:paraId="63F39ED3" w14:textId="77777777" w:rsidR="00393936" w:rsidRPr="00930956" w:rsidRDefault="00393936" w:rsidP="00393936">
      <w:pPr>
        <w:ind w:left="1050"/>
        <w:rPr>
          <w:rFonts w:ascii="Times New Roman" w:hAnsi="Times New Roman"/>
          <w:sz w:val="24"/>
          <w:szCs w:val="24"/>
        </w:rPr>
      </w:pPr>
    </w:p>
    <w:p w14:paraId="63F39ED4" w14:textId="77777777" w:rsidR="00CE3B84" w:rsidRPr="00CE3B84" w:rsidRDefault="00CE3B84" w:rsidP="00CE3B84">
      <w:pPr>
        <w:tabs>
          <w:tab w:val="left" w:pos="720"/>
          <w:tab w:val="left" w:pos="1080"/>
          <w:tab w:val="left" w:pos="1440"/>
        </w:tabs>
        <w:ind w:left="1440" w:hanging="360"/>
        <w:rPr>
          <w:rFonts w:eastAsia="Times New Roman" w:cs="Calibri"/>
          <w:spacing w:val="-2"/>
        </w:rPr>
      </w:pPr>
      <w:r w:rsidRPr="00CE3B84">
        <w:rPr>
          <w:rFonts w:eastAsia="Times New Roman" w:cs="Calibri"/>
          <w:spacing w:val="-2"/>
        </w:rPr>
        <w:t>a)</w:t>
      </w:r>
      <w:r w:rsidRPr="00CE3B84">
        <w:rPr>
          <w:rFonts w:eastAsia="Times New Roman" w:cs="Calibri"/>
          <w:spacing w:val="-2"/>
        </w:rPr>
        <w:tab/>
        <w:t xml:space="preserve">compare and contrast the theoretical perspectives of sociology that are particularly </w:t>
      </w:r>
      <w:r>
        <w:rPr>
          <w:rFonts w:eastAsia="Times New Roman" w:cs="Calibri"/>
          <w:spacing w:val="-2"/>
        </w:rPr>
        <w:t xml:space="preserve">relevant </w:t>
      </w:r>
      <w:r w:rsidRPr="00CE3B84">
        <w:rPr>
          <w:rFonts w:eastAsia="Times New Roman" w:cs="Calibri"/>
          <w:spacing w:val="-2"/>
        </w:rPr>
        <w:t>to sociological practice.</w:t>
      </w:r>
    </w:p>
    <w:p w14:paraId="63F39ED5" w14:textId="77777777" w:rsidR="00CE3B84" w:rsidRPr="00CE3B84" w:rsidRDefault="00CE3B84" w:rsidP="00CE3B84">
      <w:pPr>
        <w:tabs>
          <w:tab w:val="left" w:pos="720"/>
          <w:tab w:val="left" w:pos="1080"/>
          <w:tab w:val="left" w:pos="1440"/>
        </w:tabs>
        <w:ind w:left="1440" w:hanging="720"/>
        <w:rPr>
          <w:rFonts w:eastAsia="Times New Roman" w:cs="Calibri"/>
          <w:spacing w:val="-2"/>
        </w:rPr>
      </w:pPr>
      <w:r w:rsidRPr="00CE3B84">
        <w:rPr>
          <w:rFonts w:eastAsia="Times New Roman" w:cs="Calibri"/>
          <w:spacing w:val="-2"/>
        </w:rPr>
        <w:tab/>
        <w:t>b)</w:t>
      </w:r>
      <w:r w:rsidRPr="00CE3B84">
        <w:rPr>
          <w:rFonts w:eastAsia="Times New Roman" w:cs="Calibri"/>
          <w:spacing w:val="-2"/>
        </w:rPr>
        <w:tab/>
        <w:t>demonstrate knowledge of the micro, meso, and macro levels of analysis.</w:t>
      </w:r>
    </w:p>
    <w:p w14:paraId="63F39ED6" w14:textId="77777777" w:rsidR="00CE3B84" w:rsidRPr="00CE3B84" w:rsidRDefault="00CE3B84" w:rsidP="00CE3B84">
      <w:pPr>
        <w:tabs>
          <w:tab w:val="left" w:pos="720"/>
          <w:tab w:val="left" w:pos="1080"/>
          <w:tab w:val="left" w:pos="1440"/>
        </w:tabs>
        <w:ind w:left="1440" w:hanging="720"/>
        <w:rPr>
          <w:rFonts w:eastAsia="Times New Roman" w:cs="Calibri"/>
          <w:spacing w:val="-2"/>
        </w:rPr>
      </w:pPr>
      <w:r w:rsidRPr="00CE3B84">
        <w:rPr>
          <w:rFonts w:eastAsia="Times New Roman" w:cs="Calibri"/>
          <w:spacing w:val="-2"/>
        </w:rPr>
        <w:tab/>
        <w:t>c)</w:t>
      </w:r>
      <w:r w:rsidRPr="00CE3B84">
        <w:rPr>
          <w:rFonts w:eastAsia="Times New Roman" w:cs="Calibri"/>
          <w:spacing w:val="-2"/>
        </w:rPr>
        <w:tab/>
        <w:t>describe how practice informs and modifies sociological theory.</w:t>
      </w:r>
    </w:p>
    <w:p w14:paraId="63F39ED7" w14:textId="77777777" w:rsidR="00CE3B84" w:rsidRPr="00CE3B84" w:rsidRDefault="00CE3B84" w:rsidP="00CE3B84">
      <w:pPr>
        <w:tabs>
          <w:tab w:val="left" w:pos="720"/>
          <w:tab w:val="left" w:pos="1080"/>
          <w:tab w:val="left" w:pos="1440"/>
        </w:tabs>
        <w:ind w:left="1080" w:hanging="360"/>
        <w:rPr>
          <w:rFonts w:eastAsia="Times New Roman" w:cs="Calibri"/>
          <w:spacing w:val="-2"/>
        </w:rPr>
      </w:pPr>
      <w:r w:rsidRPr="00CE3B84">
        <w:rPr>
          <w:rFonts w:eastAsia="Times New Roman" w:cs="Calibri"/>
          <w:spacing w:val="-2"/>
        </w:rPr>
        <w:tab/>
        <w:t>d)</w:t>
      </w:r>
      <w:r w:rsidRPr="00CE3B84">
        <w:rPr>
          <w:rFonts w:eastAsia="Times New Roman" w:cs="Calibri"/>
          <w:spacing w:val="-2"/>
        </w:rPr>
        <w:tab/>
        <w:t xml:space="preserve">use sociological theory in identification and resolution of individual and social </w:t>
      </w:r>
      <w:r w:rsidRPr="00CE3B84">
        <w:rPr>
          <w:rFonts w:eastAsia="Times New Roman" w:cs="Calibri"/>
          <w:spacing w:val="-2"/>
        </w:rPr>
        <w:tab/>
        <w:t>problems.</w:t>
      </w:r>
    </w:p>
    <w:p w14:paraId="63F39ED8" w14:textId="77777777" w:rsidR="00CE3B84" w:rsidRPr="00CE3B84" w:rsidRDefault="00CE3B84" w:rsidP="00CE3B84">
      <w:pPr>
        <w:tabs>
          <w:tab w:val="left" w:pos="720"/>
          <w:tab w:val="left" w:pos="1080"/>
          <w:tab w:val="left" w:pos="1440"/>
        </w:tabs>
        <w:ind w:left="1440" w:hanging="720"/>
        <w:rPr>
          <w:rFonts w:eastAsia="Times New Roman" w:cs="Calibri"/>
          <w:spacing w:val="-2"/>
        </w:rPr>
      </w:pPr>
      <w:r w:rsidRPr="00CE3B84">
        <w:rPr>
          <w:rFonts w:eastAsia="Times New Roman" w:cs="Calibri"/>
          <w:spacing w:val="-2"/>
        </w:rPr>
        <w:tab/>
        <w:t>e)</w:t>
      </w:r>
      <w:r w:rsidRPr="00CE3B84">
        <w:rPr>
          <w:rFonts w:eastAsia="Times New Roman" w:cs="Calibri"/>
          <w:spacing w:val="-2"/>
        </w:rPr>
        <w:tab/>
        <w:t xml:space="preserve">link theory and practice in </w:t>
      </w:r>
      <w:r>
        <w:rPr>
          <w:rFonts w:eastAsia="Times New Roman" w:cs="Calibri"/>
          <w:spacing w:val="-2"/>
        </w:rPr>
        <w:t>(</w:t>
      </w:r>
      <w:r w:rsidRPr="00CE3B84">
        <w:rPr>
          <w:rFonts w:eastAsia="Times New Roman" w:cs="Calibri"/>
          <w:spacing w:val="-2"/>
        </w:rPr>
        <w:t>Family/Gerontology or Community/Inequality</w:t>
      </w:r>
      <w:proofErr w:type="gramStart"/>
      <w:r>
        <w:rPr>
          <w:rFonts w:eastAsia="Times New Roman" w:cs="Calibri"/>
          <w:spacing w:val="-2"/>
        </w:rPr>
        <w:t>)</w:t>
      </w:r>
      <w:r w:rsidR="00F7434D">
        <w:rPr>
          <w:rFonts w:eastAsia="Times New Roman" w:cs="Calibri"/>
          <w:spacing w:val="-2"/>
        </w:rPr>
        <w:t>,</w:t>
      </w:r>
      <w:r w:rsidRPr="00CE3B84">
        <w:rPr>
          <w:rFonts w:eastAsia="Times New Roman" w:cs="Calibri"/>
          <w:spacing w:val="-2"/>
        </w:rPr>
        <w:t xml:space="preserve"> if</w:t>
      </w:r>
      <w:proofErr w:type="gramEnd"/>
      <w:r w:rsidRPr="00CE3B84">
        <w:rPr>
          <w:rFonts w:eastAsia="Times New Roman" w:cs="Calibri"/>
          <w:spacing w:val="-2"/>
        </w:rPr>
        <w:t xml:space="preserve"> </w:t>
      </w:r>
      <w:r>
        <w:rPr>
          <w:rFonts w:eastAsia="Times New Roman" w:cs="Calibri"/>
          <w:spacing w:val="-2"/>
        </w:rPr>
        <w:t xml:space="preserve">the </w:t>
      </w:r>
      <w:r w:rsidRPr="00CE3B84">
        <w:rPr>
          <w:rFonts w:eastAsia="Times New Roman" w:cs="Calibri"/>
          <w:spacing w:val="-2"/>
        </w:rPr>
        <w:t>student completed a concentration.</w:t>
      </w:r>
    </w:p>
    <w:p w14:paraId="63F39ED9" w14:textId="77777777" w:rsidR="00CE3B84" w:rsidRDefault="00CE3B84" w:rsidP="00CE3B84">
      <w:pPr>
        <w:tabs>
          <w:tab w:val="left" w:pos="720"/>
          <w:tab w:val="left" w:pos="1080"/>
          <w:tab w:val="left" w:pos="1440"/>
        </w:tabs>
        <w:ind w:left="1440" w:hanging="720"/>
        <w:rPr>
          <w:rFonts w:eastAsia="Times New Roman" w:cs="Calibri"/>
          <w:spacing w:val="-2"/>
        </w:rPr>
      </w:pPr>
      <w:r w:rsidRPr="00CE3B84">
        <w:rPr>
          <w:rFonts w:eastAsia="Times New Roman" w:cs="Calibri"/>
          <w:spacing w:val="-2"/>
        </w:rPr>
        <w:tab/>
        <w:t>f)</w:t>
      </w:r>
      <w:r w:rsidRPr="00CE3B84">
        <w:rPr>
          <w:rFonts w:eastAsia="Times New Roman" w:cs="Calibri"/>
          <w:spacing w:val="-2"/>
        </w:rPr>
        <w:tab/>
        <w:t>Provide knowledge about the history of sociological practice.</w:t>
      </w:r>
    </w:p>
    <w:p w14:paraId="63F39EDA" w14:textId="77777777" w:rsidR="008F7AEC" w:rsidRDefault="008F7AEC" w:rsidP="00CE3B84">
      <w:pPr>
        <w:tabs>
          <w:tab w:val="left" w:pos="720"/>
          <w:tab w:val="left" w:pos="1080"/>
          <w:tab w:val="left" w:pos="1440"/>
        </w:tabs>
        <w:ind w:left="1440" w:hanging="720"/>
        <w:rPr>
          <w:rFonts w:eastAsia="Times New Roman" w:cs="Calibri"/>
          <w:spacing w:val="-2"/>
        </w:rPr>
      </w:pPr>
    </w:p>
    <w:p w14:paraId="63F39EDB" w14:textId="77777777" w:rsidR="008F7AEC" w:rsidRDefault="008F7AEC" w:rsidP="00CE3B84">
      <w:pPr>
        <w:tabs>
          <w:tab w:val="left" w:pos="720"/>
          <w:tab w:val="left" w:pos="1080"/>
          <w:tab w:val="left" w:pos="1440"/>
        </w:tabs>
        <w:ind w:left="1440" w:hanging="720"/>
        <w:rPr>
          <w:rFonts w:eastAsia="Times New Roman" w:cs="Calibri"/>
          <w:spacing w:val="-2"/>
        </w:rPr>
      </w:pPr>
      <w:r>
        <w:rPr>
          <w:rFonts w:eastAsia="Times New Roman" w:cs="Calibri"/>
          <w:spacing w:val="-2"/>
        </w:rPr>
        <w:t>Sociological Research Methods</w:t>
      </w:r>
    </w:p>
    <w:p w14:paraId="63F39EDC" w14:textId="77777777" w:rsidR="008F7AEC" w:rsidRDefault="008F7AEC" w:rsidP="00CE3B84">
      <w:pPr>
        <w:tabs>
          <w:tab w:val="left" w:pos="720"/>
          <w:tab w:val="left" w:pos="1080"/>
          <w:tab w:val="left" w:pos="1440"/>
        </w:tabs>
        <w:ind w:left="1440" w:hanging="720"/>
        <w:rPr>
          <w:rFonts w:eastAsia="Times New Roman" w:cs="Calibri"/>
          <w:spacing w:val="-2"/>
        </w:rPr>
      </w:pPr>
    </w:p>
    <w:p w14:paraId="63F39EDD" w14:textId="77777777" w:rsidR="008F7AEC" w:rsidRPr="008F7AEC" w:rsidRDefault="008F7AEC" w:rsidP="008F7AEC">
      <w:pPr>
        <w:tabs>
          <w:tab w:val="left" w:pos="720"/>
          <w:tab w:val="left" w:pos="1080"/>
          <w:tab w:val="left" w:pos="1440"/>
        </w:tabs>
        <w:ind w:left="720"/>
        <w:rPr>
          <w:rFonts w:eastAsia="Times New Roman" w:cs="Calibri"/>
          <w:spacing w:val="-2"/>
        </w:rPr>
      </w:pPr>
      <w:r w:rsidRPr="008F7AEC">
        <w:rPr>
          <w:rFonts w:eastAsia="Times New Roman" w:cs="Calibri"/>
          <w:spacing w:val="-2"/>
        </w:rPr>
        <w:t>Students who complete the Program will be able to discuss the rol</w:t>
      </w:r>
      <w:r>
        <w:rPr>
          <w:rFonts w:eastAsia="Times New Roman" w:cs="Calibri"/>
          <w:spacing w:val="-2"/>
        </w:rPr>
        <w:t xml:space="preserve">es of evidence as it relates to </w:t>
      </w:r>
      <w:r w:rsidRPr="008F7AEC">
        <w:rPr>
          <w:rFonts w:eastAsia="Times New Roman" w:cs="Calibri"/>
          <w:spacing w:val="-2"/>
        </w:rPr>
        <w:t>qualitative and quantitative methods in sociology</w:t>
      </w:r>
      <w:proofErr w:type="gramStart"/>
      <w:r w:rsidRPr="008F7AEC">
        <w:rPr>
          <w:rFonts w:eastAsia="Times New Roman" w:cs="Calibri"/>
          <w:spacing w:val="-2"/>
        </w:rPr>
        <w:t xml:space="preserve">.  </w:t>
      </w:r>
      <w:proofErr w:type="gramEnd"/>
      <w:r w:rsidRPr="008F7AEC">
        <w:rPr>
          <w:rFonts w:eastAsia="Times New Roman" w:cs="Calibri"/>
          <w:spacing w:val="-2"/>
        </w:rPr>
        <w:t xml:space="preserve"> Specifically, they will</w:t>
      </w:r>
      <w:r w:rsidR="00681F65">
        <w:rPr>
          <w:rFonts w:eastAsia="Times New Roman" w:cs="Calibri"/>
          <w:spacing w:val="-2"/>
        </w:rPr>
        <w:t xml:space="preserve"> be able to</w:t>
      </w:r>
      <w:r w:rsidRPr="008F7AEC">
        <w:rPr>
          <w:rFonts w:eastAsia="Times New Roman" w:cs="Calibri"/>
          <w:spacing w:val="-2"/>
        </w:rPr>
        <w:t>:</w:t>
      </w:r>
    </w:p>
    <w:p w14:paraId="63F39EDE" w14:textId="77777777" w:rsidR="008F7AEC" w:rsidRPr="008F7AEC" w:rsidRDefault="008F7AEC" w:rsidP="008F7AEC">
      <w:pPr>
        <w:tabs>
          <w:tab w:val="left" w:pos="720"/>
          <w:tab w:val="left" w:pos="1080"/>
          <w:tab w:val="left" w:pos="1440"/>
        </w:tabs>
        <w:ind w:left="1440" w:hanging="720"/>
        <w:rPr>
          <w:rFonts w:eastAsia="Times New Roman" w:cs="Calibri"/>
          <w:spacing w:val="-2"/>
        </w:rPr>
      </w:pPr>
    </w:p>
    <w:p w14:paraId="63F39EDF" w14:textId="77777777" w:rsidR="008F7AEC" w:rsidRPr="008F7AEC" w:rsidRDefault="008F7AEC" w:rsidP="008F7AEC">
      <w:pPr>
        <w:tabs>
          <w:tab w:val="left" w:pos="720"/>
          <w:tab w:val="left" w:pos="1080"/>
          <w:tab w:val="left" w:pos="1440"/>
        </w:tabs>
        <w:ind w:left="1440" w:hanging="720"/>
        <w:rPr>
          <w:rFonts w:eastAsia="Times New Roman" w:cs="Calibri"/>
          <w:b/>
          <w:spacing w:val="-2"/>
          <w:u w:val="single"/>
        </w:rPr>
      </w:pPr>
      <w:r w:rsidRPr="008F7AEC">
        <w:rPr>
          <w:rFonts w:eastAsia="Times New Roman" w:cs="Calibri"/>
          <w:spacing w:val="-2"/>
        </w:rPr>
        <w:t xml:space="preserve"> </w:t>
      </w:r>
      <w:r w:rsidRPr="008F7AEC">
        <w:rPr>
          <w:rFonts w:eastAsia="Times New Roman" w:cs="Calibri"/>
          <w:spacing w:val="-2"/>
        </w:rPr>
        <w:tab/>
        <w:t>a)</w:t>
      </w:r>
      <w:r w:rsidRPr="008F7AEC">
        <w:rPr>
          <w:rFonts w:eastAsia="Times New Roman" w:cs="Calibri"/>
          <w:spacing w:val="-2"/>
        </w:rPr>
        <w:tab/>
        <w:t>compare and contrast the types of methodological approaches that are particularly relevant to sociological practice.</w:t>
      </w:r>
    </w:p>
    <w:p w14:paraId="63F39EE0" w14:textId="77777777" w:rsidR="008F7AEC" w:rsidRPr="008F7AEC" w:rsidRDefault="008F7AEC" w:rsidP="008F7AEC">
      <w:pPr>
        <w:tabs>
          <w:tab w:val="left" w:pos="720"/>
          <w:tab w:val="left" w:pos="1080"/>
          <w:tab w:val="left" w:pos="1440"/>
        </w:tabs>
        <w:ind w:left="1440" w:hanging="720"/>
        <w:rPr>
          <w:rFonts w:eastAsia="Times New Roman" w:cs="Calibri"/>
          <w:spacing w:val="-2"/>
        </w:rPr>
      </w:pPr>
      <w:r w:rsidRPr="008F7AEC">
        <w:rPr>
          <w:rFonts w:eastAsia="Times New Roman" w:cs="Calibri"/>
          <w:spacing w:val="-2"/>
        </w:rPr>
        <w:tab/>
        <w:t>b)</w:t>
      </w:r>
      <w:r w:rsidRPr="008F7AEC">
        <w:rPr>
          <w:rFonts w:eastAsia="Times New Roman" w:cs="Calibri"/>
          <w:spacing w:val="-2"/>
        </w:rPr>
        <w:tab/>
        <w:t>describe how data can be used as the basis for examining issues and making recommendations to clients.</w:t>
      </w:r>
    </w:p>
    <w:p w14:paraId="63F39EE1" w14:textId="77777777" w:rsidR="008F7AEC" w:rsidRDefault="008F7AEC" w:rsidP="00CE3B84">
      <w:pPr>
        <w:tabs>
          <w:tab w:val="left" w:pos="720"/>
          <w:tab w:val="left" w:pos="1080"/>
          <w:tab w:val="left" w:pos="1440"/>
        </w:tabs>
        <w:ind w:left="1440" w:hanging="720"/>
        <w:rPr>
          <w:rFonts w:eastAsia="Times New Roman" w:cs="Calibri"/>
          <w:spacing w:val="-2"/>
        </w:rPr>
      </w:pPr>
      <w:r w:rsidRPr="008F7AEC">
        <w:rPr>
          <w:rFonts w:eastAsia="Times New Roman" w:cs="Calibri"/>
          <w:spacing w:val="-2"/>
        </w:rPr>
        <w:lastRenderedPageBreak/>
        <w:tab/>
        <w:t>c)</w:t>
      </w:r>
      <w:r w:rsidRPr="008F7AEC">
        <w:rPr>
          <w:rFonts w:eastAsia="Times New Roman" w:cs="Calibri"/>
          <w:spacing w:val="-2"/>
        </w:rPr>
        <w:tab/>
        <w:t>link research methods and practice in (Family/Gerontology or Community/Inequality</w:t>
      </w:r>
      <w:proofErr w:type="gramStart"/>
      <w:r w:rsidRPr="008F7AEC">
        <w:rPr>
          <w:rFonts w:eastAsia="Times New Roman" w:cs="Calibri"/>
          <w:spacing w:val="-2"/>
        </w:rPr>
        <w:t>)</w:t>
      </w:r>
      <w:r w:rsidR="00F7434D">
        <w:rPr>
          <w:rFonts w:eastAsia="Times New Roman" w:cs="Calibri"/>
          <w:spacing w:val="-2"/>
        </w:rPr>
        <w:t>,</w:t>
      </w:r>
      <w:r w:rsidRPr="008F7AEC">
        <w:rPr>
          <w:rFonts w:eastAsia="Times New Roman" w:cs="Calibri"/>
          <w:spacing w:val="-2"/>
        </w:rPr>
        <w:t xml:space="preserve"> if</w:t>
      </w:r>
      <w:proofErr w:type="gramEnd"/>
      <w:r w:rsidRPr="008F7AEC">
        <w:rPr>
          <w:rFonts w:eastAsia="Times New Roman" w:cs="Calibri"/>
          <w:spacing w:val="-2"/>
        </w:rPr>
        <w:t xml:space="preserve"> the student completed a concentration.</w:t>
      </w:r>
    </w:p>
    <w:p w14:paraId="63F39EE2" w14:textId="77777777" w:rsidR="00681F65" w:rsidRDefault="00681F65" w:rsidP="00CE3B84">
      <w:pPr>
        <w:tabs>
          <w:tab w:val="left" w:pos="720"/>
          <w:tab w:val="left" w:pos="1080"/>
          <w:tab w:val="left" w:pos="1440"/>
        </w:tabs>
        <w:ind w:left="1440" w:hanging="720"/>
        <w:rPr>
          <w:rFonts w:eastAsia="Times New Roman" w:cs="Calibri"/>
          <w:spacing w:val="-2"/>
        </w:rPr>
      </w:pPr>
    </w:p>
    <w:p w14:paraId="63F39EE3" w14:textId="77777777" w:rsidR="00681F65" w:rsidRDefault="00681F65" w:rsidP="00CE3B84">
      <w:pPr>
        <w:tabs>
          <w:tab w:val="left" w:pos="720"/>
          <w:tab w:val="left" w:pos="1080"/>
          <w:tab w:val="left" w:pos="1440"/>
        </w:tabs>
        <w:ind w:left="1440" w:hanging="720"/>
        <w:rPr>
          <w:rFonts w:eastAsia="Times New Roman" w:cs="Calibri"/>
          <w:spacing w:val="-2"/>
        </w:rPr>
      </w:pPr>
      <w:r>
        <w:rPr>
          <w:rFonts w:eastAsia="Times New Roman" w:cs="Calibri"/>
          <w:spacing w:val="-2"/>
        </w:rPr>
        <w:t>Skills</w:t>
      </w:r>
    </w:p>
    <w:p w14:paraId="63F39EE4" w14:textId="77777777" w:rsidR="00FE0011" w:rsidRDefault="00FE0011" w:rsidP="00CE3B84">
      <w:pPr>
        <w:tabs>
          <w:tab w:val="left" w:pos="720"/>
          <w:tab w:val="left" w:pos="1080"/>
          <w:tab w:val="left" w:pos="1440"/>
        </w:tabs>
        <w:ind w:left="1440" w:hanging="720"/>
        <w:rPr>
          <w:rFonts w:eastAsia="Times New Roman" w:cs="Calibri"/>
          <w:spacing w:val="-2"/>
        </w:rPr>
      </w:pPr>
    </w:p>
    <w:p w14:paraId="63F39EE5" w14:textId="77777777" w:rsidR="00FE0011" w:rsidRPr="00FE0011" w:rsidRDefault="00FE0011" w:rsidP="00FE0011">
      <w:pPr>
        <w:tabs>
          <w:tab w:val="left" w:pos="720"/>
          <w:tab w:val="left" w:pos="1080"/>
          <w:tab w:val="left" w:pos="1440"/>
        </w:tabs>
        <w:ind w:left="720"/>
        <w:rPr>
          <w:rFonts w:eastAsia="Times New Roman" w:cs="Calibri"/>
          <w:spacing w:val="-2"/>
        </w:rPr>
      </w:pPr>
      <w:r w:rsidRPr="00FE0011">
        <w:rPr>
          <w:rFonts w:eastAsia="Times New Roman" w:cs="Calibri"/>
          <w:spacing w:val="-2"/>
        </w:rPr>
        <w:t>Students who complete the Program will have skills nee</w:t>
      </w:r>
      <w:r>
        <w:rPr>
          <w:rFonts w:eastAsia="Times New Roman" w:cs="Calibri"/>
          <w:spacing w:val="-2"/>
        </w:rPr>
        <w:t xml:space="preserve">ded in sociological practice. </w:t>
      </w:r>
      <w:r w:rsidRPr="00FE0011">
        <w:rPr>
          <w:rFonts w:eastAsia="Times New Roman" w:cs="Calibri"/>
          <w:spacing w:val="-2"/>
        </w:rPr>
        <w:t>Specifically, they will</w:t>
      </w:r>
      <w:r>
        <w:rPr>
          <w:rFonts w:eastAsia="Times New Roman" w:cs="Calibri"/>
          <w:spacing w:val="-2"/>
        </w:rPr>
        <w:t xml:space="preserve"> be able to</w:t>
      </w:r>
      <w:r w:rsidRPr="00FE0011">
        <w:rPr>
          <w:rFonts w:eastAsia="Times New Roman" w:cs="Calibri"/>
          <w:spacing w:val="-2"/>
        </w:rPr>
        <w:t>:</w:t>
      </w:r>
    </w:p>
    <w:p w14:paraId="63F39EE6" w14:textId="77777777" w:rsidR="00FE0011" w:rsidRPr="00FE0011" w:rsidRDefault="00FE0011" w:rsidP="00FE0011">
      <w:pPr>
        <w:tabs>
          <w:tab w:val="left" w:pos="720"/>
          <w:tab w:val="left" w:pos="1080"/>
          <w:tab w:val="left" w:pos="1440"/>
        </w:tabs>
        <w:ind w:left="1440" w:hanging="720"/>
        <w:rPr>
          <w:rFonts w:eastAsia="Times New Roman" w:cs="Calibri"/>
          <w:spacing w:val="-2"/>
        </w:rPr>
      </w:pPr>
    </w:p>
    <w:p w14:paraId="63F39EE7" w14:textId="77777777" w:rsidR="00FE0011" w:rsidRPr="00FE0011" w:rsidRDefault="00FE0011" w:rsidP="00FE0011">
      <w:pPr>
        <w:tabs>
          <w:tab w:val="left" w:pos="720"/>
          <w:tab w:val="left" w:pos="1080"/>
          <w:tab w:val="left" w:pos="1440"/>
        </w:tabs>
        <w:ind w:left="1440" w:hanging="720"/>
        <w:rPr>
          <w:rFonts w:eastAsia="Times New Roman" w:cs="Calibri"/>
          <w:spacing w:val="-2"/>
        </w:rPr>
      </w:pPr>
      <w:r w:rsidRPr="00FE0011">
        <w:rPr>
          <w:rFonts w:eastAsia="Times New Roman" w:cs="Calibri"/>
          <w:spacing w:val="-2"/>
        </w:rPr>
        <w:tab/>
        <w:t>a)</w:t>
      </w:r>
      <w:r w:rsidRPr="00FE0011">
        <w:rPr>
          <w:rFonts w:eastAsia="Times New Roman" w:cs="Calibri"/>
          <w:spacing w:val="-2"/>
        </w:rPr>
        <w:tab/>
        <w:t>make written, oral, and graphic presentations to appropriate audiences.</w:t>
      </w:r>
    </w:p>
    <w:p w14:paraId="63F39EE8" w14:textId="77777777" w:rsidR="00FE0011" w:rsidRPr="00FE0011" w:rsidRDefault="00FE0011" w:rsidP="00FE0011">
      <w:pPr>
        <w:tabs>
          <w:tab w:val="left" w:pos="720"/>
          <w:tab w:val="left" w:pos="1080"/>
          <w:tab w:val="left" w:pos="1440"/>
        </w:tabs>
        <w:ind w:left="1440" w:hanging="720"/>
        <w:rPr>
          <w:rFonts w:eastAsia="Times New Roman" w:cs="Calibri"/>
          <w:i/>
          <w:spacing w:val="-2"/>
        </w:rPr>
      </w:pPr>
      <w:r w:rsidRPr="00FE0011">
        <w:rPr>
          <w:rFonts w:eastAsia="Times New Roman" w:cs="Calibri"/>
          <w:spacing w:val="-2"/>
        </w:rPr>
        <w:tab/>
        <w:t>b)</w:t>
      </w:r>
      <w:r w:rsidRPr="00FE0011">
        <w:rPr>
          <w:rFonts w:eastAsia="Times New Roman" w:cs="Calibri"/>
          <w:spacing w:val="-2"/>
        </w:rPr>
        <w:tab/>
        <w:t>understand group processes and decision-making.</w:t>
      </w:r>
    </w:p>
    <w:p w14:paraId="63F39EE9" w14:textId="77777777" w:rsidR="00FE0011" w:rsidRPr="00FE0011" w:rsidRDefault="00FE0011" w:rsidP="00FE0011">
      <w:pPr>
        <w:tabs>
          <w:tab w:val="left" w:pos="720"/>
          <w:tab w:val="left" w:pos="1080"/>
          <w:tab w:val="left" w:pos="1440"/>
        </w:tabs>
        <w:ind w:left="1440" w:hanging="720"/>
        <w:rPr>
          <w:rFonts w:eastAsia="Times New Roman" w:cs="Calibri"/>
          <w:spacing w:val="-2"/>
        </w:rPr>
      </w:pPr>
      <w:r w:rsidRPr="00FE0011">
        <w:rPr>
          <w:rFonts w:eastAsia="Times New Roman" w:cs="Calibri"/>
          <w:spacing w:val="-2"/>
        </w:rPr>
        <w:tab/>
        <w:t>c)</w:t>
      </w:r>
      <w:r w:rsidRPr="00FE0011">
        <w:rPr>
          <w:rFonts w:eastAsia="Times New Roman" w:cs="Calibri"/>
          <w:spacing w:val="-2"/>
        </w:rPr>
        <w:tab/>
        <w:t>identify, locate and retrieve information relevant to the practice of sociology.</w:t>
      </w:r>
    </w:p>
    <w:p w14:paraId="63F39EEA" w14:textId="77777777" w:rsidR="00FE0011" w:rsidRDefault="00FE0011" w:rsidP="00FE0011">
      <w:pPr>
        <w:tabs>
          <w:tab w:val="left" w:pos="720"/>
          <w:tab w:val="left" w:pos="1080"/>
          <w:tab w:val="left" w:pos="1440"/>
        </w:tabs>
        <w:ind w:left="1440" w:hanging="720"/>
        <w:rPr>
          <w:rFonts w:eastAsia="Times New Roman" w:cs="Calibri"/>
          <w:spacing w:val="-2"/>
        </w:rPr>
      </w:pPr>
      <w:r w:rsidRPr="00FE0011">
        <w:rPr>
          <w:rFonts w:eastAsia="Times New Roman" w:cs="Calibri"/>
          <w:spacing w:val="-2"/>
        </w:rPr>
        <w:tab/>
        <w:t xml:space="preserve">d) </w:t>
      </w:r>
      <w:r w:rsidRPr="00FE0011">
        <w:rPr>
          <w:rFonts w:eastAsia="Times New Roman" w:cs="Calibri"/>
          <w:spacing w:val="-2"/>
        </w:rPr>
        <w:tab/>
        <w:t>link these skills</w:t>
      </w:r>
      <w:r>
        <w:rPr>
          <w:rFonts w:eastAsia="Times New Roman" w:cs="Calibri"/>
          <w:spacing w:val="-2"/>
        </w:rPr>
        <w:t xml:space="preserve"> in</w:t>
      </w:r>
      <w:r w:rsidRPr="00FE0011">
        <w:rPr>
          <w:rFonts w:eastAsia="Times New Roman" w:cs="Calibri"/>
          <w:spacing w:val="-2"/>
        </w:rPr>
        <w:t xml:space="preserve"> (Family/Gerontology or Community/Inequality</w:t>
      </w:r>
      <w:proofErr w:type="gramStart"/>
      <w:r w:rsidRPr="00FE0011">
        <w:rPr>
          <w:rFonts w:eastAsia="Times New Roman" w:cs="Calibri"/>
          <w:spacing w:val="-2"/>
        </w:rPr>
        <w:t>)</w:t>
      </w:r>
      <w:r>
        <w:rPr>
          <w:rFonts w:eastAsia="Times New Roman" w:cs="Calibri"/>
          <w:spacing w:val="-2"/>
        </w:rPr>
        <w:t>,</w:t>
      </w:r>
      <w:r w:rsidRPr="00FE0011">
        <w:rPr>
          <w:rFonts w:eastAsia="Times New Roman" w:cs="Calibri"/>
          <w:spacing w:val="-2"/>
        </w:rPr>
        <w:t xml:space="preserve"> if</w:t>
      </w:r>
      <w:proofErr w:type="gramEnd"/>
      <w:r w:rsidRPr="00FE0011">
        <w:rPr>
          <w:rFonts w:eastAsia="Times New Roman" w:cs="Calibri"/>
          <w:spacing w:val="-2"/>
        </w:rPr>
        <w:t xml:space="preserve"> the student completed a concentration.</w:t>
      </w:r>
    </w:p>
    <w:p w14:paraId="63F39EEB" w14:textId="77777777" w:rsidR="006A69CC" w:rsidRDefault="006A69CC" w:rsidP="00FE0011">
      <w:pPr>
        <w:tabs>
          <w:tab w:val="left" w:pos="720"/>
          <w:tab w:val="left" w:pos="1080"/>
          <w:tab w:val="left" w:pos="1440"/>
        </w:tabs>
        <w:ind w:left="1440" w:hanging="720"/>
        <w:rPr>
          <w:rFonts w:eastAsia="Times New Roman" w:cs="Calibri"/>
          <w:spacing w:val="-2"/>
        </w:rPr>
      </w:pPr>
    </w:p>
    <w:p w14:paraId="63F39EEC" w14:textId="77777777" w:rsidR="006A69CC" w:rsidRDefault="006A69CC" w:rsidP="00FE0011">
      <w:pPr>
        <w:tabs>
          <w:tab w:val="left" w:pos="720"/>
          <w:tab w:val="left" w:pos="1080"/>
          <w:tab w:val="left" w:pos="1440"/>
        </w:tabs>
        <w:ind w:left="1440" w:hanging="720"/>
        <w:rPr>
          <w:rFonts w:eastAsia="Times New Roman" w:cs="Calibri"/>
          <w:spacing w:val="-2"/>
        </w:rPr>
      </w:pPr>
      <w:r>
        <w:rPr>
          <w:rFonts w:eastAsia="Times New Roman" w:cs="Calibri"/>
          <w:spacing w:val="-2"/>
        </w:rPr>
        <w:t>Practice Experience</w:t>
      </w:r>
    </w:p>
    <w:p w14:paraId="63F39EED" w14:textId="77777777" w:rsidR="006A69CC" w:rsidRDefault="006A69CC" w:rsidP="00FE0011">
      <w:pPr>
        <w:tabs>
          <w:tab w:val="left" w:pos="720"/>
          <w:tab w:val="left" w:pos="1080"/>
          <w:tab w:val="left" w:pos="1440"/>
        </w:tabs>
        <w:ind w:left="1440" w:hanging="720"/>
        <w:rPr>
          <w:rFonts w:eastAsia="Times New Roman" w:cs="Calibri"/>
          <w:spacing w:val="-2"/>
        </w:rPr>
      </w:pPr>
    </w:p>
    <w:p w14:paraId="63F39EEE" w14:textId="77777777" w:rsidR="006A69CC" w:rsidRPr="006A69CC" w:rsidRDefault="006A69CC" w:rsidP="006A69CC">
      <w:pPr>
        <w:tabs>
          <w:tab w:val="left" w:pos="720"/>
          <w:tab w:val="left" w:pos="1080"/>
          <w:tab w:val="left" w:pos="1440"/>
        </w:tabs>
        <w:ind w:left="720"/>
        <w:rPr>
          <w:rFonts w:eastAsia="Times New Roman" w:cs="Calibri"/>
          <w:spacing w:val="-2"/>
        </w:rPr>
      </w:pPr>
      <w:r w:rsidRPr="006A69CC">
        <w:rPr>
          <w:rFonts w:eastAsia="Times New Roman" w:cs="Calibri"/>
          <w:spacing w:val="-2"/>
        </w:rPr>
        <w:t>Students will be able to integrate academic studies with occupational realities through a practice experience. The purpose of the practice experience is to provide students with supervised work experiences at a site where they can learn how to apply sociological theories, methods, skills, a professional orientation, and ethics.</w:t>
      </w:r>
      <w:r>
        <w:rPr>
          <w:rFonts w:eastAsia="Times New Roman" w:cs="Calibri"/>
          <w:spacing w:val="-2"/>
        </w:rPr>
        <w:t xml:space="preserve"> Specifically, students</w:t>
      </w:r>
      <w:r w:rsidRPr="006A69CC">
        <w:rPr>
          <w:rFonts w:eastAsia="Times New Roman" w:cs="Calibri"/>
          <w:spacing w:val="-2"/>
        </w:rPr>
        <w:t xml:space="preserve"> who complete the practice experience </w:t>
      </w:r>
      <w:r>
        <w:rPr>
          <w:rFonts w:eastAsia="Times New Roman" w:cs="Calibri"/>
          <w:spacing w:val="-2"/>
        </w:rPr>
        <w:t>will be able to</w:t>
      </w:r>
      <w:r w:rsidRPr="006A69CC">
        <w:rPr>
          <w:rFonts w:eastAsia="Times New Roman" w:cs="Calibri"/>
          <w:spacing w:val="-2"/>
        </w:rPr>
        <w:t>:</w:t>
      </w:r>
    </w:p>
    <w:p w14:paraId="63F39EEF" w14:textId="77777777" w:rsidR="006A69CC" w:rsidRPr="006A69CC" w:rsidRDefault="006A69CC" w:rsidP="006A69CC">
      <w:pPr>
        <w:tabs>
          <w:tab w:val="left" w:pos="720"/>
          <w:tab w:val="left" w:pos="1080"/>
          <w:tab w:val="left" w:pos="1440"/>
        </w:tabs>
        <w:ind w:left="1440" w:hanging="720"/>
        <w:rPr>
          <w:rFonts w:eastAsia="Times New Roman" w:cs="Calibri"/>
          <w:spacing w:val="-2"/>
        </w:rPr>
      </w:pPr>
    </w:p>
    <w:p w14:paraId="63F39EF0" w14:textId="77777777" w:rsidR="006A69CC" w:rsidRPr="006A69CC" w:rsidRDefault="006A69CC" w:rsidP="006A69CC">
      <w:pPr>
        <w:tabs>
          <w:tab w:val="left" w:pos="720"/>
          <w:tab w:val="left" w:pos="1080"/>
          <w:tab w:val="left" w:pos="1440"/>
        </w:tabs>
        <w:ind w:left="1440" w:hanging="720"/>
        <w:rPr>
          <w:rFonts w:eastAsia="Times New Roman" w:cs="Calibri"/>
          <w:spacing w:val="-2"/>
        </w:rPr>
      </w:pPr>
      <w:r w:rsidRPr="006A69CC">
        <w:rPr>
          <w:rFonts w:eastAsia="Times New Roman" w:cs="Calibri"/>
          <w:spacing w:val="-2"/>
        </w:rPr>
        <w:tab/>
        <w:t>a)</w:t>
      </w:r>
      <w:r w:rsidRPr="006A69CC">
        <w:rPr>
          <w:rFonts w:eastAsia="Times New Roman" w:cs="Calibri"/>
          <w:spacing w:val="-2"/>
        </w:rPr>
        <w:tab/>
        <w:t>demonstrate the ability to utilize theory, methods and skills in their practice experience.</w:t>
      </w:r>
    </w:p>
    <w:p w14:paraId="63F39EF1" w14:textId="77777777" w:rsidR="006A69CC" w:rsidRPr="006A69CC" w:rsidRDefault="006A69CC" w:rsidP="006A69CC">
      <w:pPr>
        <w:tabs>
          <w:tab w:val="left" w:pos="720"/>
          <w:tab w:val="left" w:pos="1080"/>
          <w:tab w:val="left" w:pos="1440"/>
        </w:tabs>
        <w:ind w:left="1440" w:hanging="720"/>
        <w:rPr>
          <w:rFonts w:eastAsia="Times New Roman" w:cs="Calibri"/>
          <w:spacing w:val="-2"/>
        </w:rPr>
      </w:pPr>
      <w:r w:rsidRPr="006A69CC">
        <w:rPr>
          <w:rFonts w:eastAsia="Times New Roman" w:cs="Calibri"/>
          <w:spacing w:val="-2"/>
        </w:rPr>
        <w:tab/>
        <w:t>b)</w:t>
      </w:r>
      <w:r w:rsidRPr="006A69CC">
        <w:rPr>
          <w:rFonts w:eastAsia="Times New Roman" w:cs="Calibri"/>
          <w:spacing w:val="-2"/>
        </w:rPr>
        <w:tab/>
        <w:t>recognize the individual, group, and/or organizational processes within a specific practice setting.</w:t>
      </w:r>
    </w:p>
    <w:p w14:paraId="63F39EF2" w14:textId="77777777" w:rsidR="006A69CC" w:rsidRPr="006A69CC" w:rsidRDefault="006A69CC" w:rsidP="006A69CC">
      <w:pPr>
        <w:tabs>
          <w:tab w:val="left" w:pos="720"/>
          <w:tab w:val="left" w:pos="1080"/>
          <w:tab w:val="left" w:pos="1440"/>
        </w:tabs>
        <w:ind w:left="1440" w:hanging="720"/>
        <w:rPr>
          <w:rFonts w:eastAsia="Times New Roman" w:cs="Calibri"/>
          <w:spacing w:val="-2"/>
        </w:rPr>
      </w:pPr>
      <w:r w:rsidRPr="006A69CC">
        <w:rPr>
          <w:rFonts w:eastAsia="Times New Roman" w:cs="Calibri"/>
          <w:spacing w:val="-2"/>
        </w:rPr>
        <w:tab/>
        <w:t>c)</w:t>
      </w:r>
      <w:r w:rsidRPr="006A69CC">
        <w:rPr>
          <w:rFonts w:eastAsia="Times New Roman" w:cs="Calibri"/>
          <w:spacing w:val="-2"/>
        </w:rPr>
        <w:tab/>
        <w:t>adhere to professional norms and demonstrate appropriate behavior with regard to work assignments.</w:t>
      </w:r>
    </w:p>
    <w:p w14:paraId="63F39EF3" w14:textId="77777777" w:rsidR="006A69CC" w:rsidRPr="006A69CC" w:rsidRDefault="006A69CC" w:rsidP="006A69CC">
      <w:pPr>
        <w:tabs>
          <w:tab w:val="left" w:pos="720"/>
          <w:tab w:val="left" w:pos="1080"/>
          <w:tab w:val="left" w:pos="1440"/>
        </w:tabs>
        <w:ind w:left="1080" w:hanging="360"/>
        <w:rPr>
          <w:rFonts w:eastAsia="Times New Roman" w:cs="Calibri"/>
          <w:spacing w:val="-2"/>
        </w:rPr>
      </w:pPr>
      <w:r w:rsidRPr="006A69CC">
        <w:rPr>
          <w:rFonts w:eastAsia="Times New Roman" w:cs="Calibri"/>
          <w:spacing w:val="-2"/>
        </w:rPr>
        <w:tab/>
        <w:t>d)</w:t>
      </w:r>
      <w:r w:rsidRPr="006A69CC">
        <w:rPr>
          <w:rFonts w:eastAsia="Times New Roman" w:cs="Calibri"/>
          <w:spacing w:val="-2"/>
        </w:rPr>
        <w:tab/>
        <w:t xml:space="preserve">realize the influence of their personal values and perceptions as related to other </w:t>
      </w:r>
      <w:r w:rsidRPr="006A69CC">
        <w:rPr>
          <w:rFonts w:eastAsia="Times New Roman" w:cs="Calibri"/>
          <w:spacing w:val="-2"/>
        </w:rPr>
        <w:tab/>
        <w:t>individuals and groups in practice settings.</w:t>
      </w:r>
    </w:p>
    <w:p w14:paraId="63F39EF4" w14:textId="77777777" w:rsidR="006A69CC" w:rsidRPr="006A69CC" w:rsidRDefault="006A69CC" w:rsidP="006A69CC">
      <w:pPr>
        <w:tabs>
          <w:tab w:val="left" w:pos="720"/>
          <w:tab w:val="left" w:pos="1080"/>
          <w:tab w:val="left" w:pos="1440"/>
        </w:tabs>
        <w:ind w:left="1440" w:hanging="720"/>
        <w:rPr>
          <w:rFonts w:eastAsia="Times New Roman" w:cs="Calibri"/>
          <w:spacing w:val="-2"/>
        </w:rPr>
      </w:pPr>
      <w:r w:rsidRPr="006A69CC">
        <w:rPr>
          <w:rFonts w:eastAsia="Times New Roman" w:cs="Calibri"/>
          <w:spacing w:val="-2"/>
        </w:rPr>
        <w:tab/>
        <w:t>e)</w:t>
      </w:r>
      <w:r w:rsidRPr="006A69CC">
        <w:rPr>
          <w:rFonts w:eastAsia="Times New Roman" w:cs="Calibri"/>
          <w:spacing w:val="-2"/>
        </w:rPr>
        <w:tab/>
        <w:t>function as an effective member of a work team or group in a specific practice setting.</w:t>
      </w:r>
    </w:p>
    <w:p w14:paraId="63F39EF5" w14:textId="77777777" w:rsidR="006A69CC" w:rsidRDefault="006A69CC" w:rsidP="006A69CC">
      <w:pPr>
        <w:tabs>
          <w:tab w:val="left" w:pos="720"/>
          <w:tab w:val="left" w:pos="1080"/>
          <w:tab w:val="left" w:pos="1440"/>
        </w:tabs>
        <w:ind w:left="1440" w:hanging="720"/>
        <w:rPr>
          <w:rFonts w:eastAsia="Times New Roman" w:cs="Calibri"/>
          <w:spacing w:val="-2"/>
        </w:rPr>
      </w:pPr>
      <w:r w:rsidRPr="006A69CC">
        <w:rPr>
          <w:rFonts w:eastAsia="Times New Roman" w:cs="Calibri"/>
          <w:spacing w:val="-2"/>
        </w:rPr>
        <w:tab/>
        <w:t>f)    demonstrate additional learning outcomes</w:t>
      </w:r>
      <w:r>
        <w:rPr>
          <w:rFonts w:eastAsia="Times New Roman" w:cs="Calibri"/>
          <w:spacing w:val="-2"/>
        </w:rPr>
        <w:t xml:space="preserve"> in</w:t>
      </w:r>
      <w:r w:rsidRPr="006A69CC">
        <w:rPr>
          <w:rFonts w:eastAsia="Times New Roman" w:cs="Calibri"/>
          <w:spacing w:val="-2"/>
        </w:rPr>
        <w:t xml:space="preserve"> (Family/Gerontology or Community/Inequality</w:t>
      </w:r>
      <w:proofErr w:type="gramStart"/>
      <w:r w:rsidRPr="006A69CC">
        <w:rPr>
          <w:rFonts w:eastAsia="Times New Roman" w:cs="Calibri"/>
          <w:spacing w:val="-2"/>
        </w:rPr>
        <w:t>)</w:t>
      </w:r>
      <w:r>
        <w:rPr>
          <w:rFonts w:eastAsia="Times New Roman" w:cs="Calibri"/>
          <w:spacing w:val="-2"/>
        </w:rPr>
        <w:t>,</w:t>
      </w:r>
      <w:r w:rsidRPr="006A69CC">
        <w:rPr>
          <w:rFonts w:eastAsia="Times New Roman" w:cs="Calibri"/>
          <w:spacing w:val="-2"/>
        </w:rPr>
        <w:t xml:space="preserve"> if</w:t>
      </w:r>
      <w:proofErr w:type="gramEnd"/>
      <w:r w:rsidRPr="006A69CC">
        <w:rPr>
          <w:rFonts w:eastAsia="Times New Roman" w:cs="Calibri"/>
          <w:spacing w:val="-2"/>
        </w:rPr>
        <w:t xml:space="preserve"> the student completed a concentration.</w:t>
      </w:r>
    </w:p>
    <w:p w14:paraId="63F39EF6" w14:textId="77777777" w:rsidR="00287EE1" w:rsidRDefault="00287EE1" w:rsidP="006A69CC">
      <w:pPr>
        <w:tabs>
          <w:tab w:val="left" w:pos="720"/>
          <w:tab w:val="left" w:pos="1080"/>
          <w:tab w:val="left" w:pos="1440"/>
        </w:tabs>
        <w:ind w:left="1440" w:hanging="720"/>
        <w:rPr>
          <w:rFonts w:eastAsia="Times New Roman" w:cs="Calibri"/>
          <w:spacing w:val="-2"/>
        </w:rPr>
      </w:pPr>
    </w:p>
    <w:p w14:paraId="63F39EF7" w14:textId="77777777" w:rsidR="006A69CC" w:rsidRDefault="00287EE1" w:rsidP="00287EE1">
      <w:pPr>
        <w:tabs>
          <w:tab w:val="left" w:pos="720"/>
          <w:tab w:val="left" w:pos="1080"/>
          <w:tab w:val="left" w:pos="1440"/>
        </w:tabs>
        <w:ind w:left="1440" w:hanging="720"/>
        <w:rPr>
          <w:rFonts w:eastAsia="Times New Roman" w:cs="Calibri"/>
          <w:spacing w:val="-2"/>
        </w:rPr>
      </w:pPr>
      <w:r>
        <w:rPr>
          <w:rFonts w:eastAsia="Times New Roman" w:cs="Calibri"/>
          <w:spacing w:val="-2"/>
        </w:rPr>
        <w:t>Professional Orientation and Ethics</w:t>
      </w:r>
    </w:p>
    <w:p w14:paraId="63F39EF8" w14:textId="77777777" w:rsidR="00287EE1" w:rsidRDefault="00287EE1" w:rsidP="00287EE1">
      <w:pPr>
        <w:tabs>
          <w:tab w:val="left" w:pos="720"/>
          <w:tab w:val="left" w:pos="1080"/>
          <w:tab w:val="left" w:pos="1440"/>
        </w:tabs>
        <w:ind w:left="1440" w:hanging="720"/>
        <w:rPr>
          <w:rFonts w:eastAsia="Times New Roman" w:cs="Calibri"/>
          <w:spacing w:val="-2"/>
        </w:rPr>
      </w:pPr>
    </w:p>
    <w:p w14:paraId="63F39EF9" w14:textId="77777777" w:rsidR="00E831E1" w:rsidRPr="00E831E1" w:rsidRDefault="00E831E1" w:rsidP="00E831E1">
      <w:pPr>
        <w:tabs>
          <w:tab w:val="left" w:pos="720"/>
          <w:tab w:val="left" w:pos="1080"/>
          <w:tab w:val="left" w:pos="1440"/>
        </w:tabs>
        <w:ind w:left="720"/>
        <w:rPr>
          <w:rFonts w:eastAsia="Times New Roman" w:cs="Calibri"/>
          <w:spacing w:val="-2"/>
        </w:rPr>
      </w:pPr>
      <w:r>
        <w:rPr>
          <w:rFonts w:eastAsia="Times New Roman" w:cs="Calibri"/>
          <w:spacing w:val="-2"/>
        </w:rPr>
        <w:t>Students who complete the Program will understand how p</w:t>
      </w:r>
      <w:r w:rsidRPr="00E831E1">
        <w:rPr>
          <w:rFonts w:eastAsia="Times New Roman" w:cs="Calibri"/>
          <w:spacing w:val="-2"/>
        </w:rPr>
        <w:t>rofessional orientation and ethics provide standards and values that guide sociological prac</w:t>
      </w:r>
      <w:r>
        <w:rPr>
          <w:rFonts w:eastAsia="Times New Roman" w:cs="Calibri"/>
          <w:spacing w:val="-2"/>
        </w:rPr>
        <w:t>titioners in their work</w:t>
      </w:r>
      <w:proofErr w:type="gramStart"/>
      <w:r>
        <w:rPr>
          <w:rFonts w:eastAsia="Times New Roman" w:cs="Calibri"/>
          <w:spacing w:val="-2"/>
        </w:rPr>
        <w:t xml:space="preserve">.  </w:t>
      </w:r>
      <w:proofErr w:type="gramEnd"/>
      <w:r>
        <w:rPr>
          <w:rFonts w:eastAsia="Times New Roman" w:cs="Calibri"/>
          <w:spacing w:val="-2"/>
        </w:rPr>
        <w:t xml:space="preserve">They also will understand how </w:t>
      </w:r>
      <w:r w:rsidRPr="00E831E1">
        <w:rPr>
          <w:rFonts w:eastAsia="Times New Roman" w:cs="Calibri"/>
          <w:spacing w:val="-2"/>
        </w:rPr>
        <w:t xml:space="preserve">important peer accountability guidelines </w:t>
      </w:r>
      <w:r>
        <w:rPr>
          <w:rFonts w:eastAsia="Times New Roman" w:cs="Calibri"/>
          <w:spacing w:val="-2"/>
        </w:rPr>
        <w:t>protect</w:t>
      </w:r>
      <w:r w:rsidRPr="00E831E1">
        <w:rPr>
          <w:rFonts w:eastAsia="Times New Roman" w:cs="Calibri"/>
          <w:spacing w:val="-2"/>
        </w:rPr>
        <w:t xml:space="preserve"> clients, practitioner</w:t>
      </w:r>
      <w:r>
        <w:rPr>
          <w:rFonts w:eastAsia="Times New Roman" w:cs="Calibri"/>
          <w:spacing w:val="-2"/>
        </w:rPr>
        <w:t>s,</w:t>
      </w:r>
      <w:r w:rsidRPr="00E831E1">
        <w:rPr>
          <w:rFonts w:eastAsia="Times New Roman" w:cs="Calibri"/>
          <w:spacing w:val="-2"/>
        </w:rPr>
        <w:t xml:space="preserve"> and the profession.</w:t>
      </w:r>
      <w:r>
        <w:rPr>
          <w:rFonts w:eastAsia="Times New Roman" w:cs="Calibri"/>
          <w:spacing w:val="-2"/>
        </w:rPr>
        <w:t xml:space="preserve"> Specifically, students who complete the Program will:</w:t>
      </w:r>
    </w:p>
    <w:p w14:paraId="63F39EFA" w14:textId="77777777" w:rsidR="00E831E1" w:rsidRPr="00E831E1" w:rsidRDefault="00E831E1" w:rsidP="00E831E1">
      <w:pPr>
        <w:tabs>
          <w:tab w:val="left" w:pos="720"/>
          <w:tab w:val="left" w:pos="1080"/>
          <w:tab w:val="left" w:pos="1440"/>
        </w:tabs>
        <w:ind w:left="1440" w:hanging="720"/>
        <w:rPr>
          <w:rFonts w:eastAsia="Times New Roman" w:cs="Calibri"/>
          <w:spacing w:val="-2"/>
        </w:rPr>
      </w:pPr>
    </w:p>
    <w:p w14:paraId="63F39EFB" w14:textId="77777777" w:rsidR="00E831E1" w:rsidRPr="00E831E1" w:rsidRDefault="00E831E1" w:rsidP="00E831E1">
      <w:pPr>
        <w:tabs>
          <w:tab w:val="left" w:pos="720"/>
          <w:tab w:val="left" w:pos="1080"/>
          <w:tab w:val="left" w:pos="1440"/>
        </w:tabs>
        <w:ind w:left="1440" w:hanging="720"/>
        <w:rPr>
          <w:rFonts w:eastAsia="Times New Roman" w:cs="Calibri"/>
          <w:iCs/>
          <w:spacing w:val="-2"/>
        </w:rPr>
      </w:pPr>
      <w:r w:rsidRPr="00E831E1">
        <w:rPr>
          <w:rFonts w:eastAsia="Times New Roman" w:cs="Calibri"/>
          <w:iCs/>
          <w:spacing w:val="-2"/>
        </w:rPr>
        <w:tab/>
        <w:t>a)</w:t>
      </w:r>
      <w:r w:rsidRPr="00E831E1">
        <w:rPr>
          <w:rFonts w:eastAsia="Times New Roman" w:cs="Calibri"/>
          <w:iCs/>
          <w:spacing w:val="-2"/>
        </w:rPr>
        <w:tab/>
        <w:t>acquire and maintain a professional identity as a sociological practitioner.</w:t>
      </w:r>
    </w:p>
    <w:p w14:paraId="63F39EFC" w14:textId="77777777" w:rsidR="00E831E1" w:rsidRPr="00E831E1" w:rsidRDefault="00E831E1" w:rsidP="00E831E1">
      <w:pPr>
        <w:tabs>
          <w:tab w:val="left" w:pos="720"/>
          <w:tab w:val="left" w:pos="1080"/>
          <w:tab w:val="left" w:pos="1440"/>
        </w:tabs>
        <w:ind w:left="1440" w:hanging="720"/>
        <w:rPr>
          <w:rFonts w:eastAsia="Times New Roman" w:cs="Calibri"/>
          <w:spacing w:val="-2"/>
        </w:rPr>
      </w:pPr>
      <w:r w:rsidRPr="00E831E1">
        <w:rPr>
          <w:rFonts w:eastAsia="Times New Roman" w:cs="Calibri"/>
          <w:iCs/>
          <w:spacing w:val="-2"/>
        </w:rPr>
        <w:tab/>
        <w:t>b)</w:t>
      </w:r>
      <w:r w:rsidRPr="00E831E1">
        <w:rPr>
          <w:rFonts w:eastAsia="Times New Roman" w:cs="Calibri"/>
          <w:iCs/>
          <w:spacing w:val="-2"/>
        </w:rPr>
        <w:tab/>
        <w:t>c</w:t>
      </w:r>
      <w:r w:rsidRPr="00E831E1">
        <w:rPr>
          <w:rFonts w:eastAsia="Times New Roman" w:cs="Calibri"/>
          <w:spacing w:val="-2"/>
        </w:rPr>
        <w:t>omply with the codes of ethics of the Association for Applied and Clinical Sociology, the American Sociological Association, and/or other relevant professional association.</w:t>
      </w:r>
    </w:p>
    <w:p w14:paraId="63F39EFD" w14:textId="77777777" w:rsidR="00E831E1" w:rsidRPr="00E831E1" w:rsidRDefault="00E831E1" w:rsidP="00E831E1">
      <w:pPr>
        <w:tabs>
          <w:tab w:val="left" w:pos="720"/>
          <w:tab w:val="left" w:pos="1080"/>
          <w:tab w:val="left" w:pos="1440"/>
        </w:tabs>
        <w:ind w:left="1440" w:hanging="720"/>
        <w:rPr>
          <w:rFonts w:eastAsia="Times New Roman" w:cs="Calibri"/>
          <w:iCs/>
          <w:spacing w:val="-2"/>
        </w:rPr>
      </w:pPr>
      <w:r w:rsidRPr="00E831E1">
        <w:rPr>
          <w:rFonts w:eastAsia="Times New Roman" w:cs="Calibri"/>
          <w:iCs/>
          <w:spacing w:val="-2"/>
        </w:rPr>
        <w:tab/>
        <w:t xml:space="preserve">c) </w:t>
      </w:r>
      <w:r w:rsidRPr="00E831E1">
        <w:rPr>
          <w:rFonts w:eastAsia="Times New Roman" w:cs="Calibri"/>
          <w:iCs/>
          <w:spacing w:val="-2"/>
        </w:rPr>
        <w:tab/>
        <w:t xml:space="preserve">recognize the social, political, and ethical constraints on sociological practice. </w:t>
      </w:r>
    </w:p>
    <w:p w14:paraId="63F39EFE" w14:textId="77777777" w:rsidR="00E831E1" w:rsidRPr="00E831E1" w:rsidRDefault="00E831E1" w:rsidP="00E831E1">
      <w:pPr>
        <w:tabs>
          <w:tab w:val="left" w:pos="720"/>
          <w:tab w:val="left" w:pos="1080"/>
          <w:tab w:val="left" w:pos="1440"/>
        </w:tabs>
        <w:ind w:left="1440" w:hanging="720"/>
        <w:rPr>
          <w:rFonts w:eastAsia="Times New Roman" w:cs="Calibri"/>
          <w:spacing w:val="-2"/>
        </w:rPr>
      </w:pPr>
      <w:r w:rsidRPr="00E831E1">
        <w:rPr>
          <w:rFonts w:eastAsia="Times New Roman" w:cs="Calibri"/>
          <w:iCs/>
          <w:spacing w:val="-2"/>
        </w:rPr>
        <w:tab/>
        <w:t>d)</w:t>
      </w:r>
      <w:r w:rsidRPr="00E831E1">
        <w:rPr>
          <w:rFonts w:eastAsia="Times New Roman" w:cs="Calibri"/>
          <w:iCs/>
          <w:spacing w:val="-2"/>
        </w:rPr>
        <w:tab/>
        <w:t>u</w:t>
      </w:r>
      <w:r w:rsidRPr="00E831E1">
        <w:rPr>
          <w:rFonts w:eastAsia="Times New Roman" w:cs="Calibri"/>
          <w:spacing w:val="-2"/>
        </w:rPr>
        <w:t>nderstand the procedures for the protection of research subjects and the privacy of client records.</w:t>
      </w:r>
    </w:p>
    <w:p w14:paraId="63F39EFF" w14:textId="77777777" w:rsidR="00287EE1" w:rsidRDefault="00E831E1" w:rsidP="00E831E1">
      <w:pPr>
        <w:tabs>
          <w:tab w:val="left" w:pos="720"/>
          <w:tab w:val="left" w:pos="1080"/>
          <w:tab w:val="left" w:pos="1440"/>
        </w:tabs>
        <w:ind w:left="1440" w:hanging="720"/>
        <w:rPr>
          <w:rFonts w:eastAsia="Times New Roman" w:cs="Calibri"/>
          <w:iCs/>
          <w:spacing w:val="-2"/>
        </w:rPr>
      </w:pPr>
      <w:r w:rsidRPr="00E831E1">
        <w:rPr>
          <w:rFonts w:eastAsia="Times New Roman" w:cs="Calibri"/>
          <w:iCs/>
          <w:spacing w:val="-2"/>
        </w:rPr>
        <w:tab/>
        <w:t>e)</w:t>
      </w:r>
      <w:r w:rsidRPr="00E831E1">
        <w:rPr>
          <w:rFonts w:eastAsia="Times New Roman" w:cs="Calibri"/>
          <w:iCs/>
          <w:spacing w:val="-2"/>
        </w:rPr>
        <w:tab/>
        <w:t>demonstrate a professional and ethical orientation in (Family/Gerontology or Community/Inequality</w:t>
      </w:r>
      <w:proofErr w:type="gramStart"/>
      <w:r w:rsidRPr="00E831E1">
        <w:rPr>
          <w:rFonts w:eastAsia="Times New Roman" w:cs="Calibri"/>
          <w:iCs/>
          <w:spacing w:val="-2"/>
        </w:rPr>
        <w:t>), if</w:t>
      </w:r>
      <w:proofErr w:type="gramEnd"/>
      <w:r w:rsidRPr="00E831E1">
        <w:rPr>
          <w:rFonts w:eastAsia="Times New Roman" w:cs="Calibri"/>
          <w:iCs/>
          <w:spacing w:val="-2"/>
        </w:rPr>
        <w:t xml:space="preserve"> the student completed a concentration.</w:t>
      </w:r>
    </w:p>
    <w:p w14:paraId="63F39F00" w14:textId="77777777" w:rsidR="00062777" w:rsidRDefault="00062777" w:rsidP="00E831E1">
      <w:pPr>
        <w:tabs>
          <w:tab w:val="left" w:pos="720"/>
          <w:tab w:val="left" w:pos="1080"/>
          <w:tab w:val="left" w:pos="1440"/>
        </w:tabs>
        <w:ind w:left="1440" w:hanging="720"/>
        <w:rPr>
          <w:rFonts w:eastAsia="Times New Roman" w:cs="Calibri"/>
          <w:iCs/>
          <w:spacing w:val="-2"/>
        </w:rPr>
      </w:pPr>
    </w:p>
    <w:p w14:paraId="63F39F01" w14:textId="77777777" w:rsidR="00930956" w:rsidRDefault="008F1C23" w:rsidP="00491786">
      <w:pPr>
        <w:pStyle w:val="ListParagraph"/>
        <w:spacing w:after="200" w:line="276" w:lineRule="auto"/>
        <w:ind w:left="0"/>
        <w:rPr>
          <w:rFonts w:ascii="Times New Roman" w:hAnsi="Times New Roman"/>
          <w:b/>
          <w:sz w:val="24"/>
          <w:szCs w:val="24"/>
        </w:rPr>
      </w:pPr>
      <w:r>
        <w:rPr>
          <w:rFonts w:ascii="Times New Roman" w:hAnsi="Times New Roman"/>
          <w:b/>
          <w:sz w:val="24"/>
          <w:szCs w:val="24"/>
        </w:rPr>
        <w:t>2.2</w:t>
      </w:r>
      <w:r w:rsidR="00930956" w:rsidRPr="00930956">
        <w:rPr>
          <w:rFonts w:ascii="Times New Roman" w:hAnsi="Times New Roman"/>
          <w:b/>
          <w:sz w:val="24"/>
          <w:szCs w:val="24"/>
        </w:rPr>
        <w:t xml:space="preserve">        Administrative and Organizational Structure</w:t>
      </w:r>
    </w:p>
    <w:p w14:paraId="63F39F02" w14:textId="77777777" w:rsidR="00930956" w:rsidRPr="00930956" w:rsidRDefault="00930956" w:rsidP="00930956">
      <w:pPr>
        <w:rPr>
          <w:rFonts w:ascii="Times New Roman" w:hAnsi="Times New Roman"/>
          <w:sz w:val="24"/>
          <w:szCs w:val="24"/>
        </w:rPr>
      </w:pPr>
      <w:r w:rsidRPr="00930956">
        <w:rPr>
          <w:rFonts w:ascii="Times New Roman" w:hAnsi="Times New Roman"/>
          <w:sz w:val="24"/>
          <w:szCs w:val="24"/>
        </w:rPr>
        <w:t>2.</w:t>
      </w:r>
      <w:r w:rsidR="008F1C23">
        <w:rPr>
          <w:rFonts w:ascii="Times New Roman" w:hAnsi="Times New Roman"/>
          <w:sz w:val="24"/>
          <w:szCs w:val="24"/>
        </w:rPr>
        <w:t>2</w:t>
      </w:r>
      <w:r w:rsidRPr="00930956">
        <w:rPr>
          <w:rFonts w:ascii="Times New Roman" w:hAnsi="Times New Roman"/>
          <w:sz w:val="24"/>
          <w:szCs w:val="24"/>
        </w:rPr>
        <w:t xml:space="preserve">.1 </w:t>
      </w:r>
      <w:r w:rsidRPr="00930956">
        <w:rPr>
          <w:rFonts w:ascii="Times New Roman" w:hAnsi="Times New Roman"/>
          <w:sz w:val="24"/>
          <w:szCs w:val="24"/>
        </w:rPr>
        <w:tab/>
        <w:t>Program relationships with sociological practitioners:</w:t>
      </w:r>
    </w:p>
    <w:p w14:paraId="63F39F03" w14:textId="77777777" w:rsidR="00930956" w:rsidRPr="00930956" w:rsidRDefault="00930956" w:rsidP="00C165C3">
      <w:pPr>
        <w:ind w:left="720"/>
        <w:rPr>
          <w:rFonts w:ascii="Times New Roman" w:hAnsi="Times New Roman"/>
          <w:sz w:val="24"/>
          <w:szCs w:val="24"/>
        </w:rPr>
      </w:pPr>
      <w:r w:rsidRPr="00930956">
        <w:rPr>
          <w:rFonts w:ascii="Times New Roman" w:hAnsi="Times New Roman"/>
          <w:sz w:val="24"/>
          <w:szCs w:val="24"/>
        </w:rPr>
        <w:t>Students and faculty interact with sociological practitioners in a number of ways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First, students work with and are supervised by practitioners during their required internship experiences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Such interactions ensure that students engage the discipline of sociology in the “real world” rather than just in the classroom situation</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Practitioners are able to help students to understand the complexities of using sociological concepts and ethical codes in actual work settings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Second, faculty </w:t>
      </w:r>
      <w:r w:rsidR="001349CA">
        <w:rPr>
          <w:rFonts w:ascii="Times New Roman" w:hAnsi="Times New Roman"/>
          <w:sz w:val="24"/>
          <w:szCs w:val="24"/>
        </w:rPr>
        <w:t xml:space="preserve">members </w:t>
      </w:r>
      <w:r w:rsidRPr="00930956">
        <w:rPr>
          <w:rFonts w:ascii="Times New Roman" w:hAnsi="Times New Roman"/>
          <w:sz w:val="24"/>
          <w:szCs w:val="24"/>
        </w:rPr>
        <w:t>often interact with practitioners as they place interns, consult with community social service agencies, o</w:t>
      </w:r>
      <w:r w:rsidR="001349CA">
        <w:rPr>
          <w:rFonts w:ascii="Times New Roman" w:hAnsi="Times New Roman"/>
          <w:sz w:val="24"/>
          <w:szCs w:val="24"/>
        </w:rPr>
        <w:t>r engage in community service</w:t>
      </w:r>
      <w:proofErr w:type="gramStart"/>
      <w:r w:rsidR="001349CA">
        <w:rPr>
          <w:rFonts w:ascii="Times New Roman" w:hAnsi="Times New Roman"/>
          <w:sz w:val="24"/>
          <w:szCs w:val="24"/>
        </w:rPr>
        <w:t xml:space="preserve">. </w:t>
      </w:r>
      <w:r w:rsidRPr="00930956">
        <w:rPr>
          <w:rFonts w:ascii="Times New Roman" w:hAnsi="Times New Roman"/>
          <w:sz w:val="24"/>
          <w:szCs w:val="24"/>
        </w:rPr>
        <w:t xml:space="preserve"> </w:t>
      </w:r>
      <w:proofErr w:type="gramEnd"/>
      <w:r w:rsidRPr="00930956">
        <w:rPr>
          <w:rFonts w:ascii="Times New Roman" w:hAnsi="Times New Roman"/>
          <w:sz w:val="24"/>
          <w:szCs w:val="24"/>
        </w:rPr>
        <w:t>The Program Director has established a partnership with the Child Abuse Council for the purposes of placing interns, and developing service learning projects for students.</w:t>
      </w:r>
    </w:p>
    <w:p w14:paraId="63F39F04" w14:textId="77777777" w:rsidR="00930956" w:rsidRPr="00930956" w:rsidRDefault="00930956" w:rsidP="00930956">
      <w:pPr>
        <w:rPr>
          <w:rFonts w:ascii="Times New Roman" w:hAnsi="Times New Roman"/>
          <w:sz w:val="24"/>
          <w:szCs w:val="24"/>
        </w:rPr>
      </w:pPr>
    </w:p>
    <w:p w14:paraId="63F39F05" w14:textId="77777777" w:rsidR="00930956" w:rsidRDefault="00930956" w:rsidP="00930956">
      <w:pPr>
        <w:ind w:left="720"/>
        <w:rPr>
          <w:rFonts w:ascii="Times New Roman" w:hAnsi="Times New Roman"/>
          <w:sz w:val="24"/>
          <w:szCs w:val="24"/>
        </w:rPr>
      </w:pPr>
      <w:r w:rsidRPr="00930956">
        <w:rPr>
          <w:rFonts w:ascii="Times New Roman" w:hAnsi="Times New Roman"/>
          <w:sz w:val="24"/>
          <w:szCs w:val="24"/>
        </w:rPr>
        <w:t xml:space="preserve">Faculty </w:t>
      </w:r>
      <w:r w:rsidR="001349CA">
        <w:rPr>
          <w:rFonts w:ascii="Times New Roman" w:hAnsi="Times New Roman"/>
          <w:sz w:val="24"/>
          <w:szCs w:val="24"/>
        </w:rPr>
        <w:t xml:space="preserve">members </w:t>
      </w:r>
      <w:r w:rsidRPr="00930956">
        <w:rPr>
          <w:rFonts w:ascii="Times New Roman" w:hAnsi="Times New Roman"/>
          <w:sz w:val="24"/>
          <w:szCs w:val="24"/>
        </w:rPr>
        <w:t>also interact with sociological practitioners through memberships in practice oriented professional associations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Dr. </w:t>
      </w:r>
      <w:r w:rsidR="009B1205">
        <w:rPr>
          <w:rFonts w:ascii="Times New Roman" w:hAnsi="Times New Roman"/>
          <w:sz w:val="24"/>
          <w:szCs w:val="24"/>
        </w:rPr>
        <w:t xml:space="preserve">Lance </w:t>
      </w:r>
      <w:proofErr w:type="spellStart"/>
      <w:r w:rsidR="009B1205">
        <w:rPr>
          <w:rFonts w:ascii="Times New Roman" w:hAnsi="Times New Roman"/>
          <w:sz w:val="24"/>
          <w:szCs w:val="24"/>
        </w:rPr>
        <w:t>Sykora</w:t>
      </w:r>
      <w:proofErr w:type="spellEnd"/>
      <w:r w:rsidRPr="00930956">
        <w:rPr>
          <w:rFonts w:ascii="Times New Roman" w:hAnsi="Times New Roman"/>
          <w:sz w:val="24"/>
          <w:szCs w:val="24"/>
        </w:rPr>
        <w:t xml:space="preserve"> is a member of the Association for Applied and Clinical Sociology and Sociologists Without Borders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Dr. </w:t>
      </w:r>
      <w:r w:rsidR="009B1205">
        <w:rPr>
          <w:rFonts w:ascii="Times New Roman" w:hAnsi="Times New Roman"/>
          <w:sz w:val="24"/>
          <w:szCs w:val="24"/>
        </w:rPr>
        <w:t>Ashley Lucas</w:t>
      </w:r>
      <w:r w:rsidRPr="00930956">
        <w:rPr>
          <w:rFonts w:ascii="Times New Roman" w:hAnsi="Times New Roman"/>
          <w:sz w:val="24"/>
          <w:szCs w:val="24"/>
        </w:rPr>
        <w:t xml:space="preserve"> is a member of the Association for Applied and Clinical Sociology, the National Council on Family Relations and the ASA (Practice Section.)  </w:t>
      </w:r>
    </w:p>
    <w:p w14:paraId="63F39F06" w14:textId="77777777" w:rsidR="00D432F9" w:rsidRPr="00930956" w:rsidRDefault="00D432F9" w:rsidP="00930956">
      <w:pPr>
        <w:ind w:left="720"/>
        <w:rPr>
          <w:rFonts w:ascii="Times New Roman" w:hAnsi="Times New Roman"/>
          <w:color w:val="FF0000"/>
          <w:sz w:val="24"/>
          <w:szCs w:val="24"/>
        </w:rPr>
      </w:pPr>
    </w:p>
    <w:p w14:paraId="63F39F07" w14:textId="77777777" w:rsidR="00930956" w:rsidRPr="00930956" w:rsidRDefault="00930956" w:rsidP="002F7632">
      <w:pPr>
        <w:pStyle w:val="ListParagraph"/>
        <w:numPr>
          <w:ilvl w:val="2"/>
          <w:numId w:val="24"/>
        </w:numPr>
        <w:spacing w:after="200" w:line="276" w:lineRule="auto"/>
        <w:rPr>
          <w:rFonts w:ascii="Times New Roman" w:hAnsi="Times New Roman"/>
          <w:sz w:val="24"/>
          <w:szCs w:val="24"/>
        </w:rPr>
      </w:pPr>
      <w:r w:rsidRPr="00930956">
        <w:rPr>
          <w:rFonts w:ascii="Times New Roman" w:hAnsi="Times New Roman"/>
          <w:sz w:val="24"/>
          <w:szCs w:val="24"/>
        </w:rPr>
        <w:t xml:space="preserve">See Appendix B   </w:t>
      </w:r>
    </w:p>
    <w:p w14:paraId="63F39F08" w14:textId="77777777" w:rsidR="00930956" w:rsidRPr="00930956" w:rsidRDefault="00930956" w:rsidP="00552D59">
      <w:pPr>
        <w:pStyle w:val="ListParagraph"/>
        <w:spacing w:after="200" w:line="276" w:lineRule="auto"/>
        <w:ind w:left="1080"/>
        <w:rPr>
          <w:rFonts w:ascii="Times New Roman" w:hAnsi="Times New Roman"/>
          <w:i/>
          <w:sz w:val="24"/>
          <w:szCs w:val="24"/>
        </w:rPr>
      </w:pPr>
      <w:r w:rsidRPr="00930956">
        <w:rPr>
          <w:rFonts w:ascii="Times New Roman" w:hAnsi="Times New Roman"/>
          <w:i/>
          <w:sz w:val="24"/>
          <w:szCs w:val="24"/>
        </w:rPr>
        <w:t>Sociology and the Concentration in Soc</w:t>
      </w:r>
      <w:r w:rsidR="0045276E">
        <w:rPr>
          <w:rFonts w:ascii="Times New Roman" w:hAnsi="Times New Roman"/>
          <w:i/>
          <w:sz w:val="24"/>
          <w:szCs w:val="24"/>
        </w:rPr>
        <w:t>iological Practice</w:t>
      </w:r>
    </w:p>
    <w:p w14:paraId="63F39F09" w14:textId="77777777" w:rsidR="00930956" w:rsidRDefault="00930956" w:rsidP="00552D59">
      <w:pPr>
        <w:pStyle w:val="ListParagraph"/>
        <w:spacing w:after="200" w:line="276" w:lineRule="auto"/>
        <w:ind w:left="1080"/>
        <w:rPr>
          <w:rFonts w:ascii="Times New Roman" w:hAnsi="Times New Roman"/>
          <w:i/>
          <w:sz w:val="24"/>
          <w:szCs w:val="24"/>
        </w:rPr>
      </w:pPr>
      <w:r w:rsidRPr="00930956">
        <w:rPr>
          <w:rFonts w:ascii="Times New Roman" w:hAnsi="Times New Roman"/>
          <w:i/>
          <w:sz w:val="24"/>
          <w:szCs w:val="24"/>
        </w:rPr>
        <w:t>Admissions Criteria</w:t>
      </w:r>
    </w:p>
    <w:p w14:paraId="63F39F0A" w14:textId="77777777" w:rsidR="00552D59" w:rsidRDefault="00552D59" w:rsidP="00552D59">
      <w:pPr>
        <w:pStyle w:val="ListParagraph"/>
        <w:spacing w:after="200" w:line="276" w:lineRule="auto"/>
        <w:ind w:left="1080"/>
        <w:rPr>
          <w:rFonts w:ascii="Times New Roman" w:hAnsi="Times New Roman"/>
          <w:i/>
          <w:sz w:val="24"/>
          <w:szCs w:val="24"/>
        </w:rPr>
      </w:pPr>
      <w:r>
        <w:rPr>
          <w:rFonts w:ascii="Times New Roman" w:hAnsi="Times New Roman"/>
          <w:i/>
          <w:sz w:val="24"/>
          <w:szCs w:val="24"/>
        </w:rPr>
        <w:t xml:space="preserve">Advising – </w:t>
      </w:r>
      <w:r w:rsidR="0045276E">
        <w:rPr>
          <w:rFonts w:ascii="Times New Roman" w:hAnsi="Times New Roman"/>
          <w:i/>
          <w:sz w:val="24"/>
          <w:szCs w:val="24"/>
        </w:rPr>
        <w:t>Concentration in Sociological Practice</w:t>
      </w:r>
    </w:p>
    <w:p w14:paraId="63F39F0B" w14:textId="77777777" w:rsidR="00552D59" w:rsidRPr="00930956" w:rsidRDefault="00552D59" w:rsidP="00552D59">
      <w:pPr>
        <w:pStyle w:val="ListParagraph"/>
        <w:spacing w:after="200" w:line="276" w:lineRule="auto"/>
        <w:ind w:left="1080"/>
        <w:rPr>
          <w:rFonts w:ascii="Times New Roman" w:hAnsi="Times New Roman"/>
          <w:i/>
          <w:sz w:val="24"/>
          <w:szCs w:val="24"/>
        </w:rPr>
      </w:pPr>
      <w:r>
        <w:rPr>
          <w:rFonts w:ascii="Times New Roman" w:hAnsi="Times New Roman"/>
          <w:i/>
          <w:sz w:val="24"/>
          <w:szCs w:val="24"/>
        </w:rPr>
        <w:t>Academic Advising – Faculty Support Site</w:t>
      </w:r>
    </w:p>
    <w:p w14:paraId="63F39F0C" w14:textId="77777777" w:rsidR="00930956" w:rsidRDefault="00930956" w:rsidP="00552D59">
      <w:pPr>
        <w:pStyle w:val="ListParagraph"/>
        <w:spacing w:after="200" w:line="276" w:lineRule="auto"/>
        <w:ind w:left="1080"/>
        <w:rPr>
          <w:rFonts w:ascii="Times New Roman" w:hAnsi="Times New Roman"/>
          <w:i/>
          <w:sz w:val="24"/>
          <w:szCs w:val="24"/>
        </w:rPr>
      </w:pPr>
      <w:r w:rsidRPr="00930956">
        <w:rPr>
          <w:rFonts w:ascii="Times New Roman" w:hAnsi="Times New Roman"/>
          <w:i/>
          <w:sz w:val="24"/>
          <w:szCs w:val="24"/>
        </w:rPr>
        <w:t xml:space="preserve">Opportunities for </w:t>
      </w:r>
      <w:r w:rsidR="00552D59">
        <w:rPr>
          <w:rFonts w:ascii="Times New Roman" w:hAnsi="Times New Roman"/>
          <w:i/>
          <w:sz w:val="24"/>
          <w:szCs w:val="24"/>
        </w:rPr>
        <w:t>Field Work Internship</w:t>
      </w:r>
    </w:p>
    <w:p w14:paraId="63F39F0D" w14:textId="77777777" w:rsidR="00552D59" w:rsidRPr="00930956" w:rsidRDefault="00552D59" w:rsidP="00552D59">
      <w:pPr>
        <w:pStyle w:val="ListParagraph"/>
        <w:spacing w:after="200" w:line="276" w:lineRule="auto"/>
        <w:ind w:left="1080"/>
        <w:rPr>
          <w:rFonts w:ascii="Times New Roman" w:hAnsi="Times New Roman"/>
          <w:i/>
          <w:sz w:val="24"/>
          <w:szCs w:val="24"/>
        </w:rPr>
      </w:pPr>
      <w:r>
        <w:rPr>
          <w:rFonts w:ascii="Times New Roman" w:hAnsi="Times New Roman"/>
          <w:i/>
          <w:sz w:val="24"/>
          <w:szCs w:val="24"/>
        </w:rPr>
        <w:t>Career Guidance</w:t>
      </w:r>
    </w:p>
    <w:p w14:paraId="63F39F0E" w14:textId="77777777" w:rsidR="00930956" w:rsidRPr="00930956" w:rsidRDefault="00930956" w:rsidP="00552D59">
      <w:pPr>
        <w:pStyle w:val="ListParagraph"/>
        <w:spacing w:after="200" w:line="276" w:lineRule="auto"/>
        <w:ind w:left="1080"/>
        <w:rPr>
          <w:rFonts w:ascii="Times New Roman" w:hAnsi="Times New Roman"/>
          <w:i/>
          <w:sz w:val="24"/>
          <w:szCs w:val="24"/>
        </w:rPr>
      </w:pPr>
      <w:r w:rsidRPr="00930956">
        <w:rPr>
          <w:rFonts w:ascii="Times New Roman" w:hAnsi="Times New Roman"/>
          <w:i/>
          <w:sz w:val="24"/>
          <w:szCs w:val="24"/>
        </w:rPr>
        <w:t>Financial aid information</w:t>
      </w:r>
    </w:p>
    <w:p w14:paraId="63F39F0F" w14:textId="77777777" w:rsidR="00930956" w:rsidRPr="00930956" w:rsidRDefault="00930956" w:rsidP="00930956">
      <w:pPr>
        <w:rPr>
          <w:rFonts w:ascii="Times New Roman" w:hAnsi="Times New Roman"/>
          <w:sz w:val="24"/>
          <w:szCs w:val="24"/>
        </w:rPr>
      </w:pPr>
      <w:r w:rsidRPr="00930956">
        <w:rPr>
          <w:rFonts w:ascii="Times New Roman" w:hAnsi="Times New Roman"/>
          <w:sz w:val="24"/>
          <w:szCs w:val="24"/>
        </w:rPr>
        <w:t>2.</w:t>
      </w:r>
      <w:r w:rsidR="000C2AEB">
        <w:rPr>
          <w:rFonts w:ascii="Times New Roman" w:hAnsi="Times New Roman"/>
          <w:sz w:val="24"/>
          <w:szCs w:val="24"/>
        </w:rPr>
        <w:t>2</w:t>
      </w:r>
      <w:r w:rsidRPr="00930956">
        <w:rPr>
          <w:rFonts w:ascii="Times New Roman" w:hAnsi="Times New Roman"/>
          <w:sz w:val="24"/>
          <w:szCs w:val="24"/>
        </w:rPr>
        <w:t>.3</w:t>
      </w:r>
      <w:r w:rsidRPr="00930956">
        <w:rPr>
          <w:rFonts w:ascii="Times New Roman" w:hAnsi="Times New Roman"/>
          <w:sz w:val="24"/>
          <w:szCs w:val="24"/>
        </w:rPr>
        <w:tab/>
        <w:t>The Program has indirect access, through the Department Chair, to resources to support</w:t>
      </w:r>
    </w:p>
    <w:p w14:paraId="63F39F10" w14:textId="77777777" w:rsidR="00930956" w:rsidRPr="00930956" w:rsidRDefault="00930956" w:rsidP="00930956">
      <w:pPr>
        <w:ind w:firstLine="720"/>
        <w:rPr>
          <w:rFonts w:ascii="Times New Roman" w:hAnsi="Times New Roman"/>
          <w:sz w:val="24"/>
          <w:szCs w:val="24"/>
        </w:rPr>
      </w:pPr>
      <w:r w:rsidRPr="00930956">
        <w:rPr>
          <w:rFonts w:ascii="Times New Roman" w:hAnsi="Times New Roman"/>
          <w:sz w:val="24"/>
          <w:szCs w:val="24"/>
        </w:rPr>
        <w:t>teaching, research and practice experiences for students</w:t>
      </w:r>
      <w:proofErr w:type="gramStart"/>
      <w:r w:rsidRPr="00930956">
        <w:rPr>
          <w:rFonts w:ascii="Times New Roman" w:hAnsi="Times New Roman"/>
          <w:sz w:val="24"/>
          <w:szCs w:val="24"/>
        </w:rPr>
        <w:t xml:space="preserve">.  </w:t>
      </w:r>
      <w:proofErr w:type="gramEnd"/>
    </w:p>
    <w:p w14:paraId="63F39F11" w14:textId="77777777" w:rsidR="00930956" w:rsidRPr="00930956" w:rsidRDefault="00930956" w:rsidP="002F7632">
      <w:pPr>
        <w:pStyle w:val="ListParagraph"/>
        <w:numPr>
          <w:ilvl w:val="0"/>
          <w:numId w:val="11"/>
        </w:numPr>
        <w:spacing w:line="276" w:lineRule="auto"/>
        <w:rPr>
          <w:rFonts w:ascii="Times New Roman" w:hAnsi="Times New Roman"/>
          <w:sz w:val="24"/>
          <w:szCs w:val="24"/>
        </w:rPr>
      </w:pPr>
      <w:r w:rsidRPr="00930956">
        <w:rPr>
          <w:rFonts w:ascii="Times New Roman" w:hAnsi="Times New Roman"/>
          <w:sz w:val="24"/>
          <w:szCs w:val="24"/>
        </w:rPr>
        <w:t>Each faculty member is provided with a computer that has word</w:t>
      </w:r>
      <w:r w:rsidR="00EF6425">
        <w:rPr>
          <w:rFonts w:ascii="Times New Roman" w:hAnsi="Times New Roman"/>
          <w:sz w:val="24"/>
          <w:szCs w:val="24"/>
        </w:rPr>
        <w:t xml:space="preserve"> processing and data  analysis </w:t>
      </w:r>
      <w:r w:rsidRPr="00930956">
        <w:rPr>
          <w:rFonts w:ascii="Times New Roman" w:hAnsi="Times New Roman"/>
          <w:sz w:val="24"/>
          <w:szCs w:val="24"/>
        </w:rPr>
        <w:t>capabilities</w:t>
      </w:r>
      <w:proofErr w:type="gramStart"/>
      <w:r w:rsidRPr="00930956">
        <w:rPr>
          <w:rFonts w:ascii="Times New Roman" w:hAnsi="Times New Roman"/>
          <w:sz w:val="24"/>
          <w:szCs w:val="24"/>
        </w:rPr>
        <w:t xml:space="preserve">.  </w:t>
      </w:r>
      <w:proofErr w:type="gramEnd"/>
    </w:p>
    <w:p w14:paraId="63F39F12" w14:textId="77777777" w:rsidR="00930956" w:rsidRPr="00930956" w:rsidRDefault="00930956" w:rsidP="002F7632">
      <w:pPr>
        <w:pStyle w:val="ListParagraph"/>
        <w:numPr>
          <w:ilvl w:val="0"/>
          <w:numId w:val="11"/>
        </w:numPr>
        <w:spacing w:line="276" w:lineRule="auto"/>
        <w:rPr>
          <w:rFonts w:ascii="Times New Roman" w:hAnsi="Times New Roman"/>
          <w:sz w:val="24"/>
          <w:szCs w:val="24"/>
        </w:rPr>
      </w:pPr>
      <w:r w:rsidRPr="00930956">
        <w:rPr>
          <w:rFonts w:ascii="Times New Roman" w:hAnsi="Times New Roman"/>
          <w:sz w:val="24"/>
          <w:szCs w:val="24"/>
        </w:rPr>
        <w:t>Given the level of statistical training of some of our faculty members we generally</w:t>
      </w:r>
      <w:r w:rsidR="00EF6425">
        <w:rPr>
          <w:rFonts w:ascii="Times New Roman" w:hAnsi="Times New Roman"/>
          <w:sz w:val="24"/>
          <w:szCs w:val="24"/>
        </w:rPr>
        <w:t xml:space="preserve"> consult within the department </w:t>
      </w:r>
      <w:r w:rsidRPr="00930956">
        <w:rPr>
          <w:rFonts w:ascii="Times New Roman" w:hAnsi="Times New Roman"/>
          <w:sz w:val="24"/>
          <w:szCs w:val="24"/>
        </w:rPr>
        <w:t>if we need help regarding data analysis</w:t>
      </w:r>
      <w:proofErr w:type="gramStart"/>
      <w:r w:rsidRPr="00930956">
        <w:rPr>
          <w:rFonts w:ascii="Times New Roman" w:hAnsi="Times New Roman"/>
          <w:sz w:val="24"/>
          <w:szCs w:val="24"/>
        </w:rPr>
        <w:t xml:space="preserve">.  </w:t>
      </w:r>
      <w:proofErr w:type="gramEnd"/>
    </w:p>
    <w:p w14:paraId="63F39F13" w14:textId="77777777" w:rsidR="00930956" w:rsidRDefault="00930956" w:rsidP="002F7632">
      <w:pPr>
        <w:pStyle w:val="ListParagraph"/>
        <w:numPr>
          <w:ilvl w:val="0"/>
          <w:numId w:val="11"/>
        </w:numPr>
        <w:spacing w:line="276" w:lineRule="auto"/>
        <w:rPr>
          <w:rFonts w:ascii="Times New Roman" w:hAnsi="Times New Roman"/>
          <w:sz w:val="24"/>
          <w:szCs w:val="24"/>
        </w:rPr>
      </w:pPr>
      <w:r w:rsidRPr="00930956">
        <w:rPr>
          <w:rFonts w:ascii="Times New Roman" w:hAnsi="Times New Roman"/>
          <w:sz w:val="24"/>
          <w:szCs w:val="24"/>
        </w:rPr>
        <w:t>Altho</w:t>
      </w:r>
      <w:r w:rsidR="00EF6425">
        <w:rPr>
          <w:rFonts w:ascii="Times New Roman" w:hAnsi="Times New Roman"/>
          <w:sz w:val="24"/>
          <w:szCs w:val="24"/>
        </w:rPr>
        <w:t xml:space="preserve">ugh </w:t>
      </w:r>
      <w:r w:rsidRPr="00930956">
        <w:rPr>
          <w:rFonts w:ascii="Times New Roman" w:hAnsi="Times New Roman"/>
          <w:sz w:val="24"/>
          <w:szCs w:val="24"/>
        </w:rPr>
        <w:t>the staff assistant serves a large number of facult</w:t>
      </w:r>
      <w:r w:rsidR="00EF6425">
        <w:rPr>
          <w:rFonts w:ascii="Times New Roman" w:hAnsi="Times New Roman"/>
          <w:sz w:val="24"/>
          <w:szCs w:val="24"/>
        </w:rPr>
        <w:t xml:space="preserve">y and adjunct faculty members, </w:t>
      </w:r>
      <w:r w:rsidRPr="00930956">
        <w:rPr>
          <w:rFonts w:ascii="Times New Roman" w:hAnsi="Times New Roman"/>
          <w:sz w:val="24"/>
          <w:szCs w:val="24"/>
        </w:rPr>
        <w:t xml:space="preserve">clerical support is always available. </w:t>
      </w:r>
    </w:p>
    <w:p w14:paraId="63F39F14" w14:textId="77777777" w:rsidR="00930956" w:rsidRDefault="00930956" w:rsidP="002F7632">
      <w:pPr>
        <w:pStyle w:val="ListParagraph"/>
        <w:numPr>
          <w:ilvl w:val="0"/>
          <w:numId w:val="11"/>
        </w:numPr>
        <w:spacing w:line="276" w:lineRule="auto"/>
        <w:rPr>
          <w:rFonts w:ascii="Times New Roman" w:hAnsi="Times New Roman"/>
          <w:sz w:val="24"/>
          <w:szCs w:val="24"/>
        </w:rPr>
      </w:pPr>
      <w:r>
        <w:rPr>
          <w:rFonts w:ascii="Times New Roman" w:hAnsi="Times New Roman"/>
          <w:sz w:val="24"/>
          <w:szCs w:val="24"/>
        </w:rPr>
        <w:t xml:space="preserve"> </w:t>
      </w:r>
      <w:r w:rsidRPr="00930956">
        <w:rPr>
          <w:rFonts w:ascii="Times New Roman" w:hAnsi="Times New Roman"/>
          <w:sz w:val="24"/>
          <w:szCs w:val="24"/>
        </w:rPr>
        <w:t xml:space="preserve">Administrative support to assist the program comes through the Department Chair and the Dean. </w:t>
      </w:r>
    </w:p>
    <w:p w14:paraId="63F39F15" w14:textId="77777777" w:rsidR="00D377C0" w:rsidRDefault="00930956" w:rsidP="002F7632">
      <w:pPr>
        <w:pStyle w:val="ListParagraph"/>
        <w:numPr>
          <w:ilvl w:val="0"/>
          <w:numId w:val="11"/>
        </w:numPr>
        <w:spacing w:line="276" w:lineRule="auto"/>
        <w:rPr>
          <w:rFonts w:ascii="Times New Roman" w:hAnsi="Times New Roman"/>
          <w:sz w:val="24"/>
          <w:szCs w:val="24"/>
        </w:rPr>
      </w:pPr>
      <w:r w:rsidRPr="00930956">
        <w:rPr>
          <w:rFonts w:ascii="Times New Roman" w:hAnsi="Times New Roman"/>
          <w:sz w:val="24"/>
          <w:szCs w:val="24"/>
        </w:rPr>
        <w:t xml:space="preserve"> Professional, technical and financial support for faculty and curriculum       development and assessment co</w:t>
      </w:r>
      <w:r w:rsidR="00D377C0">
        <w:rPr>
          <w:rFonts w:ascii="Times New Roman" w:hAnsi="Times New Roman"/>
          <w:sz w:val="24"/>
          <w:szCs w:val="24"/>
        </w:rPr>
        <w:t>mes largely through the Dean</w:t>
      </w:r>
      <w:proofErr w:type="gramStart"/>
      <w:r w:rsidR="00D377C0">
        <w:rPr>
          <w:rFonts w:ascii="Times New Roman" w:hAnsi="Times New Roman"/>
          <w:sz w:val="24"/>
          <w:szCs w:val="24"/>
        </w:rPr>
        <w:t xml:space="preserve">.  </w:t>
      </w:r>
      <w:proofErr w:type="gramEnd"/>
      <w:r w:rsidRPr="00930956">
        <w:rPr>
          <w:rFonts w:ascii="Times New Roman" w:hAnsi="Times New Roman"/>
          <w:sz w:val="24"/>
          <w:szCs w:val="24"/>
        </w:rPr>
        <w:t>Travel funds are available for presenting papers at professional meetings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Grant monies </w:t>
      </w:r>
    </w:p>
    <w:p w14:paraId="63F39F16" w14:textId="77777777" w:rsidR="00930956" w:rsidRPr="00930956" w:rsidRDefault="00930956" w:rsidP="00D377C0">
      <w:pPr>
        <w:pStyle w:val="ListParagraph"/>
        <w:spacing w:line="276" w:lineRule="auto"/>
        <w:ind w:left="1590"/>
        <w:rPr>
          <w:rFonts w:ascii="Times New Roman" w:hAnsi="Times New Roman"/>
          <w:sz w:val="24"/>
          <w:szCs w:val="24"/>
        </w:rPr>
      </w:pPr>
      <w:r w:rsidRPr="00930956">
        <w:rPr>
          <w:rFonts w:ascii="Times New Roman" w:hAnsi="Times New Roman"/>
          <w:sz w:val="24"/>
          <w:szCs w:val="24"/>
        </w:rPr>
        <w:t xml:space="preserve">(e.g. </w:t>
      </w:r>
      <w:r w:rsidR="003558AC">
        <w:rPr>
          <w:rFonts w:ascii="Times New Roman" w:hAnsi="Times New Roman"/>
          <w:sz w:val="24"/>
          <w:szCs w:val="24"/>
        </w:rPr>
        <w:t>Willie</w:t>
      </w:r>
      <w:r w:rsidRPr="00930956">
        <w:rPr>
          <w:rFonts w:ascii="Times New Roman" w:hAnsi="Times New Roman"/>
          <w:sz w:val="24"/>
          <w:szCs w:val="24"/>
        </w:rPr>
        <w:t xml:space="preserve"> Grant) can be applied for on a bi-annual basis to support research</w:t>
      </w:r>
      <w:proofErr w:type="gramStart"/>
      <w:r w:rsidRPr="00930956">
        <w:rPr>
          <w:rFonts w:ascii="Times New Roman" w:hAnsi="Times New Roman"/>
          <w:sz w:val="24"/>
          <w:szCs w:val="24"/>
        </w:rPr>
        <w:t xml:space="preserve">.  </w:t>
      </w:r>
      <w:proofErr w:type="gramEnd"/>
    </w:p>
    <w:p w14:paraId="63F39F17" w14:textId="77777777" w:rsidR="00930956" w:rsidRPr="00930956" w:rsidRDefault="00930956" w:rsidP="00930956">
      <w:pPr>
        <w:rPr>
          <w:rFonts w:ascii="Times New Roman" w:hAnsi="Times New Roman"/>
          <w:sz w:val="24"/>
          <w:szCs w:val="24"/>
        </w:rPr>
      </w:pPr>
    </w:p>
    <w:p w14:paraId="63F39F18" w14:textId="2592CF99" w:rsidR="00930956" w:rsidRPr="00930956" w:rsidRDefault="00930956" w:rsidP="00930956">
      <w:pPr>
        <w:ind w:left="720" w:hanging="720"/>
        <w:rPr>
          <w:rFonts w:ascii="Times New Roman" w:hAnsi="Times New Roman"/>
          <w:sz w:val="24"/>
          <w:szCs w:val="24"/>
        </w:rPr>
      </w:pPr>
      <w:r w:rsidRPr="00930956">
        <w:rPr>
          <w:rFonts w:ascii="Times New Roman" w:hAnsi="Times New Roman"/>
          <w:sz w:val="24"/>
          <w:szCs w:val="24"/>
        </w:rPr>
        <w:t>2.</w:t>
      </w:r>
      <w:r w:rsidR="000C2AEB">
        <w:rPr>
          <w:rFonts w:ascii="Times New Roman" w:hAnsi="Times New Roman"/>
          <w:sz w:val="24"/>
          <w:szCs w:val="24"/>
        </w:rPr>
        <w:t>2</w:t>
      </w:r>
      <w:r w:rsidRPr="00930956">
        <w:rPr>
          <w:rFonts w:ascii="Times New Roman" w:hAnsi="Times New Roman"/>
          <w:sz w:val="24"/>
          <w:szCs w:val="24"/>
        </w:rPr>
        <w:t xml:space="preserve">.4     All issues of the </w:t>
      </w:r>
      <w:r w:rsidRPr="00161994">
        <w:rPr>
          <w:rFonts w:ascii="Times New Roman" w:hAnsi="Times New Roman"/>
          <w:i/>
          <w:iCs/>
          <w:sz w:val="24"/>
          <w:szCs w:val="24"/>
        </w:rPr>
        <w:t>Journal of Applied Social Science,</w:t>
      </w:r>
      <w:r w:rsidRPr="00930956">
        <w:rPr>
          <w:rFonts w:ascii="Times New Roman" w:hAnsi="Times New Roman"/>
          <w:sz w:val="24"/>
          <w:szCs w:val="24"/>
        </w:rPr>
        <w:t xml:space="preserve"> (2007-20</w:t>
      </w:r>
      <w:r w:rsidR="00161994">
        <w:rPr>
          <w:rFonts w:ascii="Times New Roman" w:hAnsi="Times New Roman"/>
          <w:sz w:val="24"/>
          <w:szCs w:val="24"/>
        </w:rPr>
        <w:t>2</w:t>
      </w:r>
      <w:r w:rsidRPr="00930956">
        <w:rPr>
          <w:rFonts w:ascii="Times New Roman" w:hAnsi="Times New Roman"/>
          <w:sz w:val="24"/>
          <w:szCs w:val="24"/>
        </w:rPr>
        <w:t xml:space="preserve">0) </w:t>
      </w:r>
      <w:r w:rsidR="009F7D70">
        <w:rPr>
          <w:rFonts w:ascii="Times New Roman" w:hAnsi="Times New Roman"/>
          <w:sz w:val="24"/>
          <w:szCs w:val="24"/>
        </w:rPr>
        <w:t xml:space="preserve">formerly known as The  </w:t>
      </w:r>
      <w:r w:rsidR="009F7D70" w:rsidRPr="00B12F8F">
        <w:rPr>
          <w:rFonts w:ascii="Times New Roman" w:hAnsi="Times New Roman"/>
          <w:i/>
          <w:iCs/>
          <w:sz w:val="24"/>
          <w:szCs w:val="24"/>
        </w:rPr>
        <w:t>J</w:t>
      </w:r>
      <w:r w:rsidRPr="00B12F8F">
        <w:rPr>
          <w:rFonts w:ascii="Times New Roman" w:hAnsi="Times New Roman"/>
          <w:i/>
          <w:iCs/>
          <w:sz w:val="24"/>
          <w:szCs w:val="24"/>
        </w:rPr>
        <w:t>ournal of the Association for Applied and Clinical Sociology,</w:t>
      </w:r>
      <w:r w:rsidRPr="00930956">
        <w:rPr>
          <w:rFonts w:ascii="Times New Roman" w:hAnsi="Times New Roman"/>
          <w:sz w:val="24"/>
          <w:szCs w:val="24"/>
        </w:rPr>
        <w:t xml:space="preserve"> are available in the periodical stacks at </w:t>
      </w:r>
      <w:r w:rsidRPr="003558AC">
        <w:rPr>
          <w:rFonts w:ascii="Times New Roman" w:hAnsi="Times New Roman"/>
          <w:sz w:val="24"/>
          <w:szCs w:val="24"/>
        </w:rPr>
        <w:t xml:space="preserve">the </w:t>
      </w:r>
      <w:r w:rsidR="0045276E" w:rsidRPr="003558AC">
        <w:rPr>
          <w:rFonts w:ascii="Times New Roman" w:hAnsi="Times New Roman"/>
          <w:sz w:val="24"/>
          <w:szCs w:val="24"/>
        </w:rPr>
        <w:t>Robert Reichel</w:t>
      </w:r>
      <w:r w:rsidRPr="003558AC">
        <w:rPr>
          <w:rFonts w:ascii="Times New Roman" w:hAnsi="Times New Roman"/>
          <w:sz w:val="24"/>
          <w:szCs w:val="24"/>
        </w:rPr>
        <w:t xml:space="preserve"> Library</w:t>
      </w:r>
      <w:proofErr w:type="gramStart"/>
      <w:r w:rsidRPr="003558AC">
        <w:rPr>
          <w:rFonts w:ascii="Times New Roman" w:hAnsi="Times New Roman"/>
          <w:sz w:val="24"/>
          <w:szCs w:val="24"/>
        </w:rPr>
        <w:t>.</w:t>
      </w:r>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The </w:t>
      </w:r>
      <w:r w:rsidRPr="00930956">
        <w:rPr>
          <w:rFonts w:ascii="Times New Roman" w:hAnsi="Times New Roman"/>
          <w:i/>
          <w:sz w:val="24"/>
          <w:szCs w:val="24"/>
        </w:rPr>
        <w:t xml:space="preserve">Journal of Family Relations, </w:t>
      </w:r>
      <w:r w:rsidRPr="00930956">
        <w:rPr>
          <w:rFonts w:ascii="Times New Roman" w:hAnsi="Times New Roman"/>
          <w:sz w:val="24"/>
          <w:szCs w:val="24"/>
        </w:rPr>
        <w:t>which includes articles that relate to sociological practice</w:t>
      </w:r>
      <w:r w:rsidR="00815C68">
        <w:rPr>
          <w:rFonts w:ascii="Times New Roman" w:hAnsi="Times New Roman"/>
          <w:sz w:val="24"/>
          <w:szCs w:val="24"/>
        </w:rPr>
        <w:t>,</w:t>
      </w:r>
      <w:r w:rsidRPr="00930956">
        <w:rPr>
          <w:rFonts w:ascii="Times New Roman" w:hAnsi="Times New Roman"/>
          <w:sz w:val="24"/>
          <w:szCs w:val="24"/>
        </w:rPr>
        <w:t xml:space="preserve"> is also available in the periodical stacks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In addition, the library has the </w:t>
      </w:r>
      <w:r w:rsidRPr="00930956">
        <w:rPr>
          <w:rFonts w:ascii="Times New Roman" w:hAnsi="Times New Roman"/>
          <w:i/>
          <w:sz w:val="24"/>
          <w:szCs w:val="24"/>
        </w:rPr>
        <w:t xml:space="preserve">Clinical Sociology Review </w:t>
      </w:r>
      <w:r w:rsidR="00B12F8F">
        <w:rPr>
          <w:rFonts w:ascii="Times New Roman" w:hAnsi="Times New Roman"/>
          <w:iCs/>
          <w:sz w:val="24"/>
          <w:szCs w:val="24"/>
        </w:rPr>
        <w:t xml:space="preserve">archived </w:t>
      </w:r>
      <w:r w:rsidRPr="00930956">
        <w:rPr>
          <w:rFonts w:ascii="Times New Roman" w:hAnsi="Times New Roman"/>
          <w:sz w:val="24"/>
          <w:szCs w:val="24"/>
        </w:rPr>
        <w:t>on CD R</w:t>
      </w:r>
      <w:r w:rsidR="00B12F8F">
        <w:rPr>
          <w:rFonts w:ascii="Times New Roman" w:hAnsi="Times New Roman"/>
          <w:sz w:val="24"/>
          <w:szCs w:val="24"/>
        </w:rPr>
        <w:t>OM and the cloud.</w:t>
      </w:r>
    </w:p>
    <w:p w14:paraId="63F39F19" w14:textId="77777777" w:rsidR="00930956" w:rsidRPr="00930956" w:rsidRDefault="00930956" w:rsidP="00930956">
      <w:pPr>
        <w:ind w:left="720" w:hanging="720"/>
        <w:rPr>
          <w:rFonts w:ascii="Times New Roman" w:hAnsi="Times New Roman"/>
          <w:sz w:val="24"/>
          <w:szCs w:val="24"/>
        </w:rPr>
      </w:pPr>
    </w:p>
    <w:p w14:paraId="63F39F1A" w14:textId="2D1C4936" w:rsidR="00930956" w:rsidRPr="00930956" w:rsidRDefault="00930956" w:rsidP="00930956">
      <w:pPr>
        <w:ind w:left="720"/>
        <w:rPr>
          <w:rFonts w:ascii="Times New Roman" w:hAnsi="Times New Roman"/>
          <w:sz w:val="24"/>
          <w:szCs w:val="24"/>
        </w:rPr>
      </w:pPr>
      <w:r w:rsidRPr="0080683F">
        <w:rPr>
          <w:rFonts w:ascii="Times New Roman" w:hAnsi="Times New Roman"/>
          <w:sz w:val="24"/>
          <w:szCs w:val="24"/>
        </w:rPr>
        <w:t>One of the librarians is assigned to Sociology collections.</w:t>
      </w:r>
      <w:r w:rsidRPr="00930956">
        <w:rPr>
          <w:rFonts w:ascii="Times New Roman" w:hAnsi="Times New Roman"/>
          <w:sz w:val="24"/>
          <w:szCs w:val="24"/>
        </w:rPr>
        <w:t xml:space="preserve"> He has always been more than helpful in trying to accommodate our requests for the practice and applied collections.</w:t>
      </w:r>
    </w:p>
    <w:p w14:paraId="63F39F1B" w14:textId="77777777" w:rsidR="00930956" w:rsidRPr="00930956" w:rsidRDefault="00930956" w:rsidP="00930956">
      <w:pPr>
        <w:ind w:left="720"/>
        <w:rPr>
          <w:rFonts w:ascii="Times New Roman" w:hAnsi="Times New Roman"/>
          <w:sz w:val="24"/>
          <w:szCs w:val="24"/>
        </w:rPr>
      </w:pPr>
    </w:p>
    <w:p w14:paraId="63F39F1C" w14:textId="77777777" w:rsidR="00930956" w:rsidRPr="00930956" w:rsidRDefault="00930956" w:rsidP="00930956">
      <w:pPr>
        <w:ind w:left="720" w:hanging="720"/>
        <w:rPr>
          <w:rFonts w:ascii="Times New Roman" w:hAnsi="Times New Roman"/>
          <w:sz w:val="24"/>
          <w:szCs w:val="24"/>
        </w:rPr>
      </w:pPr>
      <w:r w:rsidRPr="00930956">
        <w:rPr>
          <w:rFonts w:ascii="Times New Roman" w:hAnsi="Times New Roman"/>
          <w:sz w:val="24"/>
          <w:szCs w:val="24"/>
        </w:rPr>
        <w:t>2.</w:t>
      </w:r>
      <w:r w:rsidR="00136A65">
        <w:rPr>
          <w:rFonts w:ascii="Times New Roman" w:hAnsi="Times New Roman"/>
          <w:sz w:val="24"/>
          <w:szCs w:val="24"/>
        </w:rPr>
        <w:t>2</w:t>
      </w:r>
      <w:r w:rsidR="00E43171">
        <w:rPr>
          <w:rFonts w:ascii="Times New Roman" w:hAnsi="Times New Roman"/>
          <w:sz w:val="24"/>
          <w:szCs w:val="24"/>
        </w:rPr>
        <w:t>.5</w:t>
      </w:r>
      <w:r w:rsidR="00E43171">
        <w:rPr>
          <w:rFonts w:ascii="Times New Roman" w:hAnsi="Times New Roman"/>
          <w:sz w:val="24"/>
          <w:szCs w:val="24"/>
        </w:rPr>
        <w:tab/>
        <w:t xml:space="preserve">The Program has maintained and secured digital and physical </w:t>
      </w:r>
      <w:r w:rsidRPr="00930956">
        <w:rPr>
          <w:rFonts w:ascii="Times New Roman" w:hAnsi="Times New Roman"/>
          <w:sz w:val="24"/>
          <w:szCs w:val="24"/>
        </w:rPr>
        <w:t>file</w:t>
      </w:r>
      <w:r w:rsidR="00E43171">
        <w:rPr>
          <w:rFonts w:ascii="Times New Roman" w:hAnsi="Times New Roman"/>
          <w:sz w:val="24"/>
          <w:szCs w:val="24"/>
        </w:rPr>
        <w:t>s</w:t>
      </w:r>
      <w:r w:rsidRPr="00930956">
        <w:rPr>
          <w:rFonts w:ascii="Times New Roman" w:hAnsi="Times New Roman"/>
          <w:sz w:val="24"/>
          <w:szCs w:val="24"/>
        </w:rPr>
        <w:t xml:space="preserve"> for the past five years containing syllabi for all courses taught in the Program. These </w:t>
      </w:r>
      <w:r w:rsidR="00815C68">
        <w:rPr>
          <w:rFonts w:ascii="Times New Roman" w:hAnsi="Times New Roman"/>
          <w:sz w:val="24"/>
          <w:szCs w:val="24"/>
        </w:rPr>
        <w:t>are kept by the department staff assistant</w:t>
      </w:r>
      <w:r w:rsidRPr="00930956">
        <w:rPr>
          <w:rFonts w:ascii="Times New Roman" w:hAnsi="Times New Roman"/>
          <w:sz w:val="24"/>
          <w:szCs w:val="24"/>
        </w:rPr>
        <w:t>. Syllabi</w:t>
      </w:r>
      <w:r w:rsidR="00AC044F">
        <w:rPr>
          <w:rFonts w:ascii="Times New Roman" w:hAnsi="Times New Roman"/>
          <w:sz w:val="24"/>
          <w:szCs w:val="24"/>
        </w:rPr>
        <w:t xml:space="preserve"> include the basic requirements </w:t>
      </w:r>
      <w:r w:rsidRPr="00930956">
        <w:rPr>
          <w:rFonts w:ascii="Times New Roman" w:hAnsi="Times New Roman"/>
          <w:sz w:val="24"/>
          <w:szCs w:val="24"/>
        </w:rPr>
        <w:t>of course</w:t>
      </w:r>
      <w:r w:rsidR="00AC044F">
        <w:rPr>
          <w:rFonts w:ascii="Times New Roman" w:hAnsi="Times New Roman"/>
          <w:sz w:val="24"/>
          <w:szCs w:val="24"/>
        </w:rPr>
        <w:t>,</w:t>
      </w:r>
      <w:r w:rsidRPr="00930956">
        <w:rPr>
          <w:rFonts w:ascii="Times New Roman" w:hAnsi="Times New Roman"/>
          <w:sz w:val="24"/>
          <w:szCs w:val="24"/>
        </w:rPr>
        <w:t xml:space="preserve"> objectives/student learning outcomes, course assignments, and mechanisms used to evaluate the progress of students in the course.</w:t>
      </w:r>
    </w:p>
    <w:p w14:paraId="63F39F1D" w14:textId="77777777" w:rsidR="00930956" w:rsidRPr="00930956" w:rsidRDefault="00930956" w:rsidP="00930956">
      <w:pPr>
        <w:ind w:left="720" w:hanging="720"/>
        <w:rPr>
          <w:rFonts w:ascii="Times New Roman" w:hAnsi="Times New Roman"/>
          <w:sz w:val="24"/>
          <w:szCs w:val="24"/>
        </w:rPr>
      </w:pPr>
    </w:p>
    <w:p w14:paraId="63F39F1E" w14:textId="77777777" w:rsidR="00930956" w:rsidRPr="00930956" w:rsidRDefault="00930956" w:rsidP="002F7632">
      <w:pPr>
        <w:numPr>
          <w:ilvl w:val="2"/>
          <w:numId w:val="25"/>
        </w:numPr>
        <w:rPr>
          <w:rFonts w:ascii="Times New Roman" w:hAnsi="Times New Roman"/>
          <w:i/>
          <w:sz w:val="24"/>
          <w:szCs w:val="24"/>
        </w:rPr>
      </w:pPr>
      <w:r w:rsidRPr="00930956">
        <w:rPr>
          <w:rFonts w:ascii="Times New Roman" w:hAnsi="Times New Roman"/>
          <w:sz w:val="24"/>
          <w:szCs w:val="24"/>
        </w:rPr>
        <w:t xml:space="preserve">   </w:t>
      </w:r>
      <w:r w:rsidRPr="00930956">
        <w:rPr>
          <w:rFonts w:ascii="Times New Roman" w:hAnsi="Times New Roman"/>
          <w:i/>
          <w:sz w:val="24"/>
          <w:szCs w:val="24"/>
        </w:rPr>
        <w:t>See appendices for information provided to prospective and enrolled students.</w:t>
      </w:r>
    </w:p>
    <w:p w14:paraId="63F39F1F" w14:textId="77777777" w:rsidR="00930956" w:rsidRDefault="00930956" w:rsidP="00930956">
      <w:pPr>
        <w:rPr>
          <w:rFonts w:ascii="Times New Roman" w:hAnsi="Times New Roman"/>
          <w:sz w:val="24"/>
          <w:szCs w:val="24"/>
        </w:rPr>
      </w:pPr>
    </w:p>
    <w:p w14:paraId="63F39F20" w14:textId="77777777" w:rsidR="00491786" w:rsidRDefault="00491786" w:rsidP="00930956">
      <w:pPr>
        <w:rPr>
          <w:rFonts w:ascii="Times New Roman" w:hAnsi="Times New Roman"/>
          <w:sz w:val="24"/>
          <w:szCs w:val="24"/>
        </w:rPr>
      </w:pPr>
    </w:p>
    <w:p w14:paraId="51BF967E" w14:textId="77777777" w:rsidR="00970D66" w:rsidRPr="00930956" w:rsidRDefault="00970D66" w:rsidP="00930956">
      <w:pPr>
        <w:rPr>
          <w:rFonts w:ascii="Times New Roman" w:hAnsi="Times New Roman"/>
          <w:sz w:val="24"/>
          <w:szCs w:val="24"/>
        </w:rPr>
      </w:pPr>
    </w:p>
    <w:p w14:paraId="63F39F21" w14:textId="77777777" w:rsidR="00930956" w:rsidRPr="00930956" w:rsidRDefault="00930956" w:rsidP="002F7632">
      <w:pPr>
        <w:numPr>
          <w:ilvl w:val="1"/>
          <w:numId w:val="25"/>
        </w:numPr>
        <w:rPr>
          <w:rFonts w:ascii="Times New Roman" w:hAnsi="Times New Roman"/>
          <w:b/>
          <w:sz w:val="24"/>
          <w:szCs w:val="24"/>
        </w:rPr>
      </w:pPr>
      <w:r w:rsidRPr="00930956">
        <w:rPr>
          <w:rFonts w:ascii="Times New Roman" w:hAnsi="Times New Roman"/>
          <w:b/>
          <w:sz w:val="24"/>
          <w:szCs w:val="24"/>
        </w:rPr>
        <w:t>The Students</w:t>
      </w:r>
    </w:p>
    <w:p w14:paraId="63F39F22" w14:textId="77777777" w:rsidR="00930956" w:rsidRPr="00930956" w:rsidRDefault="00930956" w:rsidP="00930956">
      <w:pPr>
        <w:ind w:left="720"/>
        <w:rPr>
          <w:rFonts w:ascii="Times New Roman" w:hAnsi="Times New Roman"/>
          <w:b/>
          <w:sz w:val="24"/>
          <w:szCs w:val="24"/>
        </w:rPr>
      </w:pPr>
    </w:p>
    <w:p w14:paraId="63F39F23" w14:textId="77777777" w:rsidR="00930956" w:rsidRPr="00930956" w:rsidRDefault="006311EE" w:rsidP="006311EE">
      <w:pPr>
        <w:ind w:left="720" w:hanging="720"/>
        <w:rPr>
          <w:rFonts w:ascii="Times New Roman" w:hAnsi="Times New Roman"/>
          <w:sz w:val="24"/>
          <w:szCs w:val="24"/>
        </w:rPr>
      </w:pPr>
      <w:r>
        <w:rPr>
          <w:rFonts w:ascii="Times New Roman" w:hAnsi="Times New Roman"/>
          <w:sz w:val="24"/>
          <w:szCs w:val="24"/>
        </w:rPr>
        <w:t>2.3.1</w:t>
      </w:r>
      <w:r>
        <w:rPr>
          <w:rFonts w:ascii="Times New Roman" w:hAnsi="Times New Roman"/>
          <w:sz w:val="24"/>
          <w:szCs w:val="24"/>
        </w:rPr>
        <w:tab/>
      </w:r>
      <w:r w:rsidR="00930956" w:rsidRPr="00930956">
        <w:rPr>
          <w:rFonts w:ascii="Times New Roman" w:hAnsi="Times New Roman"/>
          <w:sz w:val="24"/>
          <w:szCs w:val="24"/>
        </w:rPr>
        <w:t xml:space="preserve">There is no formal process of admission to the Sociology program or to the </w:t>
      </w:r>
      <w:r w:rsidR="00873ED1">
        <w:rPr>
          <w:rFonts w:ascii="Times New Roman" w:hAnsi="Times New Roman"/>
          <w:sz w:val="24"/>
          <w:szCs w:val="24"/>
        </w:rPr>
        <w:t>sociological practice</w:t>
      </w:r>
      <w:r w:rsidR="00930956" w:rsidRPr="00930956">
        <w:rPr>
          <w:rFonts w:ascii="Times New Roman" w:hAnsi="Times New Roman"/>
          <w:sz w:val="24"/>
          <w:szCs w:val="24"/>
        </w:rPr>
        <w:t xml:space="preserve"> concentration, other than making application through the Registrar’s Office</w:t>
      </w:r>
      <w:proofErr w:type="gramStart"/>
      <w:r w:rsidR="00930956" w:rsidRPr="00930956">
        <w:rPr>
          <w:rFonts w:ascii="Times New Roman" w:hAnsi="Times New Roman"/>
          <w:sz w:val="24"/>
          <w:szCs w:val="24"/>
        </w:rPr>
        <w:t xml:space="preserve">.  </w:t>
      </w:r>
      <w:proofErr w:type="gramEnd"/>
      <w:r w:rsidR="00930956" w:rsidRPr="00930956">
        <w:rPr>
          <w:rFonts w:ascii="Times New Roman" w:hAnsi="Times New Roman"/>
          <w:sz w:val="24"/>
          <w:szCs w:val="24"/>
        </w:rPr>
        <w:t>Admission is open to all students who ar</w:t>
      </w:r>
      <w:r w:rsidR="009F7D70">
        <w:rPr>
          <w:rFonts w:ascii="Times New Roman" w:hAnsi="Times New Roman"/>
          <w:sz w:val="24"/>
          <w:szCs w:val="24"/>
        </w:rPr>
        <w:t xml:space="preserve">e in good standing (maintain a </w:t>
      </w:r>
      <w:r w:rsidR="00930956" w:rsidRPr="00930956">
        <w:rPr>
          <w:rFonts w:ascii="Times New Roman" w:hAnsi="Times New Roman"/>
          <w:sz w:val="24"/>
          <w:szCs w:val="24"/>
        </w:rPr>
        <w:t xml:space="preserve">G.P.A. of 2.0.)  Students interested in completing the </w:t>
      </w:r>
      <w:r w:rsidR="00AC7026">
        <w:rPr>
          <w:rFonts w:ascii="Times New Roman" w:hAnsi="Times New Roman"/>
          <w:sz w:val="24"/>
          <w:szCs w:val="24"/>
        </w:rPr>
        <w:t xml:space="preserve">concentration in sociological practice </w:t>
      </w:r>
      <w:r w:rsidR="00930956" w:rsidRPr="00930956">
        <w:rPr>
          <w:rFonts w:ascii="Times New Roman" w:hAnsi="Times New Roman"/>
          <w:sz w:val="24"/>
          <w:szCs w:val="24"/>
        </w:rPr>
        <w:t>usually consult with a counselor in the Advising Office or with their faculty advisor about this.</w:t>
      </w:r>
    </w:p>
    <w:p w14:paraId="63F39F24" w14:textId="77777777" w:rsidR="00930956" w:rsidRPr="00930956" w:rsidRDefault="00930956" w:rsidP="00930956">
      <w:pPr>
        <w:ind w:firstLine="720"/>
        <w:rPr>
          <w:rFonts w:ascii="Times New Roman" w:hAnsi="Times New Roman"/>
          <w:sz w:val="24"/>
          <w:szCs w:val="24"/>
        </w:rPr>
      </w:pPr>
    </w:p>
    <w:p w14:paraId="63F39F25" w14:textId="77777777" w:rsidR="00930956" w:rsidRPr="00930956" w:rsidRDefault="00930956" w:rsidP="002F7632">
      <w:pPr>
        <w:numPr>
          <w:ilvl w:val="2"/>
          <w:numId w:val="26"/>
        </w:numPr>
        <w:rPr>
          <w:rFonts w:ascii="Times New Roman" w:hAnsi="Times New Roman"/>
          <w:sz w:val="24"/>
          <w:szCs w:val="24"/>
        </w:rPr>
      </w:pPr>
      <w:r w:rsidRPr="00930956">
        <w:rPr>
          <w:rFonts w:ascii="Times New Roman" w:hAnsi="Times New Roman"/>
          <w:sz w:val="24"/>
          <w:szCs w:val="24"/>
        </w:rPr>
        <w:t>When a student elects to pursue a Sociology degree with the</w:t>
      </w:r>
      <w:r w:rsidR="00AC7026">
        <w:rPr>
          <w:rFonts w:ascii="Times New Roman" w:hAnsi="Times New Roman"/>
          <w:sz w:val="24"/>
          <w:szCs w:val="24"/>
        </w:rPr>
        <w:t xml:space="preserve"> sociological practice</w:t>
      </w:r>
      <w:r w:rsidRPr="00930956">
        <w:rPr>
          <w:rFonts w:ascii="Times New Roman" w:hAnsi="Times New Roman"/>
          <w:sz w:val="24"/>
          <w:szCs w:val="24"/>
        </w:rPr>
        <w:t xml:space="preserve"> concentration, it is the student’s task to approach a faculty person who specializes in that area to advise him/her</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This person must sign a “change of advisor” form indicating approval to have that student added to his/her advisee list.</w:t>
      </w:r>
    </w:p>
    <w:p w14:paraId="63F39F26" w14:textId="77777777" w:rsidR="00930956" w:rsidRPr="00930956" w:rsidRDefault="00930956" w:rsidP="00930956">
      <w:pPr>
        <w:ind w:left="720"/>
        <w:rPr>
          <w:rFonts w:ascii="Times New Roman" w:hAnsi="Times New Roman"/>
          <w:sz w:val="24"/>
          <w:szCs w:val="24"/>
        </w:rPr>
      </w:pPr>
    </w:p>
    <w:p w14:paraId="63F39F27" w14:textId="77777777" w:rsidR="00930956" w:rsidRPr="00930956" w:rsidRDefault="00930956" w:rsidP="00E43171">
      <w:pPr>
        <w:ind w:left="720" w:hanging="720"/>
        <w:rPr>
          <w:rFonts w:ascii="Times New Roman" w:hAnsi="Times New Roman"/>
          <w:sz w:val="24"/>
          <w:szCs w:val="24"/>
        </w:rPr>
      </w:pPr>
      <w:r w:rsidRPr="00930956">
        <w:rPr>
          <w:rFonts w:ascii="Times New Roman" w:hAnsi="Times New Roman"/>
          <w:sz w:val="24"/>
          <w:szCs w:val="24"/>
        </w:rPr>
        <w:tab/>
        <w:t>The advisor is required to provide the student advisee with up-to-date information</w:t>
      </w:r>
      <w:r w:rsidR="007C5E33">
        <w:rPr>
          <w:rFonts w:ascii="Times New Roman" w:hAnsi="Times New Roman"/>
          <w:sz w:val="24"/>
          <w:szCs w:val="24"/>
        </w:rPr>
        <w:t xml:space="preserve"> about </w:t>
      </w:r>
      <w:r w:rsidRPr="00930956">
        <w:rPr>
          <w:rFonts w:ascii="Times New Roman" w:hAnsi="Times New Roman"/>
          <w:sz w:val="24"/>
          <w:szCs w:val="24"/>
        </w:rPr>
        <w:t>the program and degree requirements and the availability of courses for the</w:t>
      </w:r>
      <w:r w:rsidR="00155D58">
        <w:rPr>
          <w:rFonts w:ascii="Times New Roman" w:hAnsi="Times New Roman"/>
          <w:sz w:val="24"/>
          <w:szCs w:val="24"/>
        </w:rPr>
        <w:t xml:space="preserve"> </w:t>
      </w:r>
      <w:r w:rsidRPr="00930956">
        <w:rPr>
          <w:rFonts w:ascii="Times New Roman" w:hAnsi="Times New Roman"/>
          <w:sz w:val="24"/>
          <w:szCs w:val="24"/>
        </w:rPr>
        <w:t>required period of study</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To do this, the advisor reviews the long-term schedule of class offerings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This enables him/her to inform students about when the required courses will be offered, semester by semester, and to develop a plan of study that will maximize their opportunities in the </w:t>
      </w:r>
      <w:r w:rsidR="00AC7026">
        <w:rPr>
          <w:rFonts w:ascii="Times New Roman" w:hAnsi="Times New Roman"/>
          <w:sz w:val="24"/>
          <w:szCs w:val="24"/>
        </w:rPr>
        <w:t>sociological practice</w:t>
      </w:r>
      <w:r w:rsidRPr="00930956">
        <w:rPr>
          <w:rFonts w:ascii="Times New Roman" w:hAnsi="Times New Roman"/>
          <w:sz w:val="24"/>
          <w:szCs w:val="24"/>
        </w:rPr>
        <w:t xml:space="preserve"> concentration</w:t>
      </w:r>
      <w:proofErr w:type="gramStart"/>
      <w:r w:rsidRPr="00930956">
        <w:rPr>
          <w:rFonts w:ascii="Times New Roman" w:hAnsi="Times New Roman"/>
          <w:sz w:val="24"/>
          <w:szCs w:val="24"/>
        </w:rPr>
        <w:t xml:space="preserve">.  </w:t>
      </w:r>
      <w:proofErr w:type="gramEnd"/>
    </w:p>
    <w:p w14:paraId="63F39F28" w14:textId="77777777" w:rsidR="00930956" w:rsidRPr="00930956" w:rsidRDefault="00930956" w:rsidP="00930956">
      <w:pPr>
        <w:ind w:left="720"/>
        <w:rPr>
          <w:rFonts w:ascii="Times New Roman" w:hAnsi="Times New Roman"/>
          <w:sz w:val="24"/>
          <w:szCs w:val="24"/>
        </w:rPr>
      </w:pPr>
    </w:p>
    <w:p w14:paraId="63F39F29" w14:textId="77777777" w:rsidR="00930956" w:rsidRPr="00930956" w:rsidRDefault="00930956" w:rsidP="00930956">
      <w:pPr>
        <w:ind w:left="720"/>
        <w:rPr>
          <w:rFonts w:ascii="Times New Roman" w:hAnsi="Times New Roman"/>
          <w:sz w:val="24"/>
          <w:szCs w:val="24"/>
        </w:rPr>
      </w:pPr>
      <w:r w:rsidRPr="00930956">
        <w:rPr>
          <w:rFonts w:ascii="Times New Roman" w:hAnsi="Times New Roman"/>
          <w:sz w:val="24"/>
          <w:szCs w:val="24"/>
        </w:rPr>
        <w:t>Each advisee is expected to meet with his/her advisor once per semester, during the pre-registration period to discuss aca</w:t>
      </w:r>
      <w:r w:rsidR="007C5E33">
        <w:rPr>
          <w:rFonts w:ascii="Times New Roman" w:hAnsi="Times New Roman"/>
          <w:sz w:val="24"/>
          <w:szCs w:val="24"/>
        </w:rPr>
        <w:t>demic progress, to receive advic</w:t>
      </w:r>
      <w:r w:rsidRPr="00930956">
        <w:rPr>
          <w:rFonts w:ascii="Times New Roman" w:hAnsi="Times New Roman"/>
          <w:sz w:val="24"/>
          <w:szCs w:val="24"/>
        </w:rPr>
        <w:t>e on course selection, to be cleared for registration and to discuss future academic or career plans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The student is expected to arrive at the advising session with an updated copy of his/her degree plan and a list of possible courses for enrollment in the forthcoming semester.</w:t>
      </w:r>
    </w:p>
    <w:p w14:paraId="63F39F2B" w14:textId="77777777" w:rsidR="00930956" w:rsidRPr="00930956" w:rsidRDefault="00930956" w:rsidP="00930956">
      <w:pPr>
        <w:ind w:left="720"/>
        <w:rPr>
          <w:rFonts w:ascii="Times New Roman" w:hAnsi="Times New Roman"/>
          <w:sz w:val="24"/>
          <w:szCs w:val="24"/>
        </w:rPr>
      </w:pPr>
      <w:r w:rsidRPr="00930956">
        <w:rPr>
          <w:rFonts w:ascii="Times New Roman" w:hAnsi="Times New Roman"/>
          <w:sz w:val="24"/>
          <w:szCs w:val="24"/>
        </w:rPr>
        <w:lastRenderedPageBreak/>
        <w:t>The goal of faculty members in the Department is not simply to complete an advisor-advisee transaction but rather to build a mentor-mentee relationship</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Faculty members strive to become partners with students in their education, to act as an advocate for the advisee in dealing with other areas of the university, for promoting applied projects along with the faculty member, and presenting papers at conferences.</w:t>
      </w:r>
    </w:p>
    <w:p w14:paraId="63F39F2C" w14:textId="77777777" w:rsidR="00930956" w:rsidRPr="00930956" w:rsidRDefault="00930956" w:rsidP="00930956">
      <w:pPr>
        <w:ind w:left="720"/>
        <w:rPr>
          <w:rFonts w:ascii="Times New Roman" w:hAnsi="Times New Roman"/>
          <w:sz w:val="24"/>
          <w:szCs w:val="24"/>
        </w:rPr>
      </w:pPr>
    </w:p>
    <w:p w14:paraId="63F39F2D" w14:textId="77777777" w:rsidR="00930956" w:rsidRPr="00930956" w:rsidRDefault="00930956" w:rsidP="002F7632">
      <w:pPr>
        <w:numPr>
          <w:ilvl w:val="2"/>
          <w:numId w:val="26"/>
        </w:numPr>
        <w:rPr>
          <w:rFonts w:ascii="Times New Roman" w:hAnsi="Times New Roman"/>
          <w:sz w:val="24"/>
          <w:szCs w:val="24"/>
        </w:rPr>
      </w:pPr>
      <w:r w:rsidRPr="00930956">
        <w:rPr>
          <w:rFonts w:ascii="Times New Roman" w:hAnsi="Times New Roman"/>
          <w:sz w:val="24"/>
          <w:szCs w:val="24"/>
        </w:rPr>
        <w:t xml:space="preserve">An up-to-date, electronic file is kept on each student by the Registrar. The file is accessed by the faculty advisor through the CX Faculty Advisor Portlet on </w:t>
      </w:r>
      <w:r w:rsidR="0045276E" w:rsidRPr="003558AC">
        <w:rPr>
          <w:rFonts w:ascii="Times New Roman" w:hAnsi="Times New Roman"/>
          <w:sz w:val="24"/>
          <w:szCs w:val="24"/>
        </w:rPr>
        <w:t>Spider Web</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This file includes the advisees: unofficial transcript, student biographical information, degree guide, GPA projection, grade report, registration clearance, student schedule for the current semester and aid awarded</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 Documents related to the internship experience are kept by </w:t>
      </w:r>
      <w:r w:rsidR="009B1205" w:rsidRPr="003558AC">
        <w:rPr>
          <w:rFonts w:ascii="Times New Roman" w:hAnsi="Times New Roman"/>
          <w:sz w:val="24"/>
          <w:szCs w:val="24"/>
        </w:rPr>
        <w:t>Ashley Lucas</w:t>
      </w:r>
      <w:r w:rsidRPr="00930956">
        <w:rPr>
          <w:rFonts w:ascii="Times New Roman" w:hAnsi="Times New Roman"/>
          <w:sz w:val="24"/>
          <w:szCs w:val="24"/>
        </w:rPr>
        <w:t>, the Faculty Internship Supervisor.</w:t>
      </w:r>
    </w:p>
    <w:p w14:paraId="63F39F2E" w14:textId="77777777" w:rsidR="00930956" w:rsidRPr="00930956" w:rsidRDefault="00930956" w:rsidP="00930956">
      <w:pPr>
        <w:ind w:left="720"/>
        <w:rPr>
          <w:rFonts w:ascii="Times New Roman" w:hAnsi="Times New Roman"/>
          <w:sz w:val="24"/>
          <w:szCs w:val="24"/>
        </w:rPr>
      </w:pPr>
    </w:p>
    <w:p w14:paraId="63F39F2F" w14:textId="77777777" w:rsidR="00930956" w:rsidRPr="00930956" w:rsidRDefault="00930956" w:rsidP="002F7632">
      <w:pPr>
        <w:numPr>
          <w:ilvl w:val="2"/>
          <w:numId w:val="26"/>
        </w:numPr>
        <w:rPr>
          <w:rFonts w:ascii="Times New Roman" w:hAnsi="Times New Roman"/>
          <w:sz w:val="24"/>
          <w:szCs w:val="24"/>
        </w:rPr>
      </w:pPr>
      <w:r w:rsidRPr="00930956">
        <w:rPr>
          <w:rFonts w:ascii="Times New Roman" w:hAnsi="Times New Roman"/>
          <w:sz w:val="24"/>
          <w:szCs w:val="24"/>
        </w:rPr>
        <w:t>Career advice and assistance is offered to students in the following ways:</w:t>
      </w:r>
    </w:p>
    <w:p w14:paraId="63F39F30" w14:textId="019DF662" w:rsidR="00930956" w:rsidRPr="00930956" w:rsidRDefault="00930956" w:rsidP="002F7632">
      <w:pPr>
        <w:numPr>
          <w:ilvl w:val="0"/>
          <w:numId w:val="6"/>
        </w:numPr>
        <w:rPr>
          <w:rFonts w:ascii="Times New Roman" w:hAnsi="Times New Roman"/>
          <w:sz w:val="24"/>
          <w:szCs w:val="24"/>
        </w:rPr>
      </w:pPr>
      <w:r w:rsidRPr="00930956">
        <w:rPr>
          <w:rFonts w:ascii="Times New Roman" w:hAnsi="Times New Roman"/>
          <w:sz w:val="24"/>
          <w:szCs w:val="24"/>
        </w:rPr>
        <w:t xml:space="preserve">The academic advisor discusses career development with students, offers information about available opportunities </w:t>
      </w:r>
      <w:r w:rsidR="00DA6064">
        <w:rPr>
          <w:rFonts w:ascii="Times New Roman" w:hAnsi="Times New Roman"/>
          <w:sz w:val="24"/>
          <w:szCs w:val="24"/>
        </w:rPr>
        <w:t xml:space="preserve">online </w:t>
      </w:r>
      <w:r w:rsidRPr="00930956">
        <w:rPr>
          <w:rFonts w:ascii="Times New Roman" w:hAnsi="Times New Roman"/>
          <w:sz w:val="24"/>
          <w:szCs w:val="24"/>
        </w:rPr>
        <w:t>and writes letters of recommendation for graduate school and for employment.</w:t>
      </w:r>
    </w:p>
    <w:p w14:paraId="63F39F31" w14:textId="77777777" w:rsidR="00930956" w:rsidRPr="00930956" w:rsidRDefault="00930956" w:rsidP="002F7632">
      <w:pPr>
        <w:numPr>
          <w:ilvl w:val="0"/>
          <w:numId w:val="6"/>
        </w:numPr>
        <w:rPr>
          <w:rFonts w:ascii="Times New Roman" w:hAnsi="Times New Roman"/>
          <w:sz w:val="24"/>
          <w:szCs w:val="24"/>
        </w:rPr>
      </w:pPr>
      <w:r w:rsidRPr="00930956">
        <w:rPr>
          <w:rFonts w:ascii="Times New Roman" w:hAnsi="Times New Roman"/>
          <w:sz w:val="24"/>
          <w:szCs w:val="24"/>
        </w:rPr>
        <w:t xml:space="preserve">Jobs appropriate to those with applied training are posted on the Sociology Club Blackboard site and on the Sociology bulletin board, between PH 214 and PH 216. </w:t>
      </w:r>
    </w:p>
    <w:p w14:paraId="63F39F32" w14:textId="77777777" w:rsidR="00930956" w:rsidRPr="00930956" w:rsidRDefault="00930956" w:rsidP="002F7632">
      <w:pPr>
        <w:numPr>
          <w:ilvl w:val="0"/>
          <w:numId w:val="6"/>
        </w:numPr>
        <w:rPr>
          <w:rFonts w:ascii="Times New Roman" w:hAnsi="Times New Roman"/>
          <w:sz w:val="24"/>
          <w:szCs w:val="24"/>
        </w:rPr>
      </w:pPr>
      <w:r w:rsidRPr="00930956">
        <w:rPr>
          <w:rFonts w:ascii="Times New Roman" w:hAnsi="Times New Roman"/>
          <w:sz w:val="24"/>
          <w:szCs w:val="24"/>
        </w:rPr>
        <w:t>The university has a prominent Career Services program</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Students are strongly encouraged to seek career information in the following ways:</w:t>
      </w:r>
    </w:p>
    <w:p w14:paraId="63F39F33" w14:textId="1B303FE8" w:rsidR="00930956" w:rsidRPr="00930956" w:rsidRDefault="00930956" w:rsidP="002F7632">
      <w:pPr>
        <w:pStyle w:val="ListParagraph"/>
        <w:numPr>
          <w:ilvl w:val="0"/>
          <w:numId w:val="7"/>
        </w:numPr>
        <w:rPr>
          <w:rFonts w:ascii="Times New Roman" w:hAnsi="Times New Roman"/>
          <w:sz w:val="24"/>
          <w:szCs w:val="24"/>
        </w:rPr>
      </w:pPr>
      <w:r w:rsidRPr="00930956">
        <w:rPr>
          <w:rFonts w:ascii="Times New Roman" w:hAnsi="Times New Roman"/>
          <w:sz w:val="24"/>
          <w:szCs w:val="24"/>
        </w:rPr>
        <w:t xml:space="preserve"> Going to the website</w:t>
      </w:r>
      <w:r w:rsidR="00714BA9">
        <w:rPr>
          <w:rFonts w:ascii="Times New Roman" w:hAnsi="Times New Roman"/>
          <w:sz w:val="24"/>
          <w:szCs w:val="24"/>
        </w:rPr>
        <w:t xml:space="preserve"> (e.g.,</w:t>
      </w:r>
      <w:r w:rsidR="00D84DE3">
        <w:rPr>
          <w:rFonts w:ascii="Times New Roman" w:hAnsi="Times New Roman"/>
          <w:sz w:val="24"/>
          <w:szCs w:val="24"/>
        </w:rPr>
        <w:t xml:space="preserve"> the </w:t>
      </w:r>
      <w:hyperlink r:id="rId11" w:history="1">
        <w:r w:rsidR="00D84DE3" w:rsidRPr="00521E16">
          <w:rPr>
            <w:rStyle w:val="Hyperlink"/>
            <w:rFonts w:ascii="Times New Roman" w:hAnsi="Times New Roman"/>
            <w:sz w:val="24"/>
            <w:szCs w:val="24"/>
          </w:rPr>
          <w:t>B.A. and B.S. in Applied Sociology Program</w:t>
        </w:r>
      </w:hyperlink>
      <w:r w:rsidR="00D84DE3">
        <w:rPr>
          <w:rFonts w:ascii="Times New Roman" w:hAnsi="Times New Roman"/>
          <w:sz w:val="24"/>
          <w:szCs w:val="24"/>
        </w:rPr>
        <w:t xml:space="preserve"> at the University of Tampa)</w:t>
      </w:r>
      <w:r w:rsidRPr="00930956">
        <w:rPr>
          <w:rFonts w:ascii="Times New Roman" w:hAnsi="Times New Roman"/>
          <w:sz w:val="24"/>
          <w:szCs w:val="24"/>
        </w:rPr>
        <w:t xml:space="preserve"> and looking at career options available to p</w:t>
      </w:r>
      <w:r w:rsidR="00221D72">
        <w:rPr>
          <w:rFonts w:ascii="Times New Roman" w:hAnsi="Times New Roman"/>
          <w:sz w:val="24"/>
          <w:szCs w:val="24"/>
        </w:rPr>
        <w:t xml:space="preserve">ersons with training in applied </w:t>
      </w:r>
      <w:r w:rsidRPr="00930956">
        <w:rPr>
          <w:rFonts w:ascii="Times New Roman" w:hAnsi="Times New Roman"/>
          <w:sz w:val="24"/>
          <w:szCs w:val="24"/>
        </w:rPr>
        <w:t>sociology/sociological practice.</w:t>
      </w:r>
    </w:p>
    <w:p w14:paraId="63F39F34" w14:textId="77777777" w:rsidR="00930956" w:rsidRPr="00930956" w:rsidRDefault="00930956" w:rsidP="002F7632">
      <w:pPr>
        <w:pStyle w:val="ListParagraph"/>
        <w:numPr>
          <w:ilvl w:val="0"/>
          <w:numId w:val="7"/>
        </w:numPr>
        <w:rPr>
          <w:rFonts w:ascii="Times New Roman" w:hAnsi="Times New Roman"/>
          <w:sz w:val="24"/>
          <w:szCs w:val="24"/>
        </w:rPr>
      </w:pPr>
      <w:r w:rsidRPr="00930956">
        <w:rPr>
          <w:rFonts w:ascii="Times New Roman" w:hAnsi="Times New Roman"/>
          <w:sz w:val="24"/>
          <w:szCs w:val="24"/>
        </w:rPr>
        <w:t xml:space="preserve"> Meeting with a Career counselor on campus.</w:t>
      </w:r>
    </w:p>
    <w:p w14:paraId="63F39F35" w14:textId="51D6EE57" w:rsidR="00930956" w:rsidRPr="00930956" w:rsidRDefault="00930956" w:rsidP="002F7632">
      <w:pPr>
        <w:pStyle w:val="ListParagraph"/>
        <w:numPr>
          <w:ilvl w:val="0"/>
          <w:numId w:val="7"/>
        </w:numPr>
        <w:rPr>
          <w:rFonts w:ascii="Times New Roman" w:hAnsi="Times New Roman"/>
          <w:sz w:val="24"/>
          <w:szCs w:val="24"/>
        </w:rPr>
      </w:pPr>
      <w:r w:rsidRPr="00930956">
        <w:rPr>
          <w:rFonts w:ascii="Times New Roman" w:hAnsi="Times New Roman"/>
          <w:sz w:val="24"/>
          <w:szCs w:val="24"/>
        </w:rPr>
        <w:t>Attending Career Fairs (offered once per semester through Career Services)</w:t>
      </w:r>
      <w:r w:rsidR="00024AE3">
        <w:rPr>
          <w:rFonts w:ascii="Times New Roman" w:hAnsi="Times New Roman"/>
          <w:sz w:val="24"/>
          <w:szCs w:val="24"/>
        </w:rPr>
        <w:t>.</w:t>
      </w:r>
    </w:p>
    <w:p w14:paraId="63F39F36" w14:textId="77777777" w:rsidR="00930956" w:rsidRDefault="00930956" w:rsidP="002F7632">
      <w:pPr>
        <w:pStyle w:val="ListParagraph"/>
        <w:numPr>
          <w:ilvl w:val="0"/>
          <w:numId w:val="7"/>
        </w:numPr>
        <w:rPr>
          <w:rFonts w:ascii="Times New Roman" w:hAnsi="Times New Roman"/>
          <w:sz w:val="24"/>
          <w:szCs w:val="24"/>
        </w:rPr>
      </w:pPr>
      <w:r w:rsidRPr="00930956">
        <w:rPr>
          <w:rFonts w:ascii="Times New Roman" w:hAnsi="Times New Roman"/>
          <w:sz w:val="24"/>
          <w:szCs w:val="24"/>
        </w:rPr>
        <w:t>Discussing career development and job opportunities with their field Placement Supervisor while at their internship placement.</w:t>
      </w:r>
    </w:p>
    <w:p w14:paraId="63F39F37" w14:textId="77777777" w:rsidR="006E2730" w:rsidRDefault="006E2730" w:rsidP="00930956">
      <w:pPr>
        <w:rPr>
          <w:rFonts w:ascii="Times New Roman" w:hAnsi="Times New Roman"/>
          <w:b/>
          <w:sz w:val="24"/>
          <w:szCs w:val="24"/>
        </w:rPr>
      </w:pPr>
    </w:p>
    <w:p w14:paraId="63F39F38" w14:textId="77777777" w:rsidR="00491786" w:rsidRDefault="00491786" w:rsidP="00930956">
      <w:pPr>
        <w:rPr>
          <w:rFonts w:ascii="Times New Roman" w:hAnsi="Times New Roman"/>
          <w:b/>
          <w:sz w:val="24"/>
          <w:szCs w:val="24"/>
        </w:rPr>
      </w:pPr>
    </w:p>
    <w:p w14:paraId="63F39F39" w14:textId="77777777" w:rsidR="00930956" w:rsidRDefault="00930956" w:rsidP="00930956">
      <w:pPr>
        <w:rPr>
          <w:rFonts w:ascii="Times New Roman" w:hAnsi="Times New Roman"/>
          <w:b/>
          <w:sz w:val="24"/>
          <w:szCs w:val="24"/>
        </w:rPr>
      </w:pPr>
      <w:r w:rsidRPr="00930956">
        <w:rPr>
          <w:rFonts w:ascii="Times New Roman" w:hAnsi="Times New Roman"/>
          <w:b/>
          <w:sz w:val="24"/>
          <w:szCs w:val="24"/>
        </w:rPr>
        <w:t>2.</w:t>
      </w:r>
      <w:r w:rsidR="00B76196">
        <w:rPr>
          <w:rFonts w:ascii="Times New Roman" w:hAnsi="Times New Roman"/>
          <w:b/>
          <w:sz w:val="24"/>
          <w:szCs w:val="24"/>
        </w:rPr>
        <w:t>4</w:t>
      </w:r>
      <w:r w:rsidRPr="00930956">
        <w:rPr>
          <w:rFonts w:ascii="Times New Roman" w:hAnsi="Times New Roman"/>
          <w:b/>
          <w:sz w:val="24"/>
          <w:szCs w:val="24"/>
        </w:rPr>
        <w:tab/>
        <w:t>The Faculty and Staff</w:t>
      </w:r>
    </w:p>
    <w:p w14:paraId="63F39F3A" w14:textId="77777777" w:rsidR="00930956" w:rsidRPr="00930956" w:rsidRDefault="00930956" w:rsidP="00930956">
      <w:pPr>
        <w:rPr>
          <w:rFonts w:ascii="Times New Roman" w:hAnsi="Times New Roman"/>
          <w:b/>
          <w:sz w:val="24"/>
          <w:szCs w:val="24"/>
        </w:rPr>
      </w:pPr>
    </w:p>
    <w:p w14:paraId="63F39F3B" w14:textId="77777777" w:rsidR="00930956" w:rsidRDefault="00C00FB5" w:rsidP="00930956">
      <w:pPr>
        <w:ind w:left="720" w:hanging="720"/>
        <w:rPr>
          <w:rFonts w:ascii="Times New Roman" w:hAnsi="Times New Roman"/>
          <w:sz w:val="24"/>
          <w:szCs w:val="24"/>
        </w:rPr>
      </w:pPr>
      <w:r>
        <w:rPr>
          <w:rFonts w:ascii="Times New Roman" w:hAnsi="Times New Roman"/>
          <w:sz w:val="24"/>
          <w:szCs w:val="24"/>
        </w:rPr>
        <w:t>2.4</w:t>
      </w:r>
      <w:r w:rsidR="00930956" w:rsidRPr="00930956">
        <w:rPr>
          <w:rFonts w:ascii="Times New Roman" w:hAnsi="Times New Roman"/>
          <w:sz w:val="24"/>
          <w:szCs w:val="24"/>
        </w:rPr>
        <w:t>.1</w:t>
      </w:r>
      <w:r w:rsidR="00930956" w:rsidRPr="00930956">
        <w:rPr>
          <w:rFonts w:ascii="Times New Roman" w:hAnsi="Times New Roman"/>
          <w:sz w:val="24"/>
          <w:szCs w:val="24"/>
        </w:rPr>
        <w:tab/>
        <w:t>Table 1 lists the soci</w:t>
      </w:r>
      <w:r w:rsidR="00AC7026">
        <w:rPr>
          <w:rFonts w:ascii="Times New Roman" w:hAnsi="Times New Roman"/>
          <w:sz w:val="24"/>
          <w:szCs w:val="24"/>
        </w:rPr>
        <w:t>ology faculty who teach in the sociological practice</w:t>
      </w:r>
      <w:r w:rsidR="00930956" w:rsidRPr="00930956">
        <w:rPr>
          <w:rFonts w:ascii="Times New Roman" w:hAnsi="Times New Roman"/>
          <w:sz w:val="24"/>
          <w:szCs w:val="24"/>
        </w:rPr>
        <w:t xml:space="preserve"> concentration</w:t>
      </w:r>
      <w:proofErr w:type="gramStart"/>
      <w:r w:rsidR="00930956" w:rsidRPr="00930956">
        <w:rPr>
          <w:rFonts w:ascii="Times New Roman" w:hAnsi="Times New Roman"/>
          <w:sz w:val="24"/>
          <w:szCs w:val="24"/>
        </w:rPr>
        <w:t xml:space="preserve">.  </w:t>
      </w:r>
      <w:proofErr w:type="gramEnd"/>
      <w:r w:rsidR="00930956" w:rsidRPr="00930956">
        <w:rPr>
          <w:rFonts w:ascii="Times New Roman" w:hAnsi="Times New Roman"/>
          <w:sz w:val="24"/>
          <w:szCs w:val="24"/>
        </w:rPr>
        <w:t>It summarizes their qualifications and professional experiences.</w:t>
      </w:r>
    </w:p>
    <w:p w14:paraId="63F39F3C" w14:textId="77777777" w:rsidR="00930956" w:rsidRPr="00930956" w:rsidRDefault="00930956" w:rsidP="00930956">
      <w:pPr>
        <w:ind w:left="720" w:hanging="720"/>
        <w:rPr>
          <w:rFonts w:ascii="Times New Roman" w:hAnsi="Times New Roman"/>
          <w:sz w:val="24"/>
          <w:szCs w:val="24"/>
        </w:rPr>
      </w:pPr>
    </w:p>
    <w:p w14:paraId="63F39F3D" w14:textId="77777777" w:rsidR="00930956" w:rsidRPr="00930956" w:rsidRDefault="00C00FB5" w:rsidP="00930956">
      <w:pPr>
        <w:rPr>
          <w:rFonts w:ascii="Times New Roman" w:hAnsi="Times New Roman"/>
          <w:sz w:val="24"/>
          <w:szCs w:val="24"/>
        </w:rPr>
      </w:pPr>
      <w:r>
        <w:rPr>
          <w:rFonts w:ascii="Times New Roman" w:hAnsi="Times New Roman"/>
          <w:sz w:val="24"/>
          <w:szCs w:val="24"/>
        </w:rPr>
        <w:t>2.4</w:t>
      </w:r>
      <w:r w:rsidR="00930956" w:rsidRPr="00930956">
        <w:rPr>
          <w:rFonts w:ascii="Times New Roman" w:hAnsi="Times New Roman"/>
          <w:sz w:val="24"/>
          <w:szCs w:val="24"/>
        </w:rPr>
        <w:t>.2</w:t>
      </w:r>
      <w:r w:rsidR="00930956" w:rsidRPr="00930956">
        <w:rPr>
          <w:rFonts w:ascii="Times New Roman" w:hAnsi="Times New Roman"/>
          <w:sz w:val="24"/>
          <w:szCs w:val="24"/>
        </w:rPr>
        <w:tab/>
        <w:t xml:space="preserve">The Program Director is </w:t>
      </w:r>
      <w:r w:rsidR="009B1205" w:rsidRPr="003558AC">
        <w:rPr>
          <w:rFonts w:ascii="Times New Roman" w:hAnsi="Times New Roman"/>
          <w:sz w:val="24"/>
          <w:szCs w:val="24"/>
        </w:rPr>
        <w:t>Ashley Lucas</w:t>
      </w:r>
      <w:r w:rsidR="00930956" w:rsidRPr="00930956">
        <w:rPr>
          <w:rFonts w:ascii="Times New Roman" w:hAnsi="Times New Roman"/>
          <w:sz w:val="24"/>
          <w:szCs w:val="24"/>
        </w:rPr>
        <w:t>.</w:t>
      </w:r>
    </w:p>
    <w:p w14:paraId="63F39F3E" w14:textId="77777777" w:rsidR="00930956" w:rsidRPr="00930956" w:rsidRDefault="00221D72" w:rsidP="00930956">
      <w:pPr>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t>a.   Ph</w:t>
      </w:r>
      <w:r w:rsidR="0021251F">
        <w:rPr>
          <w:rFonts w:ascii="Times New Roman" w:hAnsi="Times New Roman"/>
          <w:sz w:val="24"/>
          <w:szCs w:val="24"/>
        </w:rPr>
        <w:t>.</w:t>
      </w:r>
      <w:r w:rsidR="00930956" w:rsidRPr="00930956">
        <w:rPr>
          <w:rFonts w:ascii="Times New Roman" w:hAnsi="Times New Roman"/>
          <w:sz w:val="24"/>
          <w:szCs w:val="24"/>
        </w:rPr>
        <w:t>D in Sociology awarded 1979</w:t>
      </w:r>
      <w:r w:rsidR="0021251F">
        <w:rPr>
          <w:rFonts w:ascii="Times New Roman" w:hAnsi="Times New Roman"/>
          <w:sz w:val="24"/>
          <w:szCs w:val="24"/>
        </w:rPr>
        <w:t>.</w:t>
      </w:r>
    </w:p>
    <w:p w14:paraId="63F39F3F" w14:textId="77777777" w:rsidR="00930956" w:rsidRPr="00930956" w:rsidRDefault="00930956" w:rsidP="00930956">
      <w:pPr>
        <w:ind w:left="1440"/>
        <w:rPr>
          <w:rFonts w:ascii="Times New Roman" w:hAnsi="Times New Roman"/>
          <w:sz w:val="24"/>
          <w:szCs w:val="24"/>
        </w:rPr>
      </w:pPr>
      <w:r w:rsidRPr="00930956">
        <w:rPr>
          <w:rFonts w:ascii="Times New Roman" w:hAnsi="Times New Roman"/>
          <w:sz w:val="24"/>
          <w:szCs w:val="24"/>
        </w:rPr>
        <w:t>b.   The Program Director has an extensive record of teaching, writing and</w:t>
      </w:r>
    </w:p>
    <w:p w14:paraId="63F39F40" w14:textId="77777777" w:rsidR="00930956" w:rsidRPr="00930956" w:rsidRDefault="00930956" w:rsidP="00930956">
      <w:pPr>
        <w:ind w:left="1440"/>
        <w:rPr>
          <w:rFonts w:ascii="Times New Roman" w:hAnsi="Times New Roman"/>
          <w:sz w:val="24"/>
          <w:szCs w:val="24"/>
        </w:rPr>
      </w:pPr>
      <w:r>
        <w:rPr>
          <w:rFonts w:ascii="Times New Roman" w:hAnsi="Times New Roman"/>
          <w:sz w:val="24"/>
          <w:szCs w:val="24"/>
        </w:rPr>
        <w:t xml:space="preserve">      </w:t>
      </w:r>
      <w:r w:rsidRPr="00930956">
        <w:rPr>
          <w:rFonts w:ascii="Times New Roman" w:hAnsi="Times New Roman"/>
          <w:sz w:val="24"/>
          <w:szCs w:val="24"/>
        </w:rPr>
        <w:t>research in Applied Sociology</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Her courses have all been taught with an</w:t>
      </w:r>
    </w:p>
    <w:p w14:paraId="63F39F41" w14:textId="77777777" w:rsidR="00930956" w:rsidRPr="00930956" w:rsidRDefault="00930956" w:rsidP="00930956">
      <w:pPr>
        <w:ind w:left="1440"/>
        <w:rPr>
          <w:rFonts w:ascii="Times New Roman" w:hAnsi="Times New Roman"/>
          <w:sz w:val="24"/>
          <w:szCs w:val="24"/>
        </w:rPr>
      </w:pPr>
      <w:r w:rsidRPr="00930956">
        <w:rPr>
          <w:rFonts w:ascii="Times New Roman" w:hAnsi="Times New Roman"/>
          <w:sz w:val="24"/>
          <w:szCs w:val="24"/>
        </w:rPr>
        <w:t xml:space="preserve">      applied orientation</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She has presented and published applied research in</w:t>
      </w:r>
    </w:p>
    <w:p w14:paraId="63F39F42" w14:textId="77777777" w:rsidR="00930956" w:rsidRPr="00930956" w:rsidRDefault="00930956" w:rsidP="00930956">
      <w:pPr>
        <w:ind w:left="1440"/>
        <w:rPr>
          <w:rFonts w:ascii="Times New Roman" w:hAnsi="Times New Roman"/>
          <w:sz w:val="24"/>
          <w:szCs w:val="24"/>
        </w:rPr>
      </w:pPr>
      <w:r w:rsidRPr="00930956">
        <w:rPr>
          <w:rFonts w:ascii="Times New Roman" w:hAnsi="Times New Roman"/>
          <w:sz w:val="24"/>
          <w:szCs w:val="24"/>
        </w:rPr>
        <w:t xml:space="preserve">      gerontology, gender issues and marriage and the family</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(See Curriculum</w:t>
      </w:r>
    </w:p>
    <w:p w14:paraId="63F39F43" w14:textId="77777777" w:rsidR="00930956" w:rsidRPr="00930956" w:rsidRDefault="00930956" w:rsidP="00930956">
      <w:pPr>
        <w:ind w:left="1440"/>
        <w:rPr>
          <w:rFonts w:ascii="Times New Roman" w:hAnsi="Times New Roman"/>
          <w:sz w:val="24"/>
          <w:szCs w:val="24"/>
        </w:rPr>
      </w:pPr>
      <w:r w:rsidRPr="00930956">
        <w:rPr>
          <w:rFonts w:ascii="Times New Roman" w:hAnsi="Times New Roman"/>
          <w:sz w:val="24"/>
          <w:szCs w:val="24"/>
        </w:rPr>
        <w:t xml:space="preserve">      Vi</w:t>
      </w:r>
      <w:r w:rsidR="009D6522">
        <w:rPr>
          <w:rFonts w:ascii="Times New Roman" w:hAnsi="Times New Roman"/>
          <w:sz w:val="24"/>
          <w:szCs w:val="24"/>
        </w:rPr>
        <w:t>tae in appendix for more detail</w:t>
      </w:r>
      <w:r w:rsidRPr="00930956">
        <w:rPr>
          <w:rFonts w:ascii="Times New Roman" w:hAnsi="Times New Roman"/>
          <w:sz w:val="24"/>
          <w:szCs w:val="24"/>
        </w:rPr>
        <w:t>)</w:t>
      </w:r>
      <w:r w:rsidR="009D6522">
        <w:rPr>
          <w:rFonts w:ascii="Times New Roman" w:hAnsi="Times New Roman"/>
          <w:sz w:val="24"/>
          <w:szCs w:val="24"/>
        </w:rPr>
        <w:t>.</w:t>
      </w:r>
    </w:p>
    <w:p w14:paraId="63F39F44" w14:textId="77777777" w:rsidR="00930956" w:rsidRPr="00874F1E" w:rsidRDefault="009D6522" w:rsidP="002F7632">
      <w:pPr>
        <w:pStyle w:val="ListParagraph"/>
        <w:numPr>
          <w:ilvl w:val="0"/>
          <w:numId w:val="20"/>
        </w:numPr>
        <w:spacing w:line="276" w:lineRule="auto"/>
        <w:rPr>
          <w:rFonts w:ascii="Times New Roman" w:hAnsi="Times New Roman"/>
          <w:sz w:val="24"/>
          <w:szCs w:val="24"/>
        </w:rPr>
      </w:pPr>
      <w:r>
        <w:rPr>
          <w:rFonts w:ascii="Times New Roman" w:hAnsi="Times New Roman"/>
          <w:sz w:val="24"/>
          <w:szCs w:val="24"/>
        </w:rPr>
        <w:t xml:space="preserve"> Has memberships in AACS</w:t>
      </w:r>
      <w:r w:rsidR="00930956" w:rsidRPr="00874F1E">
        <w:rPr>
          <w:rFonts w:ascii="Times New Roman" w:hAnsi="Times New Roman"/>
          <w:sz w:val="24"/>
          <w:szCs w:val="24"/>
        </w:rPr>
        <w:t>, ASA (practice section) and NCFR (National Council on Family Relations)</w:t>
      </w:r>
      <w:r w:rsidR="0021251F">
        <w:rPr>
          <w:rFonts w:ascii="Times New Roman" w:hAnsi="Times New Roman"/>
          <w:sz w:val="24"/>
          <w:szCs w:val="24"/>
        </w:rPr>
        <w:t>.</w:t>
      </w:r>
    </w:p>
    <w:p w14:paraId="63F39F45" w14:textId="77777777" w:rsidR="00930956" w:rsidRDefault="00930956" w:rsidP="002F7632">
      <w:pPr>
        <w:pStyle w:val="ListParagraph"/>
        <w:numPr>
          <w:ilvl w:val="0"/>
          <w:numId w:val="20"/>
        </w:numPr>
        <w:spacing w:line="276" w:lineRule="auto"/>
        <w:rPr>
          <w:rFonts w:ascii="Times New Roman" w:hAnsi="Times New Roman"/>
          <w:sz w:val="24"/>
          <w:szCs w:val="24"/>
        </w:rPr>
      </w:pPr>
      <w:r w:rsidRPr="00874F1E">
        <w:rPr>
          <w:rFonts w:ascii="Times New Roman" w:hAnsi="Times New Roman"/>
          <w:sz w:val="24"/>
          <w:szCs w:val="24"/>
        </w:rPr>
        <w:t>There is no release time assigned for the Program Director</w:t>
      </w:r>
      <w:r w:rsidR="0021251F">
        <w:rPr>
          <w:rFonts w:ascii="Times New Roman" w:hAnsi="Times New Roman"/>
          <w:sz w:val="24"/>
          <w:szCs w:val="24"/>
        </w:rPr>
        <w:t>.</w:t>
      </w:r>
    </w:p>
    <w:p w14:paraId="63F39F46" w14:textId="77777777" w:rsidR="00E43171" w:rsidRDefault="00E43171" w:rsidP="00E43171">
      <w:pPr>
        <w:pStyle w:val="ListParagraph"/>
        <w:spacing w:line="276" w:lineRule="auto"/>
        <w:ind w:left="1800"/>
        <w:rPr>
          <w:rFonts w:ascii="Times New Roman" w:hAnsi="Times New Roman"/>
          <w:sz w:val="24"/>
          <w:szCs w:val="24"/>
        </w:rPr>
      </w:pPr>
    </w:p>
    <w:p w14:paraId="63F39F47" w14:textId="77777777" w:rsidR="00930956" w:rsidRPr="00930956" w:rsidRDefault="00491786" w:rsidP="00930956">
      <w:pPr>
        <w:rPr>
          <w:rFonts w:ascii="Times New Roman" w:hAnsi="Times New Roman"/>
          <w:sz w:val="24"/>
          <w:szCs w:val="24"/>
        </w:rPr>
      </w:pPr>
      <w:r>
        <w:rPr>
          <w:rFonts w:ascii="Times New Roman" w:hAnsi="Times New Roman"/>
          <w:sz w:val="24"/>
          <w:szCs w:val="24"/>
        </w:rPr>
        <w:lastRenderedPageBreak/>
        <w:t>2</w:t>
      </w:r>
      <w:r w:rsidR="009B690C">
        <w:rPr>
          <w:rFonts w:ascii="Times New Roman" w:hAnsi="Times New Roman"/>
          <w:sz w:val="24"/>
          <w:szCs w:val="24"/>
        </w:rPr>
        <w:t>.</w:t>
      </w:r>
      <w:r w:rsidR="00F31071">
        <w:rPr>
          <w:rFonts w:ascii="Times New Roman" w:hAnsi="Times New Roman"/>
          <w:sz w:val="24"/>
          <w:szCs w:val="24"/>
        </w:rPr>
        <w:t>4</w:t>
      </w:r>
      <w:r w:rsidR="009B690C">
        <w:rPr>
          <w:rFonts w:ascii="Times New Roman" w:hAnsi="Times New Roman"/>
          <w:sz w:val="24"/>
          <w:szCs w:val="24"/>
        </w:rPr>
        <w:t xml:space="preserve">.3                </w:t>
      </w:r>
      <w:r w:rsidR="00930956" w:rsidRPr="00930956">
        <w:rPr>
          <w:rFonts w:ascii="Times New Roman" w:hAnsi="Times New Roman"/>
          <w:sz w:val="24"/>
          <w:szCs w:val="24"/>
        </w:rPr>
        <w:t>FACULTY QUALIFICATIONS AND PROFESSIONAL EXPERIENCE</w:t>
      </w:r>
    </w:p>
    <w:p w14:paraId="63F39F48" w14:textId="77777777" w:rsidR="00930956" w:rsidRPr="00930956" w:rsidRDefault="00930956" w:rsidP="00930956">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2"/>
        <w:gridCol w:w="2274"/>
        <w:gridCol w:w="1604"/>
        <w:gridCol w:w="3620"/>
      </w:tblGrid>
      <w:tr w:rsidR="00930956" w:rsidRPr="00491786" w14:paraId="63F39F4D" w14:textId="77777777">
        <w:tc>
          <w:tcPr>
            <w:tcW w:w="2635" w:type="dxa"/>
            <w:tcBorders>
              <w:top w:val="single" w:sz="4" w:space="0" w:color="000000"/>
              <w:left w:val="single" w:sz="4" w:space="0" w:color="000000"/>
              <w:bottom w:val="single" w:sz="4" w:space="0" w:color="000000"/>
              <w:right w:val="single" w:sz="4" w:space="0" w:color="000000"/>
            </w:tcBorders>
          </w:tcPr>
          <w:p w14:paraId="63F39F49" w14:textId="77777777" w:rsidR="00930956" w:rsidRPr="00491786" w:rsidRDefault="00930956" w:rsidP="00930956">
            <w:pPr>
              <w:rPr>
                <w:rFonts w:ascii="Times New Roman" w:hAnsi="Times New Roman"/>
              </w:rPr>
            </w:pPr>
            <w:r w:rsidRPr="00491786">
              <w:rPr>
                <w:rFonts w:ascii="Times New Roman" w:hAnsi="Times New Roman"/>
              </w:rPr>
              <w:t>Faculty</w:t>
            </w:r>
          </w:p>
        </w:tc>
        <w:tc>
          <w:tcPr>
            <w:tcW w:w="3233" w:type="dxa"/>
            <w:tcBorders>
              <w:top w:val="single" w:sz="4" w:space="0" w:color="000000"/>
              <w:left w:val="single" w:sz="4" w:space="0" w:color="000000"/>
              <w:bottom w:val="single" w:sz="4" w:space="0" w:color="000000"/>
              <w:right w:val="single" w:sz="4" w:space="0" w:color="000000"/>
            </w:tcBorders>
          </w:tcPr>
          <w:p w14:paraId="63F39F4A" w14:textId="77777777" w:rsidR="00930956" w:rsidRPr="00491786" w:rsidRDefault="00930956" w:rsidP="00930956">
            <w:pPr>
              <w:rPr>
                <w:rFonts w:ascii="Times New Roman" w:hAnsi="Times New Roman"/>
              </w:rPr>
            </w:pPr>
            <w:r w:rsidRPr="00491786">
              <w:rPr>
                <w:rFonts w:ascii="Times New Roman" w:hAnsi="Times New Roman"/>
              </w:rPr>
              <w:t>Courses most frequently taught</w:t>
            </w:r>
          </w:p>
        </w:tc>
        <w:tc>
          <w:tcPr>
            <w:tcW w:w="2037" w:type="dxa"/>
            <w:tcBorders>
              <w:top w:val="single" w:sz="4" w:space="0" w:color="000000"/>
              <w:left w:val="single" w:sz="4" w:space="0" w:color="000000"/>
              <w:bottom w:val="single" w:sz="4" w:space="0" w:color="000000"/>
              <w:right w:val="single" w:sz="4" w:space="0" w:color="000000"/>
            </w:tcBorders>
          </w:tcPr>
          <w:p w14:paraId="63F39F4B" w14:textId="77777777" w:rsidR="00930956" w:rsidRPr="00491786" w:rsidRDefault="00930956" w:rsidP="00930956">
            <w:pPr>
              <w:rPr>
                <w:rFonts w:ascii="Times New Roman" w:hAnsi="Times New Roman"/>
              </w:rPr>
            </w:pPr>
            <w:r w:rsidRPr="00491786">
              <w:rPr>
                <w:rFonts w:ascii="Times New Roman" w:hAnsi="Times New Roman"/>
              </w:rPr>
              <w:t>Research activities</w:t>
            </w:r>
          </w:p>
        </w:tc>
        <w:tc>
          <w:tcPr>
            <w:tcW w:w="5883" w:type="dxa"/>
            <w:tcBorders>
              <w:top w:val="single" w:sz="4" w:space="0" w:color="000000"/>
              <w:left w:val="single" w:sz="4" w:space="0" w:color="000000"/>
              <w:bottom w:val="single" w:sz="4" w:space="0" w:color="000000"/>
              <w:right w:val="single" w:sz="4" w:space="0" w:color="000000"/>
            </w:tcBorders>
          </w:tcPr>
          <w:p w14:paraId="63F39F4C" w14:textId="77777777" w:rsidR="00930956" w:rsidRPr="00491786" w:rsidRDefault="00930956" w:rsidP="00930956">
            <w:pPr>
              <w:rPr>
                <w:rFonts w:ascii="Times New Roman" w:hAnsi="Times New Roman"/>
              </w:rPr>
            </w:pPr>
            <w:r w:rsidRPr="00491786">
              <w:rPr>
                <w:rFonts w:ascii="Times New Roman" w:hAnsi="Times New Roman"/>
              </w:rPr>
              <w:t>Documented experience in sociological practice in related field</w:t>
            </w:r>
          </w:p>
        </w:tc>
      </w:tr>
      <w:tr w:rsidR="00930956" w:rsidRPr="00491786" w14:paraId="63F39F55" w14:textId="77777777">
        <w:tc>
          <w:tcPr>
            <w:tcW w:w="2635" w:type="dxa"/>
            <w:tcBorders>
              <w:top w:val="single" w:sz="4" w:space="0" w:color="000000"/>
              <w:left w:val="single" w:sz="4" w:space="0" w:color="000000"/>
              <w:bottom w:val="single" w:sz="4" w:space="0" w:color="000000"/>
              <w:right w:val="single" w:sz="4" w:space="0" w:color="000000"/>
            </w:tcBorders>
          </w:tcPr>
          <w:p w14:paraId="63F39F4E" w14:textId="77777777" w:rsidR="00930956" w:rsidRPr="00491786" w:rsidRDefault="009B1205" w:rsidP="00930956">
            <w:pPr>
              <w:rPr>
                <w:rFonts w:ascii="Times New Roman" w:hAnsi="Times New Roman"/>
              </w:rPr>
            </w:pPr>
            <w:r w:rsidRPr="00491786">
              <w:rPr>
                <w:rFonts w:ascii="Times New Roman" w:hAnsi="Times New Roman"/>
              </w:rPr>
              <w:t>Jerry Dellucci</w:t>
            </w:r>
          </w:p>
          <w:p w14:paraId="63F39F4F" w14:textId="77777777" w:rsidR="00930956" w:rsidRPr="00491786" w:rsidRDefault="00930956" w:rsidP="00930956">
            <w:pPr>
              <w:rPr>
                <w:rFonts w:ascii="Times New Roman" w:hAnsi="Times New Roman"/>
              </w:rPr>
            </w:pPr>
            <w:r w:rsidRPr="00491786">
              <w:rPr>
                <w:rFonts w:ascii="Times New Roman" w:hAnsi="Times New Roman"/>
              </w:rPr>
              <w:t>MA Sociology</w:t>
            </w:r>
          </w:p>
        </w:tc>
        <w:tc>
          <w:tcPr>
            <w:tcW w:w="3233" w:type="dxa"/>
            <w:tcBorders>
              <w:top w:val="single" w:sz="4" w:space="0" w:color="000000"/>
              <w:left w:val="single" w:sz="4" w:space="0" w:color="000000"/>
              <w:bottom w:val="single" w:sz="4" w:space="0" w:color="000000"/>
              <w:right w:val="single" w:sz="4" w:space="0" w:color="000000"/>
            </w:tcBorders>
          </w:tcPr>
          <w:p w14:paraId="63F39F50" w14:textId="77777777" w:rsidR="00930956" w:rsidRPr="00491786" w:rsidRDefault="00930956" w:rsidP="00930956">
            <w:pPr>
              <w:rPr>
                <w:rFonts w:ascii="Times New Roman" w:hAnsi="Times New Roman"/>
              </w:rPr>
            </w:pPr>
            <w:r w:rsidRPr="00491786">
              <w:rPr>
                <w:rFonts w:ascii="Times New Roman" w:hAnsi="Times New Roman"/>
              </w:rPr>
              <w:t>SOC 100 Introduction to Sociology</w:t>
            </w:r>
          </w:p>
          <w:p w14:paraId="63F39F51" w14:textId="77777777" w:rsidR="00930956" w:rsidRPr="00491786" w:rsidRDefault="00930956" w:rsidP="00930956">
            <w:pPr>
              <w:rPr>
                <w:rFonts w:ascii="Times New Roman" w:hAnsi="Times New Roman"/>
              </w:rPr>
            </w:pPr>
            <w:r w:rsidRPr="00491786">
              <w:rPr>
                <w:rFonts w:ascii="Times New Roman" w:hAnsi="Times New Roman"/>
              </w:rPr>
              <w:t>SOC 101 Social Issues and Social Movements</w:t>
            </w:r>
          </w:p>
          <w:p w14:paraId="63F39F52" w14:textId="77777777" w:rsidR="00930956" w:rsidRPr="00491786" w:rsidRDefault="00930956" w:rsidP="00930956">
            <w:pPr>
              <w:rPr>
                <w:rFonts w:ascii="Times New Roman" w:hAnsi="Times New Roman"/>
              </w:rPr>
            </w:pPr>
            <w:r w:rsidRPr="00491786">
              <w:rPr>
                <w:rFonts w:ascii="Times New Roman" w:hAnsi="Times New Roman"/>
              </w:rPr>
              <w:t>SOC 215 Sociology of Sexualities</w:t>
            </w:r>
          </w:p>
        </w:tc>
        <w:tc>
          <w:tcPr>
            <w:tcW w:w="2037" w:type="dxa"/>
            <w:tcBorders>
              <w:top w:val="single" w:sz="4" w:space="0" w:color="000000"/>
              <w:left w:val="single" w:sz="4" w:space="0" w:color="000000"/>
              <w:bottom w:val="single" w:sz="4" w:space="0" w:color="000000"/>
              <w:right w:val="single" w:sz="4" w:space="0" w:color="000000"/>
            </w:tcBorders>
          </w:tcPr>
          <w:p w14:paraId="63F39F53" w14:textId="77777777" w:rsidR="00930956" w:rsidRPr="00491786" w:rsidRDefault="00930956" w:rsidP="00930956">
            <w:pPr>
              <w:rPr>
                <w:rFonts w:ascii="Times New Roman" w:hAnsi="Times New Roman"/>
              </w:rPr>
            </w:pPr>
            <w:r w:rsidRPr="00491786">
              <w:rPr>
                <w:rFonts w:ascii="Times New Roman" w:hAnsi="Times New Roman"/>
              </w:rPr>
              <w:t>None</w:t>
            </w:r>
          </w:p>
        </w:tc>
        <w:tc>
          <w:tcPr>
            <w:tcW w:w="5883" w:type="dxa"/>
            <w:tcBorders>
              <w:top w:val="single" w:sz="4" w:space="0" w:color="000000"/>
              <w:left w:val="single" w:sz="4" w:space="0" w:color="000000"/>
              <w:bottom w:val="single" w:sz="4" w:space="0" w:color="000000"/>
              <w:right w:val="single" w:sz="4" w:space="0" w:color="000000"/>
            </w:tcBorders>
          </w:tcPr>
          <w:p w14:paraId="63F39F54" w14:textId="77777777" w:rsidR="00930956" w:rsidRPr="00491786" w:rsidRDefault="00930956" w:rsidP="00930956">
            <w:pPr>
              <w:rPr>
                <w:rFonts w:ascii="Times New Roman" w:hAnsi="Times New Roman"/>
              </w:rPr>
            </w:pPr>
            <w:r w:rsidRPr="00491786">
              <w:rPr>
                <w:rFonts w:ascii="Times New Roman" w:hAnsi="Times New Roman"/>
              </w:rPr>
              <w:t>None</w:t>
            </w:r>
          </w:p>
        </w:tc>
      </w:tr>
      <w:tr w:rsidR="00930956" w:rsidRPr="00491786" w14:paraId="63F39F5F" w14:textId="77777777">
        <w:tc>
          <w:tcPr>
            <w:tcW w:w="2635" w:type="dxa"/>
            <w:tcBorders>
              <w:top w:val="single" w:sz="4" w:space="0" w:color="000000"/>
              <w:left w:val="single" w:sz="4" w:space="0" w:color="000000"/>
              <w:bottom w:val="single" w:sz="4" w:space="0" w:color="000000"/>
              <w:right w:val="single" w:sz="4" w:space="0" w:color="000000"/>
            </w:tcBorders>
          </w:tcPr>
          <w:p w14:paraId="63F39F56" w14:textId="77777777" w:rsidR="00930956" w:rsidRPr="00491786" w:rsidRDefault="009B1205" w:rsidP="00930956">
            <w:pPr>
              <w:rPr>
                <w:rFonts w:ascii="Times New Roman" w:hAnsi="Times New Roman"/>
              </w:rPr>
            </w:pPr>
            <w:r w:rsidRPr="00491786">
              <w:rPr>
                <w:rFonts w:ascii="Times New Roman" w:hAnsi="Times New Roman"/>
              </w:rPr>
              <w:t>Burt Guthrie</w:t>
            </w:r>
          </w:p>
          <w:p w14:paraId="63F39F57" w14:textId="77777777" w:rsidR="00930956" w:rsidRPr="00491786" w:rsidRDefault="00930956" w:rsidP="00930956">
            <w:pPr>
              <w:rPr>
                <w:rFonts w:ascii="Times New Roman" w:hAnsi="Times New Roman"/>
              </w:rPr>
            </w:pPr>
            <w:r w:rsidRPr="00491786">
              <w:rPr>
                <w:rFonts w:ascii="Times New Roman" w:hAnsi="Times New Roman"/>
              </w:rPr>
              <w:t>PhD Sociology</w:t>
            </w:r>
          </w:p>
        </w:tc>
        <w:tc>
          <w:tcPr>
            <w:tcW w:w="3233" w:type="dxa"/>
            <w:tcBorders>
              <w:top w:val="single" w:sz="4" w:space="0" w:color="000000"/>
              <w:left w:val="single" w:sz="4" w:space="0" w:color="000000"/>
              <w:bottom w:val="single" w:sz="4" w:space="0" w:color="000000"/>
              <w:right w:val="single" w:sz="4" w:space="0" w:color="000000"/>
            </w:tcBorders>
          </w:tcPr>
          <w:p w14:paraId="63F39F58" w14:textId="77777777" w:rsidR="00930956" w:rsidRPr="00491786" w:rsidRDefault="00930956" w:rsidP="00930956">
            <w:pPr>
              <w:rPr>
                <w:rFonts w:ascii="Times New Roman" w:hAnsi="Times New Roman"/>
              </w:rPr>
            </w:pPr>
            <w:r w:rsidRPr="00491786">
              <w:rPr>
                <w:rFonts w:ascii="Times New Roman" w:hAnsi="Times New Roman"/>
              </w:rPr>
              <w:t>SOC 100 Introduction to Sociology</w:t>
            </w:r>
          </w:p>
          <w:p w14:paraId="63F39F59" w14:textId="77777777" w:rsidR="00930956" w:rsidRPr="00491786" w:rsidRDefault="00930956" w:rsidP="00930956">
            <w:pPr>
              <w:rPr>
                <w:rFonts w:ascii="Times New Roman" w:hAnsi="Times New Roman"/>
              </w:rPr>
            </w:pPr>
            <w:r w:rsidRPr="00491786">
              <w:rPr>
                <w:rFonts w:ascii="Times New Roman" w:hAnsi="Times New Roman"/>
              </w:rPr>
              <w:t>SOC313 Social Stratification</w:t>
            </w:r>
          </w:p>
          <w:p w14:paraId="63F39F5A" w14:textId="77777777" w:rsidR="00930956" w:rsidRPr="00491786" w:rsidRDefault="00930956" w:rsidP="00930956">
            <w:pPr>
              <w:rPr>
                <w:rFonts w:ascii="Times New Roman" w:hAnsi="Times New Roman"/>
              </w:rPr>
            </w:pPr>
            <w:r w:rsidRPr="00491786">
              <w:rPr>
                <w:rFonts w:ascii="Times New Roman" w:hAnsi="Times New Roman"/>
              </w:rPr>
              <w:t>SOC 355 Social Statistics</w:t>
            </w:r>
          </w:p>
          <w:p w14:paraId="63F39F5B" w14:textId="77777777" w:rsidR="00930956" w:rsidRPr="00491786" w:rsidRDefault="00930956" w:rsidP="00930956">
            <w:pPr>
              <w:rPr>
                <w:rFonts w:ascii="Times New Roman" w:hAnsi="Times New Roman"/>
              </w:rPr>
            </w:pPr>
            <w:r w:rsidRPr="00491786">
              <w:rPr>
                <w:rFonts w:ascii="Times New Roman" w:hAnsi="Times New Roman"/>
              </w:rPr>
              <w:t>SOC 308 Sociology of Religion</w:t>
            </w:r>
          </w:p>
          <w:p w14:paraId="63F39F5C" w14:textId="77777777" w:rsidR="00930956" w:rsidRPr="00491786" w:rsidRDefault="00930956" w:rsidP="00930956">
            <w:pPr>
              <w:rPr>
                <w:rFonts w:ascii="Times New Roman" w:hAnsi="Times New Roman"/>
              </w:rPr>
            </w:pPr>
            <w:r w:rsidRPr="00491786">
              <w:rPr>
                <w:rFonts w:ascii="Times New Roman" w:hAnsi="Times New Roman"/>
              </w:rPr>
              <w:t>SOC 410 Sociological Theory</w:t>
            </w:r>
          </w:p>
        </w:tc>
        <w:tc>
          <w:tcPr>
            <w:tcW w:w="2037" w:type="dxa"/>
            <w:tcBorders>
              <w:top w:val="single" w:sz="4" w:space="0" w:color="000000"/>
              <w:left w:val="single" w:sz="4" w:space="0" w:color="000000"/>
              <w:bottom w:val="single" w:sz="4" w:space="0" w:color="000000"/>
              <w:right w:val="single" w:sz="4" w:space="0" w:color="000000"/>
            </w:tcBorders>
          </w:tcPr>
          <w:p w14:paraId="63F39F5D" w14:textId="77777777" w:rsidR="00930956" w:rsidRPr="00491786" w:rsidRDefault="00930956" w:rsidP="00930956">
            <w:pPr>
              <w:rPr>
                <w:rFonts w:ascii="Times New Roman" w:hAnsi="Times New Roman"/>
              </w:rPr>
            </w:pPr>
            <w:r w:rsidRPr="00491786">
              <w:rPr>
                <w:rFonts w:ascii="Times New Roman" w:hAnsi="Times New Roman"/>
              </w:rPr>
              <w:t>Sociology of Religion; see CV</w:t>
            </w:r>
          </w:p>
        </w:tc>
        <w:tc>
          <w:tcPr>
            <w:tcW w:w="5883" w:type="dxa"/>
            <w:tcBorders>
              <w:top w:val="single" w:sz="4" w:space="0" w:color="000000"/>
              <w:left w:val="single" w:sz="4" w:space="0" w:color="000000"/>
              <w:bottom w:val="single" w:sz="4" w:space="0" w:color="000000"/>
              <w:right w:val="single" w:sz="4" w:space="0" w:color="000000"/>
            </w:tcBorders>
          </w:tcPr>
          <w:p w14:paraId="63F39F5E" w14:textId="77777777" w:rsidR="00930956" w:rsidRPr="00491786" w:rsidRDefault="00930956" w:rsidP="003558AC">
            <w:pPr>
              <w:rPr>
                <w:rFonts w:ascii="Times New Roman" w:hAnsi="Times New Roman"/>
              </w:rPr>
            </w:pPr>
            <w:r w:rsidRPr="00491786">
              <w:rPr>
                <w:rFonts w:ascii="Times New Roman" w:hAnsi="Times New Roman"/>
              </w:rPr>
              <w:t>Research Analyst for Local Initiatives Support Corporation (LISC) of Greater</w:t>
            </w:r>
            <w:r w:rsidR="003558AC" w:rsidRPr="00491786">
              <w:rPr>
                <w:rFonts w:ascii="Times New Roman" w:hAnsi="Times New Roman"/>
              </w:rPr>
              <w:t xml:space="preserve"> Metropolis</w:t>
            </w:r>
            <w:proofErr w:type="gramStart"/>
            <w:r w:rsidRPr="00491786">
              <w:rPr>
                <w:rFonts w:ascii="Times New Roman" w:hAnsi="Times New Roman"/>
              </w:rPr>
              <w:t xml:space="preserve">.  </w:t>
            </w:r>
            <w:proofErr w:type="gramEnd"/>
            <w:r w:rsidRPr="00491786">
              <w:rPr>
                <w:rFonts w:ascii="Times New Roman" w:hAnsi="Times New Roman"/>
              </w:rPr>
              <w:t>Volunteer Research Analyst for The 21</w:t>
            </w:r>
            <w:r w:rsidRPr="00491786">
              <w:rPr>
                <w:rFonts w:ascii="Times New Roman" w:hAnsi="Times New Roman"/>
                <w:vertAlign w:val="superscript"/>
              </w:rPr>
              <w:t>st</w:t>
            </w:r>
            <w:r w:rsidRPr="00491786">
              <w:rPr>
                <w:rFonts w:ascii="Times New Roman" w:hAnsi="Times New Roman"/>
              </w:rPr>
              <w:t xml:space="preserve"> Century After School Program in </w:t>
            </w:r>
            <w:r w:rsidR="00070ECB" w:rsidRPr="00491786">
              <w:rPr>
                <w:rFonts w:ascii="Times New Roman" w:hAnsi="Times New Roman"/>
              </w:rPr>
              <w:t>Big City</w:t>
            </w:r>
            <w:proofErr w:type="gramStart"/>
            <w:r w:rsidRPr="00491786">
              <w:rPr>
                <w:rFonts w:ascii="Times New Roman" w:hAnsi="Times New Roman"/>
              </w:rPr>
              <w:t xml:space="preserve">.  </w:t>
            </w:r>
            <w:proofErr w:type="gramEnd"/>
            <w:r w:rsidRPr="00491786">
              <w:rPr>
                <w:rFonts w:ascii="Times New Roman" w:hAnsi="Times New Roman"/>
              </w:rPr>
              <w:t>Expert witness for custody hearing on differences between religions.</w:t>
            </w:r>
          </w:p>
        </w:tc>
      </w:tr>
      <w:tr w:rsidR="00930956" w:rsidRPr="00491786" w14:paraId="63F39F69" w14:textId="77777777">
        <w:tc>
          <w:tcPr>
            <w:tcW w:w="2635" w:type="dxa"/>
            <w:tcBorders>
              <w:top w:val="single" w:sz="4" w:space="0" w:color="000000"/>
              <w:left w:val="single" w:sz="4" w:space="0" w:color="000000"/>
              <w:bottom w:val="single" w:sz="4" w:space="0" w:color="000000"/>
              <w:right w:val="single" w:sz="4" w:space="0" w:color="000000"/>
            </w:tcBorders>
          </w:tcPr>
          <w:p w14:paraId="63F39F60" w14:textId="77777777" w:rsidR="00930956" w:rsidRPr="00491786" w:rsidRDefault="009B1205" w:rsidP="00930956">
            <w:pPr>
              <w:rPr>
                <w:rFonts w:ascii="Times New Roman" w:hAnsi="Times New Roman"/>
              </w:rPr>
            </w:pPr>
            <w:r w:rsidRPr="00491786">
              <w:rPr>
                <w:rFonts w:ascii="Times New Roman" w:hAnsi="Times New Roman"/>
              </w:rPr>
              <w:t xml:space="preserve">Lance </w:t>
            </w:r>
            <w:proofErr w:type="spellStart"/>
            <w:r w:rsidRPr="00491786">
              <w:rPr>
                <w:rFonts w:ascii="Times New Roman" w:hAnsi="Times New Roman"/>
              </w:rPr>
              <w:t>Sykora</w:t>
            </w:r>
            <w:proofErr w:type="spellEnd"/>
          </w:p>
          <w:p w14:paraId="63F39F61" w14:textId="77777777" w:rsidR="00930956" w:rsidRPr="00491786" w:rsidRDefault="00930956" w:rsidP="00930956">
            <w:pPr>
              <w:rPr>
                <w:rFonts w:ascii="Times New Roman" w:hAnsi="Times New Roman"/>
              </w:rPr>
            </w:pPr>
            <w:r w:rsidRPr="00491786">
              <w:rPr>
                <w:rFonts w:ascii="Times New Roman" w:hAnsi="Times New Roman"/>
              </w:rPr>
              <w:t>PhD Sociology</w:t>
            </w:r>
          </w:p>
        </w:tc>
        <w:tc>
          <w:tcPr>
            <w:tcW w:w="3233" w:type="dxa"/>
            <w:tcBorders>
              <w:top w:val="single" w:sz="4" w:space="0" w:color="000000"/>
              <w:left w:val="single" w:sz="4" w:space="0" w:color="000000"/>
              <w:bottom w:val="single" w:sz="4" w:space="0" w:color="000000"/>
              <w:right w:val="single" w:sz="4" w:space="0" w:color="000000"/>
            </w:tcBorders>
          </w:tcPr>
          <w:p w14:paraId="63F39F62" w14:textId="77777777" w:rsidR="00930956" w:rsidRPr="00491786" w:rsidRDefault="00930956" w:rsidP="00930956">
            <w:pPr>
              <w:rPr>
                <w:rFonts w:ascii="Times New Roman" w:hAnsi="Times New Roman"/>
              </w:rPr>
            </w:pPr>
            <w:r w:rsidRPr="00491786">
              <w:rPr>
                <w:rFonts w:ascii="Times New Roman" w:hAnsi="Times New Roman"/>
              </w:rPr>
              <w:t>SOC 100 Introduction to Sociology</w:t>
            </w:r>
          </w:p>
          <w:p w14:paraId="63F39F63" w14:textId="77777777" w:rsidR="00930956" w:rsidRPr="00491786" w:rsidRDefault="00930956" w:rsidP="00930956">
            <w:pPr>
              <w:rPr>
                <w:rFonts w:ascii="Times New Roman" w:hAnsi="Times New Roman"/>
              </w:rPr>
            </w:pPr>
            <w:r w:rsidRPr="00491786">
              <w:rPr>
                <w:rFonts w:ascii="Times New Roman" w:hAnsi="Times New Roman"/>
              </w:rPr>
              <w:t>SOC 245 Individual and Society</w:t>
            </w:r>
          </w:p>
          <w:p w14:paraId="63F39F64" w14:textId="77777777" w:rsidR="00930956" w:rsidRPr="00491786" w:rsidRDefault="00930956" w:rsidP="00930956">
            <w:pPr>
              <w:rPr>
                <w:rFonts w:ascii="Times New Roman" w:hAnsi="Times New Roman"/>
              </w:rPr>
            </w:pPr>
            <w:r w:rsidRPr="00491786">
              <w:rPr>
                <w:rFonts w:ascii="Times New Roman" w:hAnsi="Times New Roman"/>
              </w:rPr>
              <w:t>SOC 250 Sociological Analysis</w:t>
            </w:r>
          </w:p>
          <w:p w14:paraId="63F39F65" w14:textId="77777777" w:rsidR="00930956" w:rsidRPr="00491786" w:rsidRDefault="00930956" w:rsidP="00930956">
            <w:pPr>
              <w:rPr>
                <w:rFonts w:ascii="Times New Roman" w:hAnsi="Times New Roman"/>
              </w:rPr>
            </w:pPr>
            <w:r w:rsidRPr="00491786">
              <w:rPr>
                <w:rFonts w:ascii="Times New Roman" w:hAnsi="Times New Roman"/>
              </w:rPr>
              <w:t>SOC 306 Racial and Ethnic Relations</w:t>
            </w:r>
          </w:p>
          <w:p w14:paraId="63F39F66" w14:textId="77777777" w:rsidR="00930956" w:rsidRPr="00491786" w:rsidRDefault="00930956" w:rsidP="00930956">
            <w:pPr>
              <w:rPr>
                <w:rFonts w:ascii="Times New Roman" w:hAnsi="Times New Roman"/>
              </w:rPr>
            </w:pPr>
            <w:r w:rsidRPr="00491786">
              <w:rPr>
                <w:rFonts w:ascii="Times New Roman" w:hAnsi="Times New Roman"/>
              </w:rPr>
              <w:t>SOC 375 Research Methods</w:t>
            </w:r>
          </w:p>
        </w:tc>
        <w:tc>
          <w:tcPr>
            <w:tcW w:w="2037" w:type="dxa"/>
            <w:tcBorders>
              <w:top w:val="single" w:sz="4" w:space="0" w:color="000000"/>
              <w:left w:val="single" w:sz="4" w:space="0" w:color="000000"/>
              <w:bottom w:val="single" w:sz="4" w:space="0" w:color="000000"/>
              <w:right w:val="single" w:sz="4" w:space="0" w:color="000000"/>
            </w:tcBorders>
          </w:tcPr>
          <w:p w14:paraId="63F39F67" w14:textId="77777777" w:rsidR="00930956" w:rsidRPr="00491786" w:rsidRDefault="00930956" w:rsidP="00930956">
            <w:pPr>
              <w:rPr>
                <w:rFonts w:ascii="Times New Roman" w:hAnsi="Times New Roman"/>
              </w:rPr>
            </w:pPr>
          </w:p>
        </w:tc>
        <w:tc>
          <w:tcPr>
            <w:tcW w:w="5883" w:type="dxa"/>
            <w:tcBorders>
              <w:top w:val="single" w:sz="4" w:space="0" w:color="000000"/>
              <w:left w:val="single" w:sz="4" w:space="0" w:color="000000"/>
              <w:bottom w:val="single" w:sz="4" w:space="0" w:color="000000"/>
              <w:right w:val="single" w:sz="4" w:space="0" w:color="000000"/>
            </w:tcBorders>
          </w:tcPr>
          <w:p w14:paraId="63F39F68" w14:textId="77777777" w:rsidR="00930956" w:rsidRPr="00491786" w:rsidRDefault="003C2F5B" w:rsidP="003C2F5B">
            <w:pPr>
              <w:rPr>
                <w:rFonts w:ascii="Times New Roman" w:hAnsi="Times New Roman"/>
              </w:rPr>
            </w:pPr>
            <w:r w:rsidRPr="00491786">
              <w:rPr>
                <w:rFonts w:ascii="Times New Roman" w:hAnsi="Times New Roman"/>
              </w:rPr>
              <w:t>Graduate training in Applied Soc, applied research projects and publications (see c.v.), including needs assessments, evaluation research, program development, problem-solving, and pedagogy</w:t>
            </w:r>
            <w:proofErr w:type="gramStart"/>
            <w:r w:rsidRPr="00491786">
              <w:rPr>
                <w:rFonts w:ascii="Times New Roman" w:hAnsi="Times New Roman"/>
              </w:rPr>
              <w:t xml:space="preserve">.  </w:t>
            </w:r>
            <w:proofErr w:type="gramEnd"/>
            <w:r w:rsidRPr="00491786">
              <w:rPr>
                <w:rFonts w:ascii="Times New Roman" w:hAnsi="Times New Roman"/>
              </w:rPr>
              <w:t>Courses taught previously include Human Service Program Evaluation (graduate and undergraduate level), Research Methods</w:t>
            </w:r>
            <w:proofErr w:type="gramStart"/>
            <w:r w:rsidRPr="00491786">
              <w:rPr>
                <w:rFonts w:ascii="Times New Roman" w:hAnsi="Times New Roman"/>
              </w:rPr>
              <w:t xml:space="preserve">.  </w:t>
            </w:r>
            <w:proofErr w:type="gramEnd"/>
          </w:p>
        </w:tc>
      </w:tr>
      <w:tr w:rsidR="00930956" w:rsidRPr="00491786" w14:paraId="63F39F75" w14:textId="77777777">
        <w:tc>
          <w:tcPr>
            <w:tcW w:w="2635" w:type="dxa"/>
            <w:tcBorders>
              <w:top w:val="single" w:sz="4" w:space="0" w:color="000000"/>
              <w:left w:val="single" w:sz="4" w:space="0" w:color="000000"/>
              <w:bottom w:val="single" w:sz="4" w:space="0" w:color="000000"/>
              <w:right w:val="single" w:sz="4" w:space="0" w:color="000000"/>
            </w:tcBorders>
          </w:tcPr>
          <w:p w14:paraId="63F39F6A" w14:textId="77777777" w:rsidR="00930956" w:rsidRPr="00491786" w:rsidRDefault="009B1205" w:rsidP="00930956">
            <w:pPr>
              <w:rPr>
                <w:rFonts w:ascii="Times New Roman" w:hAnsi="Times New Roman"/>
              </w:rPr>
            </w:pPr>
            <w:r w:rsidRPr="00491786">
              <w:rPr>
                <w:rFonts w:ascii="Times New Roman" w:hAnsi="Times New Roman"/>
              </w:rPr>
              <w:t>Ashley Lucas</w:t>
            </w:r>
          </w:p>
          <w:p w14:paraId="63F39F6B" w14:textId="77777777" w:rsidR="00930956" w:rsidRPr="00491786" w:rsidRDefault="00930956" w:rsidP="00930956">
            <w:pPr>
              <w:rPr>
                <w:rFonts w:ascii="Times New Roman" w:hAnsi="Times New Roman"/>
              </w:rPr>
            </w:pPr>
            <w:r w:rsidRPr="00491786">
              <w:rPr>
                <w:rFonts w:ascii="Times New Roman" w:hAnsi="Times New Roman"/>
              </w:rPr>
              <w:t>PhD Sociology</w:t>
            </w:r>
          </w:p>
        </w:tc>
        <w:tc>
          <w:tcPr>
            <w:tcW w:w="3233" w:type="dxa"/>
            <w:tcBorders>
              <w:top w:val="single" w:sz="4" w:space="0" w:color="000000"/>
              <w:left w:val="single" w:sz="4" w:space="0" w:color="000000"/>
              <w:bottom w:val="single" w:sz="4" w:space="0" w:color="000000"/>
              <w:right w:val="single" w:sz="4" w:space="0" w:color="000000"/>
            </w:tcBorders>
          </w:tcPr>
          <w:p w14:paraId="63F39F6C" w14:textId="77777777" w:rsidR="00930956" w:rsidRPr="00491786" w:rsidRDefault="00930956" w:rsidP="00930956">
            <w:pPr>
              <w:rPr>
                <w:rFonts w:ascii="Times New Roman" w:hAnsi="Times New Roman"/>
              </w:rPr>
            </w:pPr>
            <w:r w:rsidRPr="00491786">
              <w:rPr>
                <w:rFonts w:ascii="Times New Roman" w:hAnsi="Times New Roman"/>
              </w:rPr>
              <w:t>SOC 100 Introduction to Sociology</w:t>
            </w:r>
          </w:p>
          <w:p w14:paraId="63F39F6D" w14:textId="77777777" w:rsidR="00930956" w:rsidRPr="00491786" w:rsidRDefault="00930956" w:rsidP="00930956">
            <w:pPr>
              <w:rPr>
                <w:rFonts w:ascii="Times New Roman" w:hAnsi="Times New Roman"/>
              </w:rPr>
            </w:pPr>
            <w:r w:rsidRPr="00491786">
              <w:rPr>
                <w:rFonts w:ascii="Times New Roman" w:hAnsi="Times New Roman"/>
              </w:rPr>
              <w:t>SOC 302 Sociology of Aging</w:t>
            </w:r>
          </w:p>
          <w:p w14:paraId="63F39F6E" w14:textId="77777777" w:rsidR="00930956" w:rsidRPr="00491786" w:rsidRDefault="00930956" w:rsidP="00930956">
            <w:pPr>
              <w:rPr>
                <w:rFonts w:ascii="Times New Roman" w:hAnsi="Times New Roman"/>
              </w:rPr>
            </w:pPr>
            <w:r w:rsidRPr="00491786">
              <w:rPr>
                <w:rFonts w:ascii="Times New Roman" w:hAnsi="Times New Roman"/>
              </w:rPr>
              <w:t>SOC 307 Families in Global Perspective</w:t>
            </w:r>
          </w:p>
          <w:p w14:paraId="63F39F6F" w14:textId="77777777" w:rsidR="00930956" w:rsidRPr="00491786" w:rsidRDefault="00930956" w:rsidP="00930956">
            <w:pPr>
              <w:rPr>
                <w:rFonts w:ascii="Times New Roman" w:hAnsi="Times New Roman"/>
              </w:rPr>
            </w:pPr>
            <w:r w:rsidRPr="00491786">
              <w:rPr>
                <w:rFonts w:ascii="Times New Roman" w:hAnsi="Times New Roman"/>
              </w:rPr>
              <w:t>SOC 310 Applied Sociology</w:t>
            </w:r>
          </w:p>
          <w:p w14:paraId="63F39F70" w14:textId="77777777" w:rsidR="00930956" w:rsidRPr="00491786" w:rsidRDefault="00930956" w:rsidP="00930956">
            <w:pPr>
              <w:rPr>
                <w:rFonts w:ascii="Times New Roman" w:hAnsi="Times New Roman"/>
              </w:rPr>
            </w:pPr>
            <w:r w:rsidRPr="00491786">
              <w:rPr>
                <w:rFonts w:ascii="Times New Roman" w:hAnsi="Times New Roman"/>
              </w:rPr>
              <w:t>SOC 320 Sociology of Gender</w:t>
            </w:r>
          </w:p>
          <w:p w14:paraId="63F39F71" w14:textId="77777777" w:rsidR="00930956" w:rsidRPr="00491786" w:rsidRDefault="00930956" w:rsidP="00930956">
            <w:pPr>
              <w:rPr>
                <w:rFonts w:ascii="Times New Roman" w:hAnsi="Times New Roman"/>
              </w:rPr>
            </w:pPr>
            <w:r w:rsidRPr="00491786">
              <w:rPr>
                <w:rFonts w:ascii="Times New Roman" w:hAnsi="Times New Roman"/>
              </w:rPr>
              <w:t>SOC 305 Field Work Intern Program</w:t>
            </w:r>
          </w:p>
        </w:tc>
        <w:tc>
          <w:tcPr>
            <w:tcW w:w="2037" w:type="dxa"/>
            <w:tcBorders>
              <w:top w:val="single" w:sz="4" w:space="0" w:color="000000"/>
              <w:left w:val="single" w:sz="4" w:space="0" w:color="000000"/>
              <w:bottom w:val="single" w:sz="4" w:space="0" w:color="000000"/>
              <w:right w:val="single" w:sz="4" w:space="0" w:color="000000"/>
            </w:tcBorders>
          </w:tcPr>
          <w:p w14:paraId="63F39F72" w14:textId="77777777" w:rsidR="00930956" w:rsidRPr="00491786" w:rsidRDefault="00930956" w:rsidP="00930956">
            <w:pPr>
              <w:rPr>
                <w:rFonts w:ascii="Times New Roman" w:hAnsi="Times New Roman"/>
              </w:rPr>
            </w:pPr>
            <w:r w:rsidRPr="00491786">
              <w:rPr>
                <w:rFonts w:ascii="Times New Roman" w:hAnsi="Times New Roman"/>
              </w:rPr>
              <w:t>Women and Retirement</w:t>
            </w:r>
          </w:p>
        </w:tc>
        <w:tc>
          <w:tcPr>
            <w:tcW w:w="5883" w:type="dxa"/>
            <w:tcBorders>
              <w:top w:val="single" w:sz="4" w:space="0" w:color="000000"/>
              <w:left w:val="single" w:sz="4" w:space="0" w:color="000000"/>
              <w:bottom w:val="single" w:sz="4" w:space="0" w:color="000000"/>
              <w:right w:val="single" w:sz="4" w:space="0" w:color="000000"/>
            </w:tcBorders>
          </w:tcPr>
          <w:p w14:paraId="63F39F73" w14:textId="77777777" w:rsidR="00930956" w:rsidRPr="00491786" w:rsidRDefault="00930956" w:rsidP="00930956">
            <w:pPr>
              <w:rPr>
                <w:rFonts w:ascii="Times New Roman" w:hAnsi="Times New Roman"/>
              </w:rPr>
            </w:pPr>
            <w:r w:rsidRPr="00491786">
              <w:rPr>
                <w:rFonts w:ascii="Times New Roman" w:hAnsi="Times New Roman"/>
              </w:rPr>
              <w:t>Agency Services Research – Healthy Start Satisfaction Survey</w:t>
            </w:r>
          </w:p>
          <w:p w14:paraId="63F39F74" w14:textId="77777777" w:rsidR="00930956" w:rsidRPr="00491786" w:rsidRDefault="00930956" w:rsidP="00930956">
            <w:pPr>
              <w:rPr>
                <w:rFonts w:ascii="Times New Roman" w:hAnsi="Times New Roman"/>
              </w:rPr>
            </w:pPr>
            <w:r w:rsidRPr="00491786">
              <w:rPr>
                <w:rFonts w:ascii="Times New Roman" w:hAnsi="Times New Roman"/>
              </w:rPr>
              <w:t>Field Placement – Supervisor for SOC 305 – Field Work Intern Program</w:t>
            </w:r>
          </w:p>
        </w:tc>
      </w:tr>
    </w:tbl>
    <w:p w14:paraId="63F39F76" w14:textId="77777777" w:rsidR="00930956" w:rsidRPr="00930956" w:rsidRDefault="00930956" w:rsidP="00930956">
      <w:pPr>
        <w:rPr>
          <w:rFonts w:ascii="Times New Roman" w:hAnsi="Times New Roman"/>
          <w:sz w:val="24"/>
          <w:szCs w:val="24"/>
        </w:rPr>
      </w:pPr>
      <w:r w:rsidRPr="00930956">
        <w:rPr>
          <w:rFonts w:ascii="Times New Roman" w:hAnsi="Times New Roman"/>
          <w:sz w:val="24"/>
          <w:szCs w:val="24"/>
        </w:rPr>
        <w:t xml:space="preserve">       </w:t>
      </w:r>
    </w:p>
    <w:p w14:paraId="63F39F77" w14:textId="77777777" w:rsidR="00491786" w:rsidRDefault="00491786" w:rsidP="00930956">
      <w:pPr>
        <w:rPr>
          <w:rFonts w:ascii="Times New Roman" w:hAnsi="Times New Roman"/>
          <w:sz w:val="24"/>
          <w:szCs w:val="24"/>
        </w:rPr>
      </w:pPr>
    </w:p>
    <w:p w14:paraId="63F39F78" w14:textId="77777777" w:rsidR="00930956" w:rsidRPr="00930956" w:rsidRDefault="00664AE5" w:rsidP="00930956">
      <w:pPr>
        <w:rPr>
          <w:rFonts w:ascii="Times New Roman" w:hAnsi="Times New Roman"/>
          <w:sz w:val="24"/>
          <w:szCs w:val="24"/>
        </w:rPr>
      </w:pPr>
      <w:r>
        <w:rPr>
          <w:rFonts w:ascii="Times New Roman" w:hAnsi="Times New Roman"/>
          <w:sz w:val="24"/>
          <w:szCs w:val="24"/>
        </w:rPr>
        <w:t>2.</w:t>
      </w:r>
      <w:r w:rsidR="00F31071">
        <w:rPr>
          <w:rFonts w:ascii="Times New Roman" w:hAnsi="Times New Roman"/>
          <w:sz w:val="24"/>
          <w:szCs w:val="24"/>
        </w:rPr>
        <w:t>4</w:t>
      </w:r>
      <w:r w:rsidR="00236C5F">
        <w:rPr>
          <w:rFonts w:ascii="Times New Roman" w:hAnsi="Times New Roman"/>
          <w:sz w:val="24"/>
          <w:szCs w:val="24"/>
        </w:rPr>
        <w:t>.4</w:t>
      </w:r>
      <w:r w:rsidR="00236C5F">
        <w:rPr>
          <w:rFonts w:ascii="Times New Roman" w:hAnsi="Times New Roman"/>
          <w:sz w:val="24"/>
          <w:szCs w:val="24"/>
        </w:rPr>
        <w:tab/>
        <w:t>F</w:t>
      </w:r>
      <w:r w:rsidR="00930956" w:rsidRPr="00930956">
        <w:rPr>
          <w:rFonts w:ascii="Times New Roman" w:hAnsi="Times New Roman"/>
          <w:sz w:val="24"/>
          <w:szCs w:val="24"/>
        </w:rPr>
        <w:t>aculty teaching assignments are matched to their experience and training.</w:t>
      </w:r>
    </w:p>
    <w:p w14:paraId="63F39F79" w14:textId="77777777" w:rsidR="00930956" w:rsidRPr="003558AC" w:rsidRDefault="00930956" w:rsidP="00930956">
      <w:pPr>
        <w:ind w:left="720" w:hanging="720"/>
        <w:rPr>
          <w:rFonts w:ascii="Times New Roman" w:hAnsi="Times New Roman"/>
          <w:sz w:val="24"/>
          <w:szCs w:val="24"/>
        </w:rPr>
      </w:pPr>
      <w:r w:rsidRPr="00930956">
        <w:rPr>
          <w:rFonts w:ascii="Times New Roman" w:hAnsi="Times New Roman"/>
          <w:sz w:val="24"/>
          <w:szCs w:val="24"/>
        </w:rPr>
        <w:t>2.</w:t>
      </w:r>
      <w:r w:rsidR="00F31071">
        <w:rPr>
          <w:rFonts w:ascii="Times New Roman" w:hAnsi="Times New Roman"/>
          <w:sz w:val="24"/>
          <w:szCs w:val="24"/>
        </w:rPr>
        <w:t>4</w:t>
      </w:r>
      <w:r w:rsidRPr="00930956">
        <w:rPr>
          <w:rFonts w:ascii="Times New Roman" w:hAnsi="Times New Roman"/>
          <w:sz w:val="24"/>
          <w:szCs w:val="24"/>
        </w:rPr>
        <w:t>.5</w:t>
      </w:r>
      <w:r w:rsidRPr="00930956">
        <w:rPr>
          <w:rFonts w:ascii="Times New Roman" w:hAnsi="Times New Roman"/>
          <w:sz w:val="24"/>
          <w:szCs w:val="24"/>
        </w:rPr>
        <w:tab/>
        <w:t xml:space="preserve">a. Efforts have been made since the addition </w:t>
      </w:r>
      <w:r w:rsidR="00AC7026">
        <w:rPr>
          <w:rFonts w:ascii="Times New Roman" w:hAnsi="Times New Roman"/>
          <w:sz w:val="24"/>
          <w:szCs w:val="24"/>
        </w:rPr>
        <w:t>of the sociological practice</w:t>
      </w:r>
      <w:r w:rsidRPr="003558AC">
        <w:rPr>
          <w:rFonts w:ascii="Times New Roman" w:hAnsi="Times New Roman"/>
          <w:sz w:val="24"/>
          <w:szCs w:val="24"/>
        </w:rPr>
        <w:t xml:space="preserve"> concentration to hire appropriately qualified faculty</w:t>
      </w:r>
      <w:proofErr w:type="gramStart"/>
      <w:r w:rsidRPr="003558AC">
        <w:rPr>
          <w:rFonts w:ascii="Times New Roman" w:hAnsi="Times New Roman"/>
          <w:sz w:val="24"/>
          <w:szCs w:val="24"/>
        </w:rPr>
        <w:t xml:space="preserve">.  </w:t>
      </w:r>
      <w:proofErr w:type="gramEnd"/>
      <w:r w:rsidRPr="003558AC">
        <w:rPr>
          <w:rFonts w:ascii="Times New Roman" w:hAnsi="Times New Roman"/>
          <w:sz w:val="24"/>
          <w:szCs w:val="24"/>
        </w:rPr>
        <w:t xml:space="preserve">For instance, </w:t>
      </w:r>
      <w:r w:rsidR="009B1205" w:rsidRPr="003558AC">
        <w:rPr>
          <w:rFonts w:ascii="Times New Roman" w:hAnsi="Times New Roman"/>
          <w:sz w:val="24"/>
          <w:szCs w:val="24"/>
        </w:rPr>
        <w:t xml:space="preserve">Lance </w:t>
      </w:r>
      <w:proofErr w:type="spellStart"/>
      <w:r w:rsidR="009B1205" w:rsidRPr="003558AC">
        <w:rPr>
          <w:rFonts w:ascii="Times New Roman" w:hAnsi="Times New Roman"/>
          <w:sz w:val="24"/>
          <w:szCs w:val="24"/>
        </w:rPr>
        <w:t>Sykora</w:t>
      </w:r>
      <w:proofErr w:type="spellEnd"/>
      <w:r w:rsidRPr="003558AC">
        <w:rPr>
          <w:rFonts w:ascii="Times New Roman" w:hAnsi="Times New Roman"/>
          <w:sz w:val="24"/>
          <w:szCs w:val="24"/>
        </w:rPr>
        <w:t xml:space="preserve"> was hired for his expertise and training as an applied sociologist</w:t>
      </w:r>
      <w:proofErr w:type="gramStart"/>
      <w:r w:rsidRPr="003558AC">
        <w:rPr>
          <w:rFonts w:ascii="Times New Roman" w:hAnsi="Times New Roman"/>
          <w:sz w:val="24"/>
          <w:szCs w:val="24"/>
        </w:rPr>
        <w:t xml:space="preserve">.  </w:t>
      </w:r>
      <w:proofErr w:type="gramEnd"/>
      <w:r w:rsidRPr="003558AC">
        <w:rPr>
          <w:rFonts w:ascii="Times New Roman" w:hAnsi="Times New Roman"/>
          <w:sz w:val="24"/>
          <w:szCs w:val="24"/>
        </w:rPr>
        <w:t xml:space="preserve"> The Program is</w:t>
      </w:r>
      <w:r w:rsidR="00B27097" w:rsidRPr="003558AC">
        <w:rPr>
          <w:rFonts w:ascii="Times New Roman" w:hAnsi="Times New Roman"/>
          <w:sz w:val="24"/>
          <w:szCs w:val="24"/>
        </w:rPr>
        <w:t xml:space="preserve"> currently advertising for a Ph.</w:t>
      </w:r>
      <w:r w:rsidRPr="003558AC">
        <w:rPr>
          <w:rFonts w:ascii="Times New Roman" w:hAnsi="Times New Roman"/>
          <w:sz w:val="24"/>
          <w:szCs w:val="24"/>
        </w:rPr>
        <w:t>D in sociology with training and experience in clinical and/or counseling sociology.</w:t>
      </w:r>
    </w:p>
    <w:p w14:paraId="63F39F7A" w14:textId="77777777" w:rsidR="00930956" w:rsidRPr="003558AC" w:rsidRDefault="00AC7026" w:rsidP="00930956">
      <w:pPr>
        <w:rPr>
          <w:rFonts w:ascii="Times New Roman" w:hAnsi="Times New Roman"/>
          <w:sz w:val="24"/>
          <w:szCs w:val="24"/>
        </w:rPr>
      </w:pPr>
      <w:r>
        <w:rPr>
          <w:rFonts w:ascii="Times New Roman" w:hAnsi="Times New Roman"/>
          <w:sz w:val="24"/>
          <w:szCs w:val="24"/>
        </w:rPr>
        <w:tab/>
        <w:t xml:space="preserve">b. </w:t>
      </w:r>
      <w:r w:rsidR="00297E73" w:rsidRPr="003558AC">
        <w:rPr>
          <w:rFonts w:ascii="Times New Roman" w:hAnsi="Times New Roman"/>
          <w:sz w:val="24"/>
          <w:szCs w:val="24"/>
        </w:rPr>
        <w:t>Big City University</w:t>
      </w:r>
      <w:r w:rsidR="00930956" w:rsidRPr="003558AC">
        <w:rPr>
          <w:rFonts w:ascii="Times New Roman" w:hAnsi="Times New Roman"/>
          <w:sz w:val="24"/>
          <w:szCs w:val="24"/>
        </w:rPr>
        <w:t xml:space="preserve"> is an Equal Opportunity Employer</w:t>
      </w:r>
      <w:proofErr w:type="gramStart"/>
      <w:r w:rsidR="00930956" w:rsidRPr="003558AC">
        <w:rPr>
          <w:rFonts w:ascii="Times New Roman" w:hAnsi="Times New Roman"/>
          <w:sz w:val="24"/>
          <w:szCs w:val="24"/>
        </w:rPr>
        <w:t xml:space="preserve">.  </w:t>
      </w:r>
      <w:proofErr w:type="gramEnd"/>
      <w:r w:rsidR="00930956" w:rsidRPr="003558AC">
        <w:rPr>
          <w:rFonts w:ascii="Times New Roman" w:hAnsi="Times New Roman"/>
          <w:sz w:val="24"/>
          <w:szCs w:val="24"/>
        </w:rPr>
        <w:t xml:space="preserve">Attempts have been and </w:t>
      </w:r>
    </w:p>
    <w:p w14:paraId="63F39F7B" w14:textId="77777777" w:rsidR="00930956" w:rsidRPr="003558AC" w:rsidRDefault="00930956" w:rsidP="00930956">
      <w:pPr>
        <w:ind w:left="720"/>
        <w:rPr>
          <w:rFonts w:ascii="Times New Roman" w:hAnsi="Times New Roman"/>
          <w:sz w:val="24"/>
          <w:szCs w:val="24"/>
        </w:rPr>
      </w:pPr>
      <w:r w:rsidRPr="003558AC">
        <w:rPr>
          <w:rFonts w:ascii="Times New Roman" w:hAnsi="Times New Roman"/>
          <w:sz w:val="24"/>
          <w:szCs w:val="24"/>
        </w:rPr>
        <w:lastRenderedPageBreak/>
        <w:t>are continuing to  be made to diversify the faculty by advertising for women, ethnic minorities and persons with disabilities.</w:t>
      </w:r>
    </w:p>
    <w:p w14:paraId="63F39F7C" w14:textId="77777777" w:rsidR="00930956" w:rsidRPr="003558AC" w:rsidRDefault="00930956" w:rsidP="00930956">
      <w:pPr>
        <w:ind w:firstLine="720"/>
        <w:rPr>
          <w:rFonts w:ascii="Times New Roman" w:hAnsi="Times New Roman"/>
          <w:sz w:val="24"/>
          <w:szCs w:val="24"/>
        </w:rPr>
      </w:pPr>
    </w:p>
    <w:p w14:paraId="63F39F7D" w14:textId="77777777" w:rsidR="00930956" w:rsidRPr="003558AC" w:rsidRDefault="00930956" w:rsidP="00930956">
      <w:pPr>
        <w:rPr>
          <w:rFonts w:ascii="Times New Roman" w:hAnsi="Times New Roman"/>
          <w:sz w:val="24"/>
          <w:szCs w:val="24"/>
        </w:rPr>
      </w:pPr>
      <w:r w:rsidRPr="003558AC">
        <w:rPr>
          <w:rFonts w:ascii="Times New Roman" w:hAnsi="Times New Roman"/>
          <w:sz w:val="24"/>
          <w:szCs w:val="24"/>
        </w:rPr>
        <w:t>2.</w:t>
      </w:r>
      <w:r w:rsidR="00F31071">
        <w:rPr>
          <w:rFonts w:ascii="Times New Roman" w:hAnsi="Times New Roman"/>
          <w:sz w:val="24"/>
          <w:szCs w:val="24"/>
        </w:rPr>
        <w:t>4</w:t>
      </w:r>
      <w:r w:rsidRPr="003558AC">
        <w:rPr>
          <w:rFonts w:ascii="Times New Roman" w:hAnsi="Times New Roman"/>
          <w:sz w:val="24"/>
          <w:szCs w:val="24"/>
        </w:rPr>
        <w:t>.6</w:t>
      </w:r>
      <w:r w:rsidRPr="003558AC">
        <w:rPr>
          <w:rFonts w:ascii="Times New Roman" w:hAnsi="Times New Roman"/>
          <w:sz w:val="24"/>
          <w:szCs w:val="24"/>
        </w:rPr>
        <w:tab/>
        <w:t>To date, individuals from practice settings have been involved as guest speakers and</w:t>
      </w:r>
    </w:p>
    <w:p w14:paraId="63F39F7E" w14:textId="77777777" w:rsidR="00930956" w:rsidRPr="003558AC" w:rsidRDefault="00930956" w:rsidP="00491786">
      <w:pPr>
        <w:ind w:left="720" w:firstLine="60"/>
        <w:rPr>
          <w:rFonts w:ascii="Times New Roman" w:hAnsi="Times New Roman"/>
          <w:sz w:val="24"/>
          <w:szCs w:val="24"/>
        </w:rPr>
      </w:pPr>
      <w:r w:rsidRPr="003558AC">
        <w:rPr>
          <w:rFonts w:ascii="Times New Roman" w:hAnsi="Times New Roman"/>
          <w:sz w:val="24"/>
          <w:szCs w:val="24"/>
        </w:rPr>
        <w:t>Field Intern Supervisors</w:t>
      </w:r>
      <w:proofErr w:type="gramStart"/>
      <w:r w:rsidRPr="003558AC">
        <w:rPr>
          <w:rFonts w:ascii="Times New Roman" w:hAnsi="Times New Roman"/>
          <w:sz w:val="24"/>
          <w:szCs w:val="24"/>
        </w:rPr>
        <w:t xml:space="preserve">.  </w:t>
      </w:r>
      <w:proofErr w:type="gramEnd"/>
      <w:r w:rsidRPr="003558AC">
        <w:rPr>
          <w:rFonts w:ascii="Times New Roman" w:hAnsi="Times New Roman"/>
          <w:sz w:val="24"/>
          <w:szCs w:val="24"/>
        </w:rPr>
        <w:t xml:space="preserve">Efforts are being made to </w:t>
      </w:r>
      <w:r w:rsidR="00491786">
        <w:rPr>
          <w:rFonts w:ascii="Times New Roman" w:hAnsi="Times New Roman"/>
          <w:sz w:val="24"/>
          <w:szCs w:val="24"/>
        </w:rPr>
        <w:t xml:space="preserve">develop an Advisory group which </w:t>
      </w:r>
      <w:r w:rsidRPr="003558AC">
        <w:rPr>
          <w:rFonts w:ascii="Times New Roman" w:hAnsi="Times New Roman"/>
          <w:sz w:val="24"/>
          <w:szCs w:val="24"/>
        </w:rPr>
        <w:t>includes individuals from practice settings.</w:t>
      </w:r>
    </w:p>
    <w:p w14:paraId="63F39F7F" w14:textId="77777777" w:rsidR="00930956" w:rsidRPr="003558AC" w:rsidRDefault="00930956" w:rsidP="00930956">
      <w:pPr>
        <w:ind w:firstLine="720"/>
        <w:rPr>
          <w:rFonts w:ascii="Times New Roman" w:hAnsi="Times New Roman"/>
          <w:sz w:val="24"/>
          <w:szCs w:val="24"/>
        </w:rPr>
      </w:pPr>
    </w:p>
    <w:p w14:paraId="63F39F80" w14:textId="77777777" w:rsidR="00930956" w:rsidRPr="003558AC" w:rsidRDefault="00930956" w:rsidP="00930956">
      <w:pPr>
        <w:rPr>
          <w:rFonts w:ascii="Times New Roman" w:hAnsi="Times New Roman"/>
          <w:sz w:val="24"/>
          <w:szCs w:val="24"/>
        </w:rPr>
      </w:pPr>
      <w:r w:rsidRPr="003558AC">
        <w:rPr>
          <w:rFonts w:ascii="Times New Roman" w:hAnsi="Times New Roman"/>
          <w:sz w:val="24"/>
          <w:szCs w:val="24"/>
        </w:rPr>
        <w:t>2.</w:t>
      </w:r>
      <w:r w:rsidR="00F31071">
        <w:rPr>
          <w:rFonts w:ascii="Times New Roman" w:hAnsi="Times New Roman"/>
          <w:sz w:val="24"/>
          <w:szCs w:val="24"/>
        </w:rPr>
        <w:t>4</w:t>
      </w:r>
      <w:r w:rsidRPr="003558AC">
        <w:rPr>
          <w:rFonts w:ascii="Times New Roman" w:hAnsi="Times New Roman"/>
          <w:sz w:val="24"/>
          <w:szCs w:val="24"/>
        </w:rPr>
        <w:t>.7</w:t>
      </w:r>
      <w:r w:rsidRPr="003558AC">
        <w:rPr>
          <w:rFonts w:ascii="Times New Roman" w:hAnsi="Times New Roman"/>
          <w:color w:val="FF0000"/>
          <w:sz w:val="24"/>
          <w:szCs w:val="24"/>
        </w:rPr>
        <w:t xml:space="preserve">    </w:t>
      </w:r>
      <w:r w:rsidR="009B1205" w:rsidRPr="003558AC">
        <w:rPr>
          <w:rFonts w:ascii="Times New Roman" w:hAnsi="Times New Roman"/>
          <w:sz w:val="24"/>
          <w:szCs w:val="24"/>
        </w:rPr>
        <w:t>Burt Guthrie</w:t>
      </w:r>
      <w:r w:rsidRPr="003558AC">
        <w:rPr>
          <w:rFonts w:ascii="Times New Roman" w:hAnsi="Times New Roman"/>
          <w:sz w:val="24"/>
          <w:szCs w:val="24"/>
        </w:rPr>
        <w:t xml:space="preserve"> is an active researcher working in the sociology of religion</w:t>
      </w:r>
      <w:proofErr w:type="gramStart"/>
      <w:r w:rsidRPr="003558AC">
        <w:rPr>
          <w:rFonts w:ascii="Times New Roman" w:hAnsi="Times New Roman"/>
          <w:sz w:val="24"/>
          <w:szCs w:val="24"/>
        </w:rPr>
        <w:t xml:space="preserve">.  </w:t>
      </w:r>
      <w:proofErr w:type="gramEnd"/>
      <w:r w:rsidRPr="003558AC">
        <w:rPr>
          <w:rFonts w:ascii="Times New Roman" w:hAnsi="Times New Roman"/>
          <w:sz w:val="24"/>
          <w:szCs w:val="24"/>
        </w:rPr>
        <w:t xml:space="preserve">He has </w:t>
      </w:r>
    </w:p>
    <w:p w14:paraId="63F39F81" w14:textId="77777777" w:rsidR="00930956" w:rsidRPr="003558AC" w:rsidRDefault="00930956" w:rsidP="00930956">
      <w:pPr>
        <w:ind w:left="720"/>
        <w:rPr>
          <w:rFonts w:ascii="Times New Roman" w:hAnsi="Times New Roman"/>
          <w:sz w:val="24"/>
          <w:szCs w:val="24"/>
        </w:rPr>
      </w:pPr>
      <w:r w:rsidRPr="003558AC">
        <w:rPr>
          <w:rFonts w:ascii="Times New Roman" w:hAnsi="Times New Roman"/>
          <w:sz w:val="24"/>
          <w:szCs w:val="24"/>
        </w:rPr>
        <w:t>published a number of articles, book chapters, and  reports (see C.V.) and is heavily involved in multiple academic organizations (SSSR, MSSA)</w:t>
      </w:r>
      <w:proofErr w:type="gramStart"/>
      <w:r w:rsidRPr="003558AC">
        <w:rPr>
          <w:rFonts w:ascii="Times New Roman" w:hAnsi="Times New Roman"/>
          <w:sz w:val="24"/>
          <w:szCs w:val="24"/>
        </w:rPr>
        <w:t xml:space="preserve">.  </w:t>
      </w:r>
      <w:proofErr w:type="gramEnd"/>
      <w:r w:rsidRPr="003558AC">
        <w:rPr>
          <w:rFonts w:ascii="Times New Roman" w:hAnsi="Times New Roman"/>
          <w:sz w:val="24"/>
          <w:szCs w:val="24"/>
        </w:rPr>
        <w:t>He also regularly presents his research at conferences and is currently in discussion with Springer to start a new journal in his area of research, of which he would be the editor.</w:t>
      </w:r>
    </w:p>
    <w:p w14:paraId="63F39F82" w14:textId="77777777" w:rsidR="00930956" w:rsidRPr="003558AC" w:rsidRDefault="00930956" w:rsidP="00930956">
      <w:pPr>
        <w:rPr>
          <w:rFonts w:ascii="Times New Roman" w:hAnsi="Times New Roman"/>
          <w:color w:val="FF0000"/>
          <w:sz w:val="24"/>
          <w:szCs w:val="24"/>
        </w:rPr>
      </w:pPr>
      <w:r w:rsidRPr="003558AC">
        <w:rPr>
          <w:rFonts w:ascii="Times New Roman" w:hAnsi="Times New Roman"/>
          <w:color w:val="FF0000"/>
          <w:sz w:val="24"/>
          <w:szCs w:val="24"/>
        </w:rPr>
        <w:t xml:space="preserve">  </w:t>
      </w:r>
    </w:p>
    <w:p w14:paraId="63F39F83" w14:textId="77777777" w:rsidR="00930956" w:rsidRPr="003558AC" w:rsidRDefault="009B1205" w:rsidP="00930956">
      <w:pPr>
        <w:ind w:left="720"/>
        <w:rPr>
          <w:rFonts w:ascii="Times New Roman" w:hAnsi="Times New Roman"/>
          <w:sz w:val="24"/>
          <w:szCs w:val="24"/>
        </w:rPr>
      </w:pPr>
      <w:r w:rsidRPr="003558AC">
        <w:rPr>
          <w:rFonts w:ascii="Times New Roman" w:hAnsi="Times New Roman"/>
          <w:sz w:val="24"/>
          <w:szCs w:val="24"/>
        </w:rPr>
        <w:t xml:space="preserve">Lance </w:t>
      </w:r>
      <w:proofErr w:type="spellStart"/>
      <w:r w:rsidRPr="003558AC">
        <w:rPr>
          <w:rFonts w:ascii="Times New Roman" w:hAnsi="Times New Roman"/>
          <w:sz w:val="24"/>
          <w:szCs w:val="24"/>
        </w:rPr>
        <w:t>Sykora</w:t>
      </w:r>
      <w:proofErr w:type="spellEnd"/>
      <w:r w:rsidR="00930956" w:rsidRPr="003558AC">
        <w:rPr>
          <w:rFonts w:ascii="Times New Roman" w:hAnsi="Times New Roman"/>
          <w:sz w:val="24"/>
          <w:szCs w:val="24"/>
        </w:rPr>
        <w:t xml:space="preserve"> is a regular presenter at conferences like the ASA and AACS, and is actively involved in Sociologists Without Borders</w:t>
      </w:r>
      <w:proofErr w:type="gramStart"/>
      <w:r w:rsidR="00930956" w:rsidRPr="003558AC">
        <w:rPr>
          <w:rFonts w:ascii="Times New Roman" w:hAnsi="Times New Roman"/>
          <w:sz w:val="24"/>
          <w:szCs w:val="24"/>
        </w:rPr>
        <w:t xml:space="preserve">.  </w:t>
      </w:r>
      <w:proofErr w:type="gramEnd"/>
      <w:r w:rsidR="00930956" w:rsidRPr="003558AC">
        <w:rPr>
          <w:rFonts w:ascii="Times New Roman" w:hAnsi="Times New Roman"/>
          <w:sz w:val="24"/>
          <w:szCs w:val="24"/>
        </w:rPr>
        <w:t xml:space="preserve">Dr. </w:t>
      </w:r>
      <w:proofErr w:type="spellStart"/>
      <w:r w:rsidRPr="003558AC">
        <w:rPr>
          <w:rFonts w:ascii="Times New Roman" w:hAnsi="Times New Roman"/>
          <w:sz w:val="24"/>
          <w:szCs w:val="24"/>
        </w:rPr>
        <w:t>Sykora</w:t>
      </w:r>
      <w:proofErr w:type="spellEnd"/>
      <w:r w:rsidR="00930956" w:rsidRPr="003558AC">
        <w:rPr>
          <w:rFonts w:ascii="Times New Roman" w:hAnsi="Times New Roman"/>
          <w:sz w:val="24"/>
          <w:szCs w:val="24"/>
        </w:rPr>
        <w:t xml:space="preserve"> recently published a book designed to empower students in gaining experience in social science (see c.v.), and was the co-author of a human rights policy statement unanimously adopted by the ASA</w:t>
      </w:r>
      <w:proofErr w:type="gramStart"/>
      <w:r w:rsidR="00930956" w:rsidRPr="003558AC">
        <w:rPr>
          <w:rFonts w:ascii="Times New Roman" w:hAnsi="Times New Roman"/>
          <w:sz w:val="24"/>
          <w:szCs w:val="24"/>
        </w:rPr>
        <w:t xml:space="preserve">.  </w:t>
      </w:r>
      <w:proofErr w:type="gramEnd"/>
      <w:r w:rsidR="00930956" w:rsidRPr="003558AC">
        <w:rPr>
          <w:rFonts w:ascii="Times New Roman" w:hAnsi="Times New Roman"/>
          <w:sz w:val="24"/>
          <w:szCs w:val="24"/>
        </w:rPr>
        <w:t xml:space="preserve">Dr. </w:t>
      </w:r>
      <w:proofErr w:type="spellStart"/>
      <w:r w:rsidRPr="003558AC">
        <w:rPr>
          <w:rFonts w:ascii="Times New Roman" w:hAnsi="Times New Roman"/>
          <w:sz w:val="24"/>
          <w:szCs w:val="24"/>
        </w:rPr>
        <w:t>Sykora</w:t>
      </w:r>
      <w:proofErr w:type="spellEnd"/>
      <w:r w:rsidR="00930956" w:rsidRPr="003558AC">
        <w:rPr>
          <w:rFonts w:ascii="Times New Roman" w:hAnsi="Times New Roman"/>
          <w:sz w:val="24"/>
          <w:szCs w:val="24"/>
        </w:rPr>
        <w:t xml:space="preserve"> is Chair of </w:t>
      </w:r>
      <w:r w:rsidR="00297E73" w:rsidRPr="003558AC">
        <w:rPr>
          <w:rFonts w:ascii="Times New Roman" w:hAnsi="Times New Roman"/>
          <w:sz w:val="24"/>
          <w:szCs w:val="24"/>
        </w:rPr>
        <w:t>Big City University</w:t>
      </w:r>
      <w:r w:rsidR="00930956" w:rsidRPr="003558AC">
        <w:rPr>
          <w:rFonts w:ascii="Times New Roman" w:hAnsi="Times New Roman"/>
          <w:sz w:val="24"/>
          <w:szCs w:val="24"/>
        </w:rPr>
        <w:t>’s Teaching Guild which organizes pedagogical workshops and speakers for the</w:t>
      </w:r>
      <w:r w:rsidRPr="003558AC">
        <w:rPr>
          <w:rFonts w:ascii="Times New Roman" w:hAnsi="Times New Roman"/>
          <w:sz w:val="24"/>
          <w:szCs w:val="24"/>
        </w:rPr>
        <w:t xml:space="preserve"> BCU</w:t>
      </w:r>
      <w:r w:rsidR="00930956" w:rsidRPr="003558AC">
        <w:rPr>
          <w:rFonts w:ascii="Times New Roman" w:hAnsi="Times New Roman"/>
          <w:sz w:val="24"/>
          <w:szCs w:val="24"/>
        </w:rPr>
        <w:t xml:space="preserve"> community.</w:t>
      </w:r>
    </w:p>
    <w:p w14:paraId="63F39F84" w14:textId="77777777" w:rsidR="00930956" w:rsidRPr="003558AC" w:rsidRDefault="00930956" w:rsidP="00930956">
      <w:pPr>
        <w:ind w:firstLine="720"/>
        <w:rPr>
          <w:rFonts w:ascii="Times New Roman" w:hAnsi="Times New Roman"/>
          <w:sz w:val="24"/>
          <w:szCs w:val="24"/>
        </w:rPr>
      </w:pPr>
    </w:p>
    <w:p w14:paraId="63F39F85" w14:textId="77777777" w:rsidR="00930956" w:rsidRPr="003558AC" w:rsidRDefault="00930956" w:rsidP="00930956">
      <w:pPr>
        <w:rPr>
          <w:rFonts w:ascii="Times New Roman" w:hAnsi="Times New Roman"/>
          <w:sz w:val="24"/>
          <w:szCs w:val="24"/>
        </w:rPr>
      </w:pPr>
      <w:r w:rsidRPr="003558AC">
        <w:rPr>
          <w:rFonts w:ascii="Times New Roman" w:hAnsi="Times New Roman"/>
          <w:sz w:val="24"/>
          <w:szCs w:val="24"/>
        </w:rPr>
        <w:tab/>
      </w:r>
      <w:r w:rsidR="009B1205" w:rsidRPr="003558AC">
        <w:rPr>
          <w:rFonts w:ascii="Times New Roman" w:hAnsi="Times New Roman"/>
          <w:sz w:val="24"/>
          <w:szCs w:val="24"/>
        </w:rPr>
        <w:t>Ashley Lucas</w:t>
      </w:r>
      <w:r w:rsidRPr="003558AC">
        <w:rPr>
          <w:rFonts w:ascii="Times New Roman" w:hAnsi="Times New Roman"/>
          <w:sz w:val="24"/>
          <w:szCs w:val="24"/>
        </w:rPr>
        <w:t xml:space="preserve"> is continuing to write articles and papers from her interview data on</w:t>
      </w:r>
    </w:p>
    <w:p w14:paraId="63F39F86" w14:textId="77777777" w:rsidR="00930956" w:rsidRPr="003558AC" w:rsidRDefault="00930956" w:rsidP="00930956">
      <w:pPr>
        <w:ind w:firstLine="720"/>
        <w:rPr>
          <w:rFonts w:ascii="Times New Roman" w:hAnsi="Times New Roman"/>
          <w:sz w:val="24"/>
          <w:szCs w:val="24"/>
        </w:rPr>
      </w:pPr>
      <w:r w:rsidRPr="003558AC">
        <w:rPr>
          <w:rFonts w:ascii="Times New Roman" w:hAnsi="Times New Roman"/>
          <w:sz w:val="24"/>
          <w:szCs w:val="24"/>
        </w:rPr>
        <w:t>women and retirement</w:t>
      </w:r>
      <w:proofErr w:type="gramStart"/>
      <w:r w:rsidRPr="003558AC">
        <w:rPr>
          <w:rFonts w:ascii="Times New Roman" w:hAnsi="Times New Roman"/>
          <w:sz w:val="24"/>
          <w:szCs w:val="24"/>
        </w:rPr>
        <w:t xml:space="preserve">.  </w:t>
      </w:r>
      <w:proofErr w:type="gramEnd"/>
      <w:r w:rsidRPr="003558AC">
        <w:rPr>
          <w:rFonts w:ascii="Times New Roman" w:hAnsi="Times New Roman"/>
          <w:sz w:val="24"/>
          <w:szCs w:val="24"/>
        </w:rPr>
        <w:t xml:space="preserve">She is actively involved in professional organizations – </w:t>
      </w:r>
    </w:p>
    <w:p w14:paraId="63F39F87" w14:textId="77777777" w:rsidR="00930956" w:rsidRPr="00930956" w:rsidRDefault="00930956" w:rsidP="00930956">
      <w:pPr>
        <w:ind w:left="720"/>
        <w:rPr>
          <w:rFonts w:ascii="Times New Roman" w:hAnsi="Times New Roman"/>
          <w:color w:val="FF0000"/>
          <w:sz w:val="24"/>
          <w:szCs w:val="24"/>
        </w:rPr>
      </w:pPr>
      <w:r w:rsidRPr="003558AC">
        <w:rPr>
          <w:rFonts w:ascii="Times New Roman" w:hAnsi="Times New Roman"/>
          <w:sz w:val="24"/>
          <w:szCs w:val="24"/>
        </w:rPr>
        <w:t xml:space="preserve">including serving </w:t>
      </w:r>
      <w:r w:rsidR="003558AC" w:rsidRPr="003558AC">
        <w:rPr>
          <w:rFonts w:ascii="Times New Roman" w:hAnsi="Times New Roman"/>
          <w:sz w:val="24"/>
          <w:szCs w:val="24"/>
        </w:rPr>
        <w:t>on</w:t>
      </w:r>
      <w:r w:rsidRPr="003558AC">
        <w:rPr>
          <w:rFonts w:ascii="Times New Roman" w:hAnsi="Times New Roman"/>
          <w:sz w:val="24"/>
          <w:szCs w:val="24"/>
        </w:rPr>
        <w:t xml:space="preserve"> the Commission </w:t>
      </w:r>
      <w:r w:rsidR="0051314D">
        <w:rPr>
          <w:rFonts w:ascii="Times New Roman" w:hAnsi="Times New Roman"/>
          <w:sz w:val="24"/>
          <w:szCs w:val="24"/>
        </w:rPr>
        <w:t>on the</w:t>
      </w:r>
      <w:r w:rsidRPr="003558AC">
        <w:rPr>
          <w:rFonts w:ascii="Times New Roman" w:hAnsi="Times New Roman"/>
          <w:sz w:val="24"/>
          <w:szCs w:val="24"/>
        </w:rPr>
        <w:t xml:space="preserve"> Accredit</w:t>
      </w:r>
      <w:r w:rsidR="0051314D">
        <w:rPr>
          <w:rFonts w:ascii="Times New Roman" w:hAnsi="Times New Roman"/>
          <w:sz w:val="24"/>
          <w:szCs w:val="24"/>
        </w:rPr>
        <w:t>ation of</w:t>
      </w:r>
      <w:r w:rsidRPr="003558AC">
        <w:rPr>
          <w:rFonts w:ascii="Times New Roman" w:hAnsi="Times New Roman"/>
          <w:sz w:val="24"/>
          <w:szCs w:val="24"/>
        </w:rPr>
        <w:t xml:space="preserve"> Programs in Applied and Clinical Sociology and </w:t>
      </w:r>
      <w:r w:rsidR="003558AC" w:rsidRPr="003558AC">
        <w:rPr>
          <w:rFonts w:ascii="Times New Roman" w:hAnsi="Times New Roman"/>
          <w:sz w:val="24"/>
          <w:szCs w:val="24"/>
        </w:rPr>
        <w:t xml:space="preserve">as </w:t>
      </w:r>
      <w:r w:rsidRPr="003558AC">
        <w:rPr>
          <w:rFonts w:ascii="Times New Roman" w:hAnsi="Times New Roman"/>
          <w:sz w:val="24"/>
          <w:szCs w:val="24"/>
        </w:rPr>
        <w:t xml:space="preserve">president of the </w:t>
      </w:r>
      <w:r w:rsidR="003558AC" w:rsidRPr="003558AC">
        <w:rPr>
          <w:rFonts w:ascii="Times New Roman" w:hAnsi="Times New Roman"/>
          <w:sz w:val="24"/>
          <w:szCs w:val="24"/>
        </w:rPr>
        <w:t>International</w:t>
      </w:r>
      <w:r w:rsidRPr="003558AC">
        <w:rPr>
          <w:rFonts w:ascii="Times New Roman" w:hAnsi="Times New Roman"/>
          <w:sz w:val="24"/>
          <w:szCs w:val="24"/>
        </w:rPr>
        <w:t xml:space="preserve"> </w:t>
      </w:r>
      <w:r w:rsidR="003558AC" w:rsidRPr="003558AC">
        <w:rPr>
          <w:rFonts w:ascii="Times New Roman" w:hAnsi="Times New Roman"/>
          <w:sz w:val="24"/>
          <w:szCs w:val="24"/>
        </w:rPr>
        <w:t>Society for Behavioral and Social Science</w:t>
      </w:r>
      <w:r w:rsidRPr="003558AC">
        <w:rPr>
          <w:rFonts w:ascii="Times New Roman" w:hAnsi="Times New Roman"/>
          <w:sz w:val="24"/>
          <w:szCs w:val="24"/>
        </w:rPr>
        <w:t xml:space="preserve"> – an organization she founded thirteen years ago</w:t>
      </w:r>
      <w:proofErr w:type="gramStart"/>
      <w:r w:rsidRPr="003558AC">
        <w:rPr>
          <w:rFonts w:ascii="Times New Roman" w:hAnsi="Times New Roman"/>
          <w:sz w:val="24"/>
          <w:szCs w:val="24"/>
        </w:rPr>
        <w:t>.</w:t>
      </w:r>
      <w:r w:rsidRPr="00930956">
        <w:rPr>
          <w:rFonts w:ascii="Times New Roman" w:hAnsi="Times New Roman"/>
          <w:sz w:val="24"/>
          <w:szCs w:val="24"/>
        </w:rPr>
        <w:t xml:space="preserve">  </w:t>
      </w:r>
      <w:proofErr w:type="gramEnd"/>
    </w:p>
    <w:p w14:paraId="63F39F88" w14:textId="77777777" w:rsidR="00930956" w:rsidRPr="00930956" w:rsidRDefault="00930956" w:rsidP="00930956">
      <w:pPr>
        <w:ind w:firstLine="720"/>
        <w:rPr>
          <w:rFonts w:ascii="Times New Roman" w:hAnsi="Times New Roman"/>
          <w:sz w:val="24"/>
          <w:szCs w:val="24"/>
        </w:rPr>
      </w:pPr>
    </w:p>
    <w:p w14:paraId="63F39F89" w14:textId="77777777" w:rsidR="00930956" w:rsidRPr="00930956" w:rsidRDefault="00930956" w:rsidP="00536B24">
      <w:pPr>
        <w:ind w:left="720" w:hanging="720"/>
        <w:rPr>
          <w:rFonts w:ascii="Times New Roman" w:hAnsi="Times New Roman"/>
          <w:sz w:val="24"/>
          <w:szCs w:val="24"/>
        </w:rPr>
      </w:pPr>
      <w:r w:rsidRPr="00930956">
        <w:rPr>
          <w:rFonts w:ascii="Times New Roman" w:hAnsi="Times New Roman"/>
          <w:sz w:val="24"/>
          <w:szCs w:val="24"/>
        </w:rPr>
        <w:t>2.</w:t>
      </w:r>
      <w:r w:rsidR="00AE4428">
        <w:rPr>
          <w:rFonts w:ascii="Times New Roman" w:hAnsi="Times New Roman"/>
          <w:sz w:val="24"/>
          <w:szCs w:val="24"/>
        </w:rPr>
        <w:t>4</w:t>
      </w:r>
      <w:r w:rsidRPr="00930956">
        <w:rPr>
          <w:rFonts w:ascii="Times New Roman" w:hAnsi="Times New Roman"/>
          <w:sz w:val="24"/>
          <w:szCs w:val="24"/>
        </w:rPr>
        <w:t>.8</w:t>
      </w:r>
      <w:r w:rsidRPr="00930956">
        <w:rPr>
          <w:rFonts w:ascii="Times New Roman" w:hAnsi="Times New Roman"/>
          <w:sz w:val="24"/>
          <w:szCs w:val="24"/>
        </w:rPr>
        <w:tab/>
        <w:t>Monies are available for faculty to participate in relevant professional meetings,</w:t>
      </w:r>
      <w:r w:rsidR="00536B24">
        <w:rPr>
          <w:rFonts w:ascii="Times New Roman" w:hAnsi="Times New Roman"/>
          <w:sz w:val="24"/>
          <w:szCs w:val="24"/>
        </w:rPr>
        <w:t xml:space="preserve"> i</w:t>
      </w:r>
      <w:r w:rsidRPr="00930956">
        <w:rPr>
          <w:rFonts w:ascii="Times New Roman" w:hAnsi="Times New Roman"/>
          <w:sz w:val="24"/>
          <w:szCs w:val="24"/>
        </w:rPr>
        <w:t>ncluding presenting a paper, workshop or facilitating a roundtable and serving on a Board</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In </w:t>
      </w:r>
      <w:r w:rsidR="00536B24">
        <w:rPr>
          <w:rFonts w:ascii="Times New Roman" w:hAnsi="Times New Roman"/>
          <w:sz w:val="24"/>
          <w:szCs w:val="24"/>
        </w:rPr>
        <w:t xml:space="preserve">addition, </w:t>
      </w:r>
      <w:r w:rsidR="00F53EB9">
        <w:rPr>
          <w:rFonts w:ascii="Times New Roman" w:hAnsi="Times New Roman"/>
          <w:sz w:val="24"/>
          <w:szCs w:val="24"/>
        </w:rPr>
        <w:t xml:space="preserve">the </w:t>
      </w:r>
      <w:r w:rsidR="00536B24">
        <w:rPr>
          <w:rFonts w:ascii="Times New Roman" w:hAnsi="Times New Roman"/>
          <w:sz w:val="24"/>
          <w:szCs w:val="24"/>
        </w:rPr>
        <w:t xml:space="preserve">faculty </w:t>
      </w:r>
      <w:r w:rsidRPr="00930956">
        <w:rPr>
          <w:rFonts w:ascii="Times New Roman" w:hAnsi="Times New Roman"/>
          <w:sz w:val="24"/>
          <w:szCs w:val="24"/>
        </w:rPr>
        <w:t>are reimbursed up to $100 for membership fees in a relevant professional organization.</w:t>
      </w:r>
    </w:p>
    <w:p w14:paraId="63F39F8A" w14:textId="77777777" w:rsidR="00930956" w:rsidRPr="00930956" w:rsidRDefault="00930956" w:rsidP="00930956">
      <w:pPr>
        <w:rPr>
          <w:rFonts w:ascii="Times New Roman" w:hAnsi="Times New Roman"/>
          <w:sz w:val="24"/>
          <w:szCs w:val="24"/>
        </w:rPr>
      </w:pPr>
    </w:p>
    <w:p w14:paraId="63F39F8B" w14:textId="77777777" w:rsidR="00930956" w:rsidRPr="00F8367A" w:rsidRDefault="00930956" w:rsidP="00930956">
      <w:pPr>
        <w:rPr>
          <w:rFonts w:ascii="Times New Roman" w:hAnsi="Times New Roman"/>
          <w:sz w:val="24"/>
          <w:szCs w:val="24"/>
        </w:rPr>
      </w:pPr>
      <w:r w:rsidRPr="00930956">
        <w:rPr>
          <w:rFonts w:ascii="Times New Roman" w:hAnsi="Times New Roman"/>
          <w:sz w:val="24"/>
          <w:szCs w:val="24"/>
        </w:rPr>
        <w:t>2.</w:t>
      </w:r>
      <w:r w:rsidR="00A31E22">
        <w:rPr>
          <w:rFonts w:ascii="Times New Roman" w:hAnsi="Times New Roman"/>
          <w:sz w:val="24"/>
          <w:szCs w:val="24"/>
        </w:rPr>
        <w:t>4</w:t>
      </w:r>
      <w:r w:rsidRPr="00930956">
        <w:rPr>
          <w:rFonts w:ascii="Times New Roman" w:hAnsi="Times New Roman"/>
          <w:sz w:val="24"/>
          <w:szCs w:val="24"/>
        </w:rPr>
        <w:t>.9</w:t>
      </w:r>
      <w:r w:rsidRPr="00930956">
        <w:rPr>
          <w:rFonts w:ascii="Times New Roman" w:hAnsi="Times New Roman"/>
          <w:sz w:val="24"/>
          <w:szCs w:val="24"/>
        </w:rPr>
        <w:tab/>
      </w:r>
      <w:r w:rsidR="00F8367A">
        <w:rPr>
          <w:rFonts w:ascii="Times New Roman" w:hAnsi="Times New Roman"/>
          <w:sz w:val="24"/>
          <w:szCs w:val="24"/>
        </w:rPr>
        <w:t xml:space="preserve">Ashley Lucas </w:t>
      </w:r>
      <w:r w:rsidRPr="00930956">
        <w:rPr>
          <w:rFonts w:ascii="Times New Roman" w:hAnsi="Times New Roman"/>
          <w:sz w:val="24"/>
          <w:szCs w:val="24"/>
        </w:rPr>
        <w:t>serves on the CAPACS Board</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She also works with the </w:t>
      </w:r>
      <w:r w:rsidR="00F8367A">
        <w:rPr>
          <w:rFonts w:ascii="Times New Roman" w:hAnsi="Times New Roman"/>
          <w:sz w:val="24"/>
          <w:szCs w:val="24"/>
        </w:rPr>
        <w:t>Sutton</w:t>
      </w:r>
      <w:r w:rsidRPr="00F8367A">
        <w:rPr>
          <w:rFonts w:ascii="Times New Roman" w:hAnsi="Times New Roman"/>
          <w:sz w:val="24"/>
          <w:szCs w:val="24"/>
        </w:rPr>
        <w:t xml:space="preserve"> </w:t>
      </w:r>
    </w:p>
    <w:p w14:paraId="63F39F8C" w14:textId="77777777" w:rsidR="00930956" w:rsidRPr="00930956" w:rsidRDefault="00930956" w:rsidP="00930956">
      <w:pPr>
        <w:rPr>
          <w:rFonts w:ascii="Times New Roman" w:hAnsi="Times New Roman"/>
          <w:sz w:val="24"/>
          <w:szCs w:val="24"/>
        </w:rPr>
      </w:pPr>
      <w:r w:rsidRPr="00F8367A">
        <w:rPr>
          <w:rFonts w:ascii="Times New Roman" w:hAnsi="Times New Roman"/>
          <w:sz w:val="24"/>
          <w:szCs w:val="24"/>
        </w:rPr>
        <w:tab/>
        <w:t>County Child Abuse Council on developing suitable internships and service lea</w:t>
      </w:r>
      <w:r w:rsidRPr="00930956">
        <w:rPr>
          <w:rFonts w:ascii="Times New Roman" w:hAnsi="Times New Roman"/>
          <w:sz w:val="24"/>
          <w:szCs w:val="24"/>
        </w:rPr>
        <w:t>rning</w:t>
      </w:r>
    </w:p>
    <w:p w14:paraId="63F39F8D" w14:textId="77777777" w:rsidR="00930956" w:rsidRPr="00930956" w:rsidRDefault="00930956" w:rsidP="00930956">
      <w:pPr>
        <w:ind w:firstLine="720"/>
        <w:rPr>
          <w:rFonts w:ascii="Times New Roman" w:hAnsi="Times New Roman"/>
          <w:sz w:val="24"/>
          <w:szCs w:val="24"/>
        </w:rPr>
      </w:pPr>
      <w:r w:rsidRPr="00930956">
        <w:rPr>
          <w:rFonts w:ascii="Times New Roman" w:hAnsi="Times New Roman"/>
          <w:sz w:val="24"/>
          <w:szCs w:val="24"/>
        </w:rPr>
        <w:t xml:space="preserve"> projects for students. </w:t>
      </w:r>
    </w:p>
    <w:p w14:paraId="63F39F8E" w14:textId="77777777" w:rsidR="00236C5F" w:rsidRDefault="00236C5F" w:rsidP="00236C5F">
      <w:pPr>
        <w:rPr>
          <w:rFonts w:ascii="Times New Roman" w:hAnsi="Times New Roman"/>
          <w:sz w:val="24"/>
          <w:szCs w:val="24"/>
        </w:rPr>
      </w:pPr>
    </w:p>
    <w:p w14:paraId="63F39F8F" w14:textId="77777777" w:rsidR="00930956" w:rsidRDefault="009B1205" w:rsidP="00236C5F">
      <w:pPr>
        <w:ind w:left="720"/>
        <w:rPr>
          <w:rFonts w:ascii="Times New Roman" w:hAnsi="Times New Roman"/>
          <w:sz w:val="24"/>
          <w:szCs w:val="24"/>
        </w:rPr>
      </w:pPr>
      <w:r w:rsidRPr="00F8367A">
        <w:rPr>
          <w:rFonts w:ascii="Times New Roman" w:hAnsi="Times New Roman"/>
          <w:sz w:val="24"/>
          <w:szCs w:val="24"/>
        </w:rPr>
        <w:t>Burt Guthrie</w:t>
      </w:r>
      <w:r w:rsidR="00930956" w:rsidRPr="00F8367A">
        <w:rPr>
          <w:rFonts w:ascii="Times New Roman" w:hAnsi="Times New Roman"/>
          <w:sz w:val="24"/>
          <w:szCs w:val="24"/>
        </w:rPr>
        <w:t xml:space="preserve"> has offered his professional services to the following agencies: The 21st Century After School Program in </w:t>
      </w:r>
      <w:r w:rsidR="00F8367A" w:rsidRPr="00F8367A">
        <w:rPr>
          <w:rFonts w:ascii="Times New Roman" w:hAnsi="Times New Roman"/>
          <w:sz w:val="24"/>
          <w:szCs w:val="24"/>
        </w:rPr>
        <w:t>Sutton County</w:t>
      </w:r>
      <w:r w:rsidR="00930956" w:rsidRPr="00F8367A">
        <w:rPr>
          <w:rFonts w:ascii="Times New Roman" w:hAnsi="Times New Roman"/>
          <w:sz w:val="24"/>
          <w:szCs w:val="24"/>
        </w:rPr>
        <w:t xml:space="preserve">– to do a program evaluation and the Local Initiatives Support Corporation (LISC) of Greater </w:t>
      </w:r>
      <w:r w:rsidR="003558AC" w:rsidRPr="00F8367A">
        <w:rPr>
          <w:rFonts w:ascii="Times New Roman" w:hAnsi="Times New Roman"/>
          <w:sz w:val="24"/>
          <w:szCs w:val="24"/>
        </w:rPr>
        <w:t>Metropolis</w:t>
      </w:r>
      <w:r w:rsidR="00930956" w:rsidRPr="00F8367A">
        <w:rPr>
          <w:rFonts w:ascii="Times New Roman" w:hAnsi="Times New Roman"/>
          <w:sz w:val="24"/>
          <w:szCs w:val="24"/>
        </w:rPr>
        <w:t xml:space="preserve"> for</w:t>
      </w:r>
      <w:r w:rsidR="00930956" w:rsidRPr="00930956">
        <w:rPr>
          <w:rFonts w:ascii="Times New Roman" w:hAnsi="Times New Roman"/>
          <w:sz w:val="24"/>
          <w:szCs w:val="24"/>
        </w:rPr>
        <w:t xml:space="preserve"> data analysis.</w:t>
      </w:r>
    </w:p>
    <w:p w14:paraId="63F39F90" w14:textId="77777777" w:rsidR="00491786" w:rsidRDefault="00491786" w:rsidP="00236C5F">
      <w:pPr>
        <w:ind w:left="720"/>
        <w:rPr>
          <w:rFonts w:ascii="Times New Roman" w:hAnsi="Times New Roman"/>
          <w:sz w:val="24"/>
          <w:szCs w:val="24"/>
        </w:rPr>
      </w:pPr>
    </w:p>
    <w:p w14:paraId="63F39F91" w14:textId="77777777" w:rsidR="00E43171" w:rsidRDefault="00E43171" w:rsidP="00236C5F">
      <w:pPr>
        <w:ind w:left="720"/>
        <w:rPr>
          <w:rFonts w:ascii="Times New Roman" w:hAnsi="Times New Roman"/>
          <w:sz w:val="24"/>
          <w:szCs w:val="24"/>
        </w:rPr>
      </w:pPr>
    </w:p>
    <w:p w14:paraId="63F39F92" w14:textId="77777777" w:rsidR="00E43171" w:rsidRPr="00930956" w:rsidRDefault="00E43171" w:rsidP="00236C5F">
      <w:pPr>
        <w:ind w:left="720"/>
        <w:rPr>
          <w:rFonts w:ascii="Times New Roman" w:hAnsi="Times New Roman"/>
          <w:sz w:val="24"/>
          <w:szCs w:val="24"/>
        </w:rPr>
      </w:pPr>
    </w:p>
    <w:p w14:paraId="63F39F93" w14:textId="77777777" w:rsidR="00930956" w:rsidRPr="00930956" w:rsidRDefault="00930956" w:rsidP="002F7632">
      <w:pPr>
        <w:numPr>
          <w:ilvl w:val="1"/>
          <w:numId w:val="8"/>
        </w:numPr>
        <w:rPr>
          <w:rFonts w:ascii="Times New Roman" w:hAnsi="Times New Roman"/>
          <w:b/>
          <w:sz w:val="24"/>
          <w:szCs w:val="24"/>
        </w:rPr>
      </w:pPr>
      <w:r w:rsidRPr="00930956">
        <w:rPr>
          <w:rFonts w:ascii="Times New Roman" w:hAnsi="Times New Roman"/>
          <w:b/>
          <w:sz w:val="24"/>
          <w:szCs w:val="24"/>
        </w:rPr>
        <w:t>Structure of Practice Experience</w:t>
      </w:r>
    </w:p>
    <w:p w14:paraId="63F39F94" w14:textId="77777777" w:rsidR="00930956" w:rsidRPr="00930956" w:rsidRDefault="00930956" w:rsidP="00930956">
      <w:pPr>
        <w:ind w:left="720"/>
        <w:rPr>
          <w:rFonts w:ascii="Times New Roman" w:hAnsi="Times New Roman"/>
          <w:b/>
          <w:sz w:val="24"/>
          <w:szCs w:val="24"/>
        </w:rPr>
      </w:pPr>
    </w:p>
    <w:p w14:paraId="63F39F95" w14:textId="77777777" w:rsidR="00930956" w:rsidRPr="00930956" w:rsidRDefault="00930956" w:rsidP="002F7632">
      <w:pPr>
        <w:numPr>
          <w:ilvl w:val="2"/>
          <w:numId w:val="8"/>
        </w:numPr>
        <w:rPr>
          <w:rFonts w:ascii="Times New Roman" w:hAnsi="Times New Roman"/>
          <w:sz w:val="24"/>
          <w:szCs w:val="24"/>
        </w:rPr>
      </w:pPr>
      <w:r w:rsidRPr="00930956">
        <w:rPr>
          <w:rFonts w:ascii="Times New Roman" w:hAnsi="Times New Roman"/>
          <w:sz w:val="24"/>
          <w:szCs w:val="24"/>
        </w:rPr>
        <w:t xml:space="preserve">Sociology majors who select the </w:t>
      </w:r>
      <w:r w:rsidR="0045276E">
        <w:rPr>
          <w:rFonts w:ascii="Times New Roman" w:hAnsi="Times New Roman"/>
          <w:sz w:val="24"/>
          <w:szCs w:val="24"/>
        </w:rPr>
        <w:t>Concentration in Sociological Practice</w:t>
      </w:r>
      <w:r w:rsidRPr="00930956">
        <w:rPr>
          <w:rFonts w:ascii="Times New Roman" w:hAnsi="Times New Roman"/>
          <w:sz w:val="24"/>
          <w:szCs w:val="24"/>
        </w:rPr>
        <w:t xml:space="preserve"> are required to complete a 4 credit internship (SOC 305)</w:t>
      </w:r>
      <w:r w:rsidR="00E43171">
        <w:rPr>
          <w:rFonts w:ascii="Times New Roman" w:hAnsi="Times New Roman"/>
          <w:sz w:val="24"/>
          <w:szCs w:val="24"/>
        </w:rPr>
        <w:t>.</w:t>
      </w:r>
      <w:r w:rsidRPr="00930956">
        <w:rPr>
          <w:rFonts w:ascii="Times New Roman" w:hAnsi="Times New Roman"/>
          <w:sz w:val="24"/>
          <w:szCs w:val="24"/>
        </w:rPr>
        <w:t xml:space="preserve"> Students must complete a minimum of 120 hours in the field (10 hours per week for 12 consecutive weeks.)  Student interns submit </w:t>
      </w:r>
      <w:r w:rsidRPr="00930956">
        <w:rPr>
          <w:rFonts w:ascii="Times New Roman" w:hAnsi="Times New Roman"/>
          <w:sz w:val="24"/>
          <w:szCs w:val="24"/>
        </w:rPr>
        <w:lastRenderedPageBreak/>
        <w:t>weekly time sheets that are signed by their Site Supervisor and verified and recorded by their Internship Coordinator</w:t>
      </w:r>
      <w:proofErr w:type="gramStart"/>
      <w:r w:rsidRPr="00930956">
        <w:rPr>
          <w:rFonts w:ascii="Times New Roman" w:hAnsi="Times New Roman"/>
          <w:sz w:val="24"/>
          <w:szCs w:val="24"/>
        </w:rPr>
        <w:t xml:space="preserve">.  </w:t>
      </w:r>
      <w:proofErr w:type="gramEnd"/>
    </w:p>
    <w:p w14:paraId="63F39F96" w14:textId="77777777" w:rsidR="00930956" w:rsidRPr="00930956" w:rsidRDefault="00930956" w:rsidP="00930956">
      <w:pPr>
        <w:rPr>
          <w:rFonts w:ascii="Times New Roman" w:hAnsi="Times New Roman"/>
          <w:sz w:val="24"/>
          <w:szCs w:val="24"/>
        </w:rPr>
      </w:pPr>
    </w:p>
    <w:p w14:paraId="63F39F97" w14:textId="77777777" w:rsidR="00930956" w:rsidRPr="00930956" w:rsidRDefault="00930956" w:rsidP="002F7632">
      <w:pPr>
        <w:numPr>
          <w:ilvl w:val="2"/>
          <w:numId w:val="8"/>
        </w:numPr>
        <w:rPr>
          <w:rFonts w:ascii="Times New Roman" w:hAnsi="Times New Roman"/>
          <w:sz w:val="24"/>
          <w:szCs w:val="24"/>
        </w:rPr>
      </w:pPr>
      <w:r w:rsidRPr="00930956">
        <w:rPr>
          <w:rFonts w:ascii="Times New Roman" w:hAnsi="Times New Roman"/>
          <w:sz w:val="24"/>
          <w:szCs w:val="24"/>
        </w:rPr>
        <w:t>The Internship expectations are documented in several ways:</w:t>
      </w:r>
    </w:p>
    <w:p w14:paraId="63F39F98" w14:textId="77777777" w:rsidR="00930956" w:rsidRPr="00930956" w:rsidRDefault="00930956" w:rsidP="00930956">
      <w:pPr>
        <w:ind w:left="720"/>
        <w:rPr>
          <w:rFonts w:ascii="Times New Roman" w:hAnsi="Times New Roman"/>
          <w:sz w:val="24"/>
          <w:szCs w:val="24"/>
        </w:rPr>
      </w:pPr>
      <w:r w:rsidRPr="00930956">
        <w:rPr>
          <w:rFonts w:ascii="Times New Roman" w:hAnsi="Times New Roman"/>
          <w:sz w:val="24"/>
          <w:szCs w:val="24"/>
        </w:rPr>
        <w:t>By providing students with the following:</w:t>
      </w:r>
    </w:p>
    <w:p w14:paraId="63F39F99" w14:textId="77777777" w:rsidR="00930956" w:rsidRPr="00930956" w:rsidRDefault="00930956" w:rsidP="002F7632">
      <w:pPr>
        <w:numPr>
          <w:ilvl w:val="0"/>
          <w:numId w:val="9"/>
        </w:numPr>
        <w:rPr>
          <w:rFonts w:ascii="Times New Roman" w:hAnsi="Times New Roman"/>
          <w:sz w:val="24"/>
          <w:szCs w:val="24"/>
        </w:rPr>
      </w:pPr>
      <w:r w:rsidRPr="00930956">
        <w:rPr>
          <w:rFonts w:ascii="Times New Roman" w:hAnsi="Times New Roman"/>
          <w:sz w:val="24"/>
          <w:szCs w:val="24"/>
        </w:rPr>
        <w:t>a copy of the course syllabus</w:t>
      </w:r>
    </w:p>
    <w:p w14:paraId="63F39F9A" w14:textId="77777777" w:rsidR="00930956" w:rsidRPr="00930956" w:rsidRDefault="00930956" w:rsidP="002F7632">
      <w:pPr>
        <w:numPr>
          <w:ilvl w:val="0"/>
          <w:numId w:val="9"/>
        </w:numPr>
        <w:rPr>
          <w:rFonts w:ascii="Times New Roman" w:hAnsi="Times New Roman"/>
          <w:sz w:val="24"/>
          <w:szCs w:val="24"/>
        </w:rPr>
      </w:pPr>
      <w:r w:rsidRPr="00930956">
        <w:rPr>
          <w:rFonts w:ascii="Times New Roman" w:hAnsi="Times New Roman"/>
          <w:sz w:val="24"/>
          <w:szCs w:val="24"/>
        </w:rPr>
        <w:t>a statement of the Rights and Responsibilities of Students/Internship Coordinator and Practice Sites</w:t>
      </w:r>
    </w:p>
    <w:p w14:paraId="63F39F9B" w14:textId="77777777" w:rsidR="00930956" w:rsidRPr="00930956" w:rsidRDefault="00930956" w:rsidP="002F7632">
      <w:pPr>
        <w:numPr>
          <w:ilvl w:val="0"/>
          <w:numId w:val="9"/>
        </w:numPr>
        <w:rPr>
          <w:rFonts w:ascii="Times New Roman" w:hAnsi="Times New Roman"/>
          <w:sz w:val="24"/>
          <w:szCs w:val="24"/>
        </w:rPr>
      </w:pPr>
      <w:r w:rsidRPr="00930956">
        <w:rPr>
          <w:rFonts w:ascii="Times New Roman" w:hAnsi="Times New Roman"/>
          <w:sz w:val="24"/>
          <w:szCs w:val="24"/>
        </w:rPr>
        <w:t xml:space="preserve">The Code </w:t>
      </w:r>
      <w:r w:rsidR="0051314D">
        <w:rPr>
          <w:rFonts w:ascii="Times New Roman" w:hAnsi="Times New Roman"/>
          <w:sz w:val="24"/>
          <w:szCs w:val="24"/>
        </w:rPr>
        <w:t>of Ethics of  the Association for</w:t>
      </w:r>
      <w:r w:rsidRPr="00930956">
        <w:rPr>
          <w:rFonts w:ascii="Times New Roman" w:hAnsi="Times New Roman"/>
          <w:sz w:val="24"/>
          <w:szCs w:val="24"/>
        </w:rPr>
        <w:t xml:space="preserve"> A</w:t>
      </w:r>
      <w:r w:rsidR="0051314D">
        <w:rPr>
          <w:rFonts w:ascii="Times New Roman" w:hAnsi="Times New Roman"/>
          <w:sz w:val="24"/>
          <w:szCs w:val="24"/>
        </w:rPr>
        <w:t>pplied and Clinical Sociology</w:t>
      </w:r>
    </w:p>
    <w:p w14:paraId="63F39F9C" w14:textId="77777777" w:rsidR="00930956" w:rsidRPr="00930956" w:rsidRDefault="00930956" w:rsidP="002F7632">
      <w:pPr>
        <w:numPr>
          <w:ilvl w:val="0"/>
          <w:numId w:val="9"/>
        </w:numPr>
        <w:rPr>
          <w:rFonts w:ascii="Times New Roman" w:hAnsi="Times New Roman"/>
          <w:sz w:val="24"/>
          <w:szCs w:val="24"/>
        </w:rPr>
      </w:pPr>
      <w:r w:rsidRPr="00930956">
        <w:rPr>
          <w:rFonts w:ascii="Times New Roman" w:hAnsi="Times New Roman"/>
          <w:sz w:val="24"/>
          <w:szCs w:val="24"/>
        </w:rPr>
        <w:t>a Confidentiality Statement</w:t>
      </w:r>
    </w:p>
    <w:p w14:paraId="63F39F9D" w14:textId="77777777" w:rsidR="00930956" w:rsidRPr="00930956" w:rsidRDefault="00930956" w:rsidP="002F7632">
      <w:pPr>
        <w:numPr>
          <w:ilvl w:val="0"/>
          <w:numId w:val="9"/>
        </w:numPr>
        <w:rPr>
          <w:rFonts w:ascii="Times New Roman" w:hAnsi="Times New Roman"/>
          <w:sz w:val="24"/>
          <w:szCs w:val="24"/>
        </w:rPr>
      </w:pPr>
      <w:r w:rsidRPr="00930956">
        <w:rPr>
          <w:rFonts w:ascii="Times New Roman" w:hAnsi="Times New Roman"/>
          <w:sz w:val="24"/>
          <w:szCs w:val="24"/>
        </w:rPr>
        <w:t>a Student Agreement</w:t>
      </w:r>
    </w:p>
    <w:p w14:paraId="63F39F9E" w14:textId="77777777" w:rsidR="00930956" w:rsidRPr="00930956" w:rsidRDefault="00930956" w:rsidP="002F7632">
      <w:pPr>
        <w:numPr>
          <w:ilvl w:val="0"/>
          <w:numId w:val="9"/>
        </w:numPr>
        <w:rPr>
          <w:rFonts w:ascii="Times New Roman" w:hAnsi="Times New Roman"/>
          <w:sz w:val="24"/>
          <w:szCs w:val="24"/>
        </w:rPr>
      </w:pPr>
      <w:r w:rsidRPr="00930956">
        <w:rPr>
          <w:rFonts w:ascii="Times New Roman" w:hAnsi="Times New Roman"/>
          <w:sz w:val="24"/>
          <w:szCs w:val="24"/>
        </w:rPr>
        <w:t>a completed Agency Statement of Acceptance Form (See Appendix C )</w:t>
      </w:r>
    </w:p>
    <w:p w14:paraId="63F39F9F" w14:textId="77777777" w:rsidR="00930956" w:rsidRPr="00930956" w:rsidRDefault="00930956" w:rsidP="00930956">
      <w:pPr>
        <w:rPr>
          <w:rFonts w:ascii="Times New Roman" w:hAnsi="Times New Roman"/>
          <w:sz w:val="24"/>
          <w:szCs w:val="24"/>
        </w:rPr>
      </w:pPr>
    </w:p>
    <w:p w14:paraId="63F39FA0" w14:textId="77777777" w:rsidR="00930956" w:rsidRPr="00930956" w:rsidRDefault="00930956" w:rsidP="002F7632">
      <w:pPr>
        <w:numPr>
          <w:ilvl w:val="2"/>
          <w:numId w:val="8"/>
        </w:numPr>
        <w:rPr>
          <w:rFonts w:ascii="Times New Roman" w:hAnsi="Times New Roman"/>
          <w:sz w:val="24"/>
          <w:szCs w:val="24"/>
        </w:rPr>
      </w:pPr>
      <w:r w:rsidRPr="00930956">
        <w:rPr>
          <w:rFonts w:ascii="Times New Roman" w:hAnsi="Times New Roman"/>
          <w:sz w:val="24"/>
          <w:szCs w:val="24"/>
        </w:rPr>
        <w:t>The student internship files contain:</w:t>
      </w:r>
    </w:p>
    <w:p w14:paraId="63F39FA1" w14:textId="77777777" w:rsidR="00930956" w:rsidRPr="00930956" w:rsidRDefault="00930956" w:rsidP="002F7632">
      <w:pPr>
        <w:numPr>
          <w:ilvl w:val="0"/>
          <w:numId w:val="10"/>
        </w:numPr>
        <w:rPr>
          <w:rFonts w:ascii="Times New Roman" w:hAnsi="Times New Roman"/>
          <w:sz w:val="24"/>
          <w:szCs w:val="24"/>
        </w:rPr>
      </w:pPr>
      <w:r w:rsidRPr="00930956">
        <w:rPr>
          <w:rFonts w:ascii="Times New Roman" w:hAnsi="Times New Roman"/>
          <w:sz w:val="24"/>
          <w:szCs w:val="24"/>
        </w:rPr>
        <w:t>the internship application</w:t>
      </w:r>
    </w:p>
    <w:p w14:paraId="63F39FA2" w14:textId="77777777" w:rsidR="00930956" w:rsidRPr="00930956" w:rsidRDefault="00930956" w:rsidP="002F7632">
      <w:pPr>
        <w:numPr>
          <w:ilvl w:val="0"/>
          <w:numId w:val="10"/>
        </w:numPr>
        <w:rPr>
          <w:rFonts w:ascii="Times New Roman" w:hAnsi="Times New Roman"/>
          <w:sz w:val="24"/>
          <w:szCs w:val="24"/>
        </w:rPr>
      </w:pPr>
      <w:r w:rsidRPr="00930956">
        <w:rPr>
          <w:rFonts w:ascii="Times New Roman" w:hAnsi="Times New Roman"/>
          <w:sz w:val="24"/>
          <w:szCs w:val="24"/>
        </w:rPr>
        <w:t xml:space="preserve">a copy of the internship agreement made between </w:t>
      </w:r>
      <w:r w:rsidR="00297E73">
        <w:rPr>
          <w:rFonts w:ascii="Times New Roman" w:hAnsi="Times New Roman"/>
          <w:sz w:val="24"/>
          <w:szCs w:val="24"/>
        </w:rPr>
        <w:t>Big City University</w:t>
      </w:r>
      <w:r w:rsidRPr="00930956">
        <w:rPr>
          <w:rFonts w:ascii="Times New Roman" w:hAnsi="Times New Roman"/>
          <w:sz w:val="24"/>
          <w:szCs w:val="24"/>
        </w:rPr>
        <w:t>, the agency and the student</w:t>
      </w:r>
    </w:p>
    <w:p w14:paraId="63F39FA3" w14:textId="77777777" w:rsidR="00930956" w:rsidRPr="00930956" w:rsidRDefault="00930956" w:rsidP="002F7632">
      <w:pPr>
        <w:numPr>
          <w:ilvl w:val="0"/>
          <w:numId w:val="10"/>
        </w:numPr>
        <w:rPr>
          <w:rFonts w:ascii="Times New Roman" w:hAnsi="Times New Roman"/>
          <w:sz w:val="24"/>
          <w:szCs w:val="24"/>
        </w:rPr>
      </w:pPr>
      <w:r w:rsidRPr="00930956">
        <w:rPr>
          <w:rFonts w:ascii="Times New Roman" w:hAnsi="Times New Roman"/>
          <w:sz w:val="24"/>
          <w:szCs w:val="24"/>
        </w:rPr>
        <w:t>a statement of the period covered by the agreement</w:t>
      </w:r>
    </w:p>
    <w:p w14:paraId="63F39FA4" w14:textId="77777777" w:rsidR="00930956" w:rsidRPr="00930956" w:rsidRDefault="00930956" w:rsidP="002F7632">
      <w:pPr>
        <w:numPr>
          <w:ilvl w:val="0"/>
          <w:numId w:val="10"/>
        </w:numPr>
        <w:rPr>
          <w:rFonts w:ascii="Times New Roman" w:hAnsi="Times New Roman"/>
          <w:sz w:val="24"/>
          <w:szCs w:val="24"/>
        </w:rPr>
      </w:pPr>
      <w:r w:rsidRPr="00930956">
        <w:rPr>
          <w:rFonts w:ascii="Times New Roman" w:hAnsi="Times New Roman"/>
          <w:sz w:val="24"/>
          <w:szCs w:val="24"/>
        </w:rPr>
        <w:t>Site Supervisor information</w:t>
      </w:r>
    </w:p>
    <w:p w14:paraId="63F39FA5" w14:textId="77777777" w:rsidR="00930956" w:rsidRPr="00930956" w:rsidRDefault="00930956" w:rsidP="002F7632">
      <w:pPr>
        <w:numPr>
          <w:ilvl w:val="0"/>
          <w:numId w:val="10"/>
        </w:numPr>
        <w:rPr>
          <w:rFonts w:ascii="Times New Roman" w:hAnsi="Times New Roman"/>
          <w:sz w:val="24"/>
          <w:szCs w:val="24"/>
        </w:rPr>
      </w:pPr>
      <w:r w:rsidRPr="00930956">
        <w:rPr>
          <w:rFonts w:ascii="Times New Roman" w:hAnsi="Times New Roman"/>
          <w:sz w:val="24"/>
          <w:szCs w:val="24"/>
        </w:rPr>
        <w:t>A summary of hours completed</w:t>
      </w:r>
    </w:p>
    <w:p w14:paraId="63F39FA6" w14:textId="77777777" w:rsidR="00930956" w:rsidRPr="00930956" w:rsidRDefault="00930956" w:rsidP="002F7632">
      <w:pPr>
        <w:numPr>
          <w:ilvl w:val="0"/>
          <w:numId w:val="10"/>
        </w:numPr>
        <w:rPr>
          <w:rFonts w:ascii="Times New Roman" w:hAnsi="Times New Roman"/>
          <w:sz w:val="24"/>
          <w:szCs w:val="24"/>
        </w:rPr>
      </w:pPr>
      <w:r w:rsidRPr="00930956">
        <w:rPr>
          <w:rFonts w:ascii="Times New Roman" w:hAnsi="Times New Roman"/>
          <w:sz w:val="24"/>
          <w:szCs w:val="24"/>
        </w:rPr>
        <w:t>a weekly log</w:t>
      </w:r>
    </w:p>
    <w:p w14:paraId="63F39FA7" w14:textId="77777777" w:rsidR="00930956" w:rsidRPr="00930956" w:rsidRDefault="00930956" w:rsidP="002F7632">
      <w:pPr>
        <w:numPr>
          <w:ilvl w:val="0"/>
          <w:numId w:val="10"/>
        </w:numPr>
        <w:rPr>
          <w:rFonts w:ascii="Times New Roman" w:hAnsi="Times New Roman"/>
          <w:sz w:val="24"/>
          <w:szCs w:val="24"/>
        </w:rPr>
      </w:pPr>
      <w:r w:rsidRPr="00930956">
        <w:rPr>
          <w:rFonts w:ascii="Times New Roman" w:hAnsi="Times New Roman"/>
          <w:sz w:val="24"/>
          <w:szCs w:val="24"/>
        </w:rPr>
        <w:t>Evaluation of Stud</w:t>
      </w:r>
      <w:r w:rsidR="002B2E7D">
        <w:rPr>
          <w:rFonts w:ascii="Times New Roman" w:hAnsi="Times New Roman"/>
          <w:sz w:val="24"/>
          <w:szCs w:val="24"/>
        </w:rPr>
        <w:t>ent Internship (See Appendix  C</w:t>
      </w:r>
      <w:r w:rsidRPr="00930956">
        <w:rPr>
          <w:rFonts w:ascii="Times New Roman" w:hAnsi="Times New Roman"/>
          <w:sz w:val="24"/>
          <w:szCs w:val="24"/>
        </w:rPr>
        <w:t>)</w:t>
      </w:r>
    </w:p>
    <w:p w14:paraId="63F39FA8" w14:textId="77777777" w:rsidR="00930956" w:rsidRPr="00930956" w:rsidRDefault="00930956" w:rsidP="00930956">
      <w:pPr>
        <w:ind w:left="1440"/>
        <w:rPr>
          <w:rFonts w:ascii="Times New Roman" w:hAnsi="Times New Roman"/>
          <w:sz w:val="24"/>
          <w:szCs w:val="24"/>
        </w:rPr>
      </w:pPr>
    </w:p>
    <w:p w14:paraId="63F39FA9" w14:textId="77777777" w:rsidR="00930956" w:rsidRPr="00930956" w:rsidRDefault="00930956" w:rsidP="002F7632">
      <w:pPr>
        <w:numPr>
          <w:ilvl w:val="2"/>
          <w:numId w:val="8"/>
        </w:numPr>
        <w:rPr>
          <w:rFonts w:ascii="Times New Roman" w:hAnsi="Times New Roman"/>
          <w:sz w:val="24"/>
          <w:szCs w:val="24"/>
        </w:rPr>
      </w:pPr>
      <w:r w:rsidRPr="00930956">
        <w:rPr>
          <w:rFonts w:ascii="Times New Roman" w:hAnsi="Times New Roman"/>
          <w:sz w:val="24"/>
          <w:szCs w:val="24"/>
        </w:rPr>
        <w:t xml:space="preserve">a.  </w:t>
      </w:r>
      <w:r w:rsidR="002B2E7D">
        <w:rPr>
          <w:rFonts w:ascii="Times New Roman" w:hAnsi="Times New Roman"/>
          <w:sz w:val="24"/>
          <w:szCs w:val="24"/>
        </w:rPr>
        <w:t xml:space="preserve"> </w:t>
      </w:r>
      <w:r w:rsidRPr="00930956">
        <w:rPr>
          <w:rFonts w:ascii="Times New Roman" w:hAnsi="Times New Roman"/>
          <w:sz w:val="24"/>
          <w:szCs w:val="24"/>
        </w:rPr>
        <w:t>Where possible, Site Supervisors have appropriate educational and professional</w:t>
      </w:r>
    </w:p>
    <w:p w14:paraId="63F39FAA" w14:textId="77777777" w:rsidR="00930956" w:rsidRPr="00930956" w:rsidRDefault="00AA6284" w:rsidP="00930956">
      <w:pPr>
        <w:rPr>
          <w:rFonts w:ascii="Times New Roman" w:hAnsi="Times New Roman"/>
          <w:sz w:val="24"/>
          <w:szCs w:val="24"/>
        </w:rPr>
      </w:pPr>
      <w:r>
        <w:rPr>
          <w:rFonts w:ascii="Times New Roman" w:hAnsi="Times New Roman"/>
          <w:sz w:val="24"/>
          <w:szCs w:val="24"/>
        </w:rPr>
        <w:t xml:space="preserve">                  </w:t>
      </w:r>
      <w:r w:rsidR="00930956" w:rsidRPr="00930956">
        <w:rPr>
          <w:rFonts w:ascii="Times New Roman" w:hAnsi="Times New Roman"/>
          <w:sz w:val="24"/>
          <w:szCs w:val="24"/>
        </w:rPr>
        <w:t>credentials</w:t>
      </w:r>
      <w:proofErr w:type="gramStart"/>
      <w:r w:rsidR="00930956" w:rsidRPr="00930956">
        <w:rPr>
          <w:rFonts w:ascii="Times New Roman" w:hAnsi="Times New Roman"/>
          <w:sz w:val="24"/>
          <w:szCs w:val="24"/>
        </w:rPr>
        <w:t xml:space="preserve">.  </w:t>
      </w:r>
      <w:proofErr w:type="gramEnd"/>
      <w:r w:rsidR="00930956" w:rsidRPr="00930956">
        <w:rPr>
          <w:rFonts w:ascii="Times New Roman" w:hAnsi="Times New Roman"/>
          <w:sz w:val="24"/>
          <w:szCs w:val="24"/>
        </w:rPr>
        <w:t>Documentation of the educational and professional experience of</w:t>
      </w:r>
    </w:p>
    <w:p w14:paraId="63F39FAB" w14:textId="77777777" w:rsidR="00930956" w:rsidRPr="00930956" w:rsidRDefault="00AA6284" w:rsidP="00930956">
      <w:pPr>
        <w:rPr>
          <w:rFonts w:ascii="Times New Roman" w:hAnsi="Times New Roman"/>
          <w:sz w:val="24"/>
          <w:szCs w:val="24"/>
        </w:rPr>
      </w:pPr>
      <w:r>
        <w:rPr>
          <w:rFonts w:ascii="Times New Roman" w:hAnsi="Times New Roman"/>
          <w:sz w:val="24"/>
          <w:szCs w:val="24"/>
        </w:rPr>
        <w:t xml:space="preserve">                  </w:t>
      </w:r>
      <w:r w:rsidR="00930956" w:rsidRPr="00930956">
        <w:rPr>
          <w:rFonts w:ascii="Times New Roman" w:hAnsi="Times New Roman"/>
          <w:sz w:val="24"/>
          <w:szCs w:val="24"/>
        </w:rPr>
        <w:t xml:space="preserve">the Site Supervisor can be found in the </w:t>
      </w:r>
      <w:r w:rsidR="00930956" w:rsidRPr="00930956">
        <w:rPr>
          <w:rFonts w:ascii="Times New Roman" w:hAnsi="Times New Roman"/>
          <w:i/>
          <w:sz w:val="24"/>
          <w:szCs w:val="24"/>
        </w:rPr>
        <w:t>Agency Supervisor Information.</w:t>
      </w:r>
      <w:r w:rsidR="00930956" w:rsidRPr="00930956">
        <w:rPr>
          <w:rFonts w:ascii="Times New Roman" w:hAnsi="Times New Roman"/>
          <w:sz w:val="24"/>
          <w:szCs w:val="24"/>
        </w:rPr>
        <w:tab/>
      </w:r>
    </w:p>
    <w:p w14:paraId="63F39FAC" w14:textId="77777777" w:rsidR="00930956" w:rsidRPr="00930956" w:rsidRDefault="00930956" w:rsidP="00930956">
      <w:pPr>
        <w:ind w:left="720"/>
        <w:rPr>
          <w:rFonts w:ascii="Times New Roman" w:hAnsi="Times New Roman"/>
          <w:sz w:val="24"/>
          <w:szCs w:val="24"/>
        </w:rPr>
      </w:pPr>
      <w:r w:rsidRPr="00930956">
        <w:rPr>
          <w:rFonts w:ascii="Times New Roman" w:hAnsi="Times New Roman"/>
          <w:sz w:val="24"/>
          <w:szCs w:val="24"/>
        </w:rPr>
        <w:t xml:space="preserve">b. </w:t>
      </w:r>
      <w:r w:rsidR="002B2E7D">
        <w:rPr>
          <w:rFonts w:ascii="Times New Roman" w:hAnsi="Times New Roman"/>
          <w:sz w:val="24"/>
          <w:szCs w:val="24"/>
        </w:rPr>
        <w:t xml:space="preserve"> </w:t>
      </w:r>
      <w:r w:rsidRPr="00930956">
        <w:rPr>
          <w:rFonts w:ascii="Times New Roman" w:hAnsi="Times New Roman"/>
          <w:sz w:val="24"/>
          <w:szCs w:val="24"/>
        </w:rPr>
        <w:t xml:space="preserve"> The Academic Supervisor of the practice experience has appropriate</w:t>
      </w:r>
    </w:p>
    <w:p w14:paraId="63F39FAD" w14:textId="77777777" w:rsidR="00930956" w:rsidRPr="00930956" w:rsidRDefault="00236C58" w:rsidP="00930956">
      <w:pPr>
        <w:ind w:left="720"/>
        <w:rPr>
          <w:rFonts w:ascii="Times New Roman" w:hAnsi="Times New Roman"/>
          <w:sz w:val="24"/>
          <w:szCs w:val="24"/>
        </w:rPr>
      </w:pPr>
      <w:r>
        <w:rPr>
          <w:rFonts w:ascii="Times New Roman" w:hAnsi="Times New Roman"/>
          <w:sz w:val="24"/>
          <w:szCs w:val="24"/>
        </w:rPr>
        <w:t xml:space="preserve">     educational (Ph.D</w:t>
      </w:r>
      <w:r w:rsidR="00930956" w:rsidRPr="00930956">
        <w:rPr>
          <w:rFonts w:ascii="Times New Roman" w:hAnsi="Times New Roman"/>
          <w:sz w:val="24"/>
          <w:szCs w:val="24"/>
        </w:rPr>
        <w:t xml:space="preserve"> in Sociology) and professional experience (32 years</w:t>
      </w:r>
    </w:p>
    <w:p w14:paraId="63F39FAE" w14:textId="77777777" w:rsidR="00930956" w:rsidRPr="00930956" w:rsidRDefault="00930956" w:rsidP="00930956">
      <w:pPr>
        <w:ind w:left="720"/>
        <w:rPr>
          <w:rFonts w:ascii="Times New Roman" w:hAnsi="Times New Roman"/>
          <w:sz w:val="24"/>
          <w:szCs w:val="24"/>
        </w:rPr>
      </w:pPr>
      <w:r w:rsidRPr="00930956">
        <w:rPr>
          <w:rFonts w:ascii="Times New Roman" w:hAnsi="Times New Roman"/>
          <w:sz w:val="24"/>
          <w:szCs w:val="24"/>
        </w:rPr>
        <w:t xml:space="preserve">     wo</w:t>
      </w:r>
      <w:r w:rsidR="006051EC">
        <w:rPr>
          <w:rFonts w:ascii="Times New Roman" w:hAnsi="Times New Roman"/>
          <w:sz w:val="24"/>
          <w:szCs w:val="24"/>
        </w:rPr>
        <w:t>rking as an applied sociologist</w:t>
      </w:r>
      <w:r w:rsidRPr="00930956">
        <w:rPr>
          <w:rFonts w:ascii="Times New Roman" w:hAnsi="Times New Roman"/>
          <w:sz w:val="24"/>
          <w:szCs w:val="24"/>
        </w:rPr>
        <w:t>)</w:t>
      </w:r>
      <w:r w:rsidR="006051EC">
        <w:rPr>
          <w:rFonts w:ascii="Times New Roman" w:hAnsi="Times New Roman"/>
          <w:sz w:val="24"/>
          <w:szCs w:val="24"/>
        </w:rPr>
        <w:t>.</w:t>
      </w:r>
    </w:p>
    <w:p w14:paraId="63F39FAF" w14:textId="77777777" w:rsidR="00930956" w:rsidRPr="00930956" w:rsidRDefault="00930956" w:rsidP="00930956">
      <w:pPr>
        <w:ind w:firstLine="720"/>
        <w:rPr>
          <w:rFonts w:ascii="Times New Roman" w:hAnsi="Times New Roman"/>
          <w:sz w:val="24"/>
          <w:szCs w:val="24"/>
        </w:rPr>
      </w:pPr>
      <w:r w:rsidRPr="00930956">
        <w:rPr>
          <w:rFonts w:ascii="Times New Roman" w:hAnsi="Times New Roman"/>
          <w:sz w:val="24"/>
          <w:szCs w:val="24"/>
        </w:rPr>
        <w:t xml:space="preserve">c.  </w:t>
      </w:r>
      <w:r w:rsidR="002B2E7D">
        <w:rPr>
          <w:rFonts w:ascii="Times New Roman" w:hAnsi="Times New Roman"/>
          <w:sz w:val="24"/>
          <w:szCs w:val="24"/>
        </w:rPr>
        <w:t xml:space="preserve"> </w:t>
      </w:r>
      <w:r w:rsidRPr="00930956">
        <w:rPr>
          <w:rFonts w:ascii="Times New Roman" w:hAnsi="Times New Roman"/>
          <w:sz w:val="24"/>
          <w:szCs w:val="24"/>
        </w:rPr>
        <w:t>The academic super</w:t>
      </w:r>
      <w:r w:rsidR="00D675B9">
        <w:rPr>
          <w:rFonts w:ascii="Times New Roman" w:hAnsi="Times New Roman"/>
          <w:sz w:val="24"/>
          <w:szCs w:val="24"/>
        </w:rPr>
        <w:t>visor receives a stipend of $100</w:t>
      </w:r>
      <w:r w:rsidRPr="00930956">
        <w:rPr>
          <w:rFonts w:ascii="Times New Roman" w:hAnsi="Times New Roman"/>
          <w:sz w:val="24"/>
          <w:szCs w:val="24"/>
        </w:rPr>
        <w:t xml:space="preserve"> per student intern</w:t>
      </w:r>
    </w:p>
    <w:p w14:paraId="63F39FB0" w14:textId="77777777" w:rsidR="00930956" w:rsidRPr="00930956" w:rsidRDefault="002B2E7D" w:rsidP="00930956">
      <w:pPr>
        <w:ind w:firstLine="720"/>
        <w:rPr>
          <w:rFonts w:ascii="Times New Roman" w:hAnsi="Times New Roman"/>
          <w:sz w:val="24"/>
          <w:szCs w:val="24"/>
        </w:rPr>
      </w:pPr>
      <w:r>
        <w:rPr>
          <w:rFonts w:ascii="Times New Roman" w:hAnsi="Times New Roman"/>
          <w:sz w:val="24"/>
          <w:szCs w:val="24"/>
        </w:rPr>
        <w:t xml:space="preserve">   </w:t>
      </w:r>
      <w:r w:rsidR="00930956" w:rsidRPr="00930956">
        <w:rPr>
          <w:rFonts w:ascii="Times New Roman" w:hAnsi="Times New Roman"/>
          <w:sz w:val="24"/>
          <w:szCs w:val="24"/>
        </w:rPr>
        <w:t xml:space="preserve">  </w:t>
      </w:r>
      <w:r>
        <w:rPr>
          <w:rFonts w:ascii="Times New Roman" w:hAnsi="Times New Roman"/>
          <w:sz w:val="24"/>
          <w:szCs w:val="24"/>
        </w:rPr>
        <w:t xml:space="preserve"> </w:t>
      </w:r>
      <w:r w:rsidR="00930956" w:rsidRPr="00930956">
        <w:rPr>
          <w:rFonts w:ascii="Times New Roman" w:hAnsi="Times New Roman"/>
          <w:sz w:val="24"/>
          <w:szCs w:val="24"/>
        </w:rPr>
        <w:t>for coordinating and supervising the experience.</w:t>
      </w:r>
    </w:p>
    <w:p w14:paraId="63F39FB1" w14:textId="77777777" w:rsidR="00930956" w:rsidRPr="00930956" w:rsidRDefault="00930956" w:rsidP="00930956">
      <w:pPr>
        <w:ind w:firstLine="720"/>
        <w:rPr>
          <w:rFonts w:ascii="Times New Roman" w:hAnsi="Times New Roman"/>
          <w:sz w:val="24"/>
          <w:szCs w:val="24"/>
        </w:rPr>
      </w:pPr>
    </w:p>
    <w:p w14:paraId="63F39FB2" w14:textId="77777777" w:rsidR="00930956" w:rsidRPr="00930956" w:rsidRDefault="00930956" w:rsidP="002F7632">
      <w:pPr>
        <w:numPr>
          <w:ilvl w:val="2"/>
          <w:numId w:val="8"/>
        </w:numPr>
        <w:rPr>
          <w:rFonts w:ascii="Times New Roman" w:hAnsi="Times New Roman"/>
          <w:sz w:val="24"/>
          <w:szCs w:val="24"/>
        </w:rPr>
      </w:pPr>
      <w:r w:rsidRPr="00930956">
        <w:rPr>
          <w:rFonts w:ascii="Times New Roman" w:hAnsi="Times New Roman"/>
          <w:sz w:val="24"/>
          <w:szCs w:val="24"/>
        </w:rPr>
        <w:t>The program maintains connection in the community for the purpose of both</w:t>
      </w:r>
    </w:p>
    <w:p w14:paraId="63F39FB3" w14:textId="77777777" w:rsidR="00930956" w:rsidRPr="00930956" w:rsidRDefault="00930956" w:rsidP="00930956">
      <w:pPr>
        <w:ind w:firstLine="720"/>
        <w:rPr>
          <w:rFonts w:ascii="Times New Roman" w:hAnsi="Times New Roman"/>
          <w:sz w:val="24"/>
          <w:szCs w:val="24"/>
        </w:rPr>
      </w:pPr>
      <w:r w:rsidRPr="00930956">
        <w:rPr>
          <w:rFonts w:ascii="Times New Roman" w:hAnsi="Times New Roman"/>
          <w:sz w:val="24"/>
          <w:szCs w:val="24"/>
        </w:rPr>
        <w:t>developing and sustaining appropriate internships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The Sociology Department</w:t>
      </w:r>
    </w:p>
    <w:p w14:paraId="63F39FB4" w14:textId="77777777" w:rsidR="00DB419D" w:rsidRDefault="00930956" w:rsidP="00930956">
      <w:pPr>
        <w:ind w:firstLine="720"/>
        <w:rPr>
          <w:rFonts w:ascii="Times New Roman" w:hAnsi="Times New Roman"/>
          <w:sz w:val="24"/>
          <w:szCs w:val="24"/>
        </w:rPr>
      </w:pPr>
      <w:r w:rsidRPr="00930956">
        <w:rPr>
          <w:rFonts w:ascii="Times New Roman" w:hAnsi="Times New Roman"/>
          <w:sz w:val="24"/>
          <w:szCs w:val="24"/>
        </w:rPr>
        <w:t>currently has</w:t>
      </w:r>
      <w:r w:rsidR="00DB419D">
        <w:rPr>
          <w:rFonts w:ascii="Times New Roman" w:hAnsi="Times New Roman"/>
          <w:sz w:val="24"/>
          <w:szCs w:val="24"/>
        </w:rPr>
        <w:t>:</w:t>
      </w:r>
    </w:p>
    <w:p w14:paraId="63F39FB5" w14:textId="77777777" w:rsidR="00930956" w:rsidRPr="00F8367A" w:rsidRDefault="00DB419D" w:rsidP="00DB419D">
      <w:pPr>
        <w:ind w:left="720" w:firstLine="720"/>
        <w:rPr>
          <w:rFonts w:ascii="Times New Roman" w:hAnsi="Times New Roman"/>
          <w:sz w:val="24"/>
          <w:szCs w:val="24"/>
        </w:rPr>
      </w:pPr>
      <w:r>
        <w:rPr>
          <w:rFonts w:ascii="Times New Roman" w:hAnsi="Times New Roman"/>
          <w:sz w:val="24"/>
          <w:szCs w:val="24"/>
        </w:rPr>
        <w:t>F</w:t>
      </w:r>
      <w:r w:rsidR="00930956" w:rsidRPr="00930956">
        <w:rPr>
          <w:rFonts w:ascii="Times New Roman" w:hAnsi="Times New Roman"/>
          <w:sz w:val="24"/>
          <w:szCs w:val="24"/>
        </w:rPr>
        <w:t xml:space="preserve">ormal </w:t>
      </w:r>
      <w:r w:rsidR="00930956" w:rsidRPr="00F8367A">
        <w:rPr>
          <w:rFonts w:ascii="Times New Roman" w:hAnsi="Times New Roman"/>
          <w:sz w:val="24"/>
          <w:szCs w:val="24"/>
        </w:rPr>
        <w:t>contracts for Internship Placements with:</w:t>
      </w:r>
    </w:p>
    <w:p w14:paraId="63F39FB6" w14:textId="77777777" w:rsidR="00930956" w:rsidRPr="00F8367A" w:rsidRDefault="00F8367A" w:rsidP="002B2E7D">
      <w:pPr>
        <w:ind w:left="720" w:firstLine="720"/>
        <w:rPr>
          <w:rFonts w:ascii="Times New Roman" w:hAnsi="Times New Roman"/>
          <w:sz w:val="24"/>
          <w:szCs w:val="24"/>
        </w:rPr>
      </w:pPr>
      <w:r w:rsidRPr="00F8367A">
        <w:rPr>
          <w:rFonts w:ascii="Times New Roman" w:hAnsi="Times New Roman"/>
          <w:sz w:val="24"/>
          <w:szCs w:val="24"/>
        </w:rPr>
        <w:t>Sutton County</w:t>
      </w:r>
      <w:r w:rsidR="00930956" w:rsidRPr="00F8367A">
        <w:rPr>
          <w:rFonts w:ascii="Times New Roman" w:hAnsi="Times New Roman"/>
          <w:sz w:val="24"/>
          <w:szCs w:val="24"/>
        </w:rPr>
        <w:t xml:space="preserve"> </w:t>
      </w:r>
      <w:smartTag w:uri="urn:schemas-microsoft-com:office:smarttags" w:element="PlaceName">
        <w:r w:rsidR="00930956" w:rsidRPr="00F8367A">
          <w:rPr>
            <w:rFonts w:ascii="Times New Roman" w:hAnsi="Times New Roman"/>
            <w:sz w:val="24"/>
            <w:szCs w:val="24"/>
          </w:rPr>
          <w:t>Aging</w:t>
        </w:r>
      </w:smartTag>
      <w:r w:rsidR="00930956" w:rsidRPr="00F8367A">
        <w:rPr>
          <w:rFonts w:ascii="Times New Roman" w:hAnsi="Times New Roman"/>
          <w:sz w:val="24"/>
          <w:szCs w:val="24"/>
        </w:rPr>
        <w:t xml:space="preserve"> Services</w:t>
      </w:r>
    </w:p>
    <w:p w14:paraId="63F39FB7" w14:textId="77777777" w:rsidR="00930956" w:rsidRPr="00F8367A" w:rsidRDefault="00930956" w:rsidP="00930956">
      <w:pPr>
        <w:ind w:firstLine="720"/>
        <w:rPr>
          <w:rFonts w:ascii="Times New Roman" w:hAnsi="Times New Roman"/>
          <w:sz w:val="24"/>
          <w:szCs w:val="24"/>
        </w:rPr>
      </w:pPr>
      <w:r w:rsidRPr="00F8367A">
        <w:rPr>
          <w:rFonts w:ascii="Times New Roman" w:hAnsi="Times New Roman"/>
          <w:sz w:val="24"/>
          <w:szCs w:val="24"/>
        </w:rPr>
        <w:tab/>
        <w:t>The Homeless Coalition</w:t>
      </w:r>
    </w:p>
    <w:p w14:paraId="63F39FB8" w14:textId="77777777" w:rsidR="00930956" w:rsidRPr="00F8367A" w:rsidRDefault="00DB419D" w:rsidP="00930956">
      <w:pPr>
        <w:ind w:left="720" w:firstLine="720"/>
        <w:rPr>
          <w:rFonts w:ascii="Times New Roman" w:hAnsi="Times New Roman"/>
          <w:sz w:val="24"/>
          <w:szCs w:val="24"/>
        </w:rPr>
      </w:pPr>
      <w:r w:rsidRPr="00F8367A">
        <w:rPr>
          <w:rFonts w:ascii="Times New Roman" w:hAnsi="Times New Roman"/>
          <w:sz w:val="24"/>
          <w:szCs w:val="24"/>
        </w:rPr>
        <w:t>A</w:t>
      </w:r>
      <w:r w:rsidR="00930956" w:rsidRPr="00F8367A">
        <w:rPr>
          <w:rFonts w:ascii="Times New Roman" w:hAnsi="Times New Roman"/>
          <w:sz w:val="24"/>
          <w:szCs w:val="24"/>
        </w:rPr>
        <w:t xml:space="preserve">n informal </w:t>
      </w:r>
      <w:r w:rsidR="00BB413E" w:rsidRPr="00F8367A">
        <w:rPr>
          <w:rFonts w:ascii="Times New Roman" w:hAnsi="Times New Roman"/>
          <w:sz w:val="24"/>
          <w:szCs w:val="24"/>
        </w:rPr>
        <w:t xml:space="preserve">agreement </w:t>
      </w:r>
      <w:r w:rsidRPr="00F8367A">
        <w:rPr>
          <w:rFonts w:ascii="Times New Roman" w:hAnsi="Times New Roman"/>
          <w:sz w:val="24"/>
          <w:szCs w:val="24"/>
        </w:rPr>
        <w:t xml:space="preserve">for internship placements </w:t>
      </w:r>
      <w:r w:rsidR="00930956" w:rsidRPr="00F8367A">
        <w:rPr>
          <w:rFonts w:ascii="Times New Roman" w:hAnsi="Times New Roman"/>
          <w:sz w:val="24"/>
          <w:szCs w:val="24"/>
        </w:rPr>
        <w:t>with the Child Abuse Council</w:t>
      </w:r>
      <w:r w:rsidRPr="00F8367A">
        <w:rPr>
          <w:rFonts w:ascii="Times New Roman" w:hAnsi="Times New Roman"/>
          <w:sz w:val="24"/>
          <w:szCs w:val="24"/>
        </w:rPr>
        <w:t>.</w:t>
      </w:r>
    </w:p>
    <w:p w14:paraId="63F39FB9" w14:textId="77777777" w:rsidR="00930956" w:rsidRPr="00930956" w:rsidRDefault="00930956" w:rsidP="00930956">
      <w:pPr>
        <w:ind w:firstLine="720"/>
        <w:rPr>
          <w:rFonts w:ascii="Times New Roman" w:hAnsi="Times New Roman"/>
          <w:sz w:val="24"/>
          <w:szCs w:val="24"/>
        </w:rPr>
      </w:pPr>
      <w:r w:rsidRPr="00F8367A">
        <w:rPr>
          <w:rFonts w:ascii="Times New Roman" w:hAnsi="Times New Roman"/>
          <w:sz w:val="24"/>
          <w:szCs w:val="24"/>
        </w:rPr>
        <w:t>The Internship Coordinator keeps in touch</w:t>
      </w:r>
      <w:r w:rsidRPr="00930956">
        <w:rPr>
          <w:rFonts w:ascii="Times New Roman" w:hAnsi="Times New Roman"/>
          <w:sz w:val="24"/>
          <w:szCs w:val="24"/>
        </w:rPr>
        <w:t xml:space="preserve"> and works with the </w:t>
      </w:r>
      <w:smartTag w:uri="urn:schemas-microsoft-com:office:smarttags" w:element="place">
        <w:smartTag w:uri="urn:schemas-microsoft-com:office:smarttags" w:element="PlaceName">
          <w:r w:rsidRPr="00930956">
            <w:rPr>
              <w:rFonts w:ascii="Times New Roman" w:hAnsi="Times New Roman"/>
              <w:sz w:val="24"/>
              <w:szCs w:val="24"/>
            </w:rPr>
            <w:t>Career</w:t>
          </w:r>
        </w:smartTag>
        <w:r w:rsidRPr="00930956">
          <w:rPr>
            <w:rFonts w:ascii="Times New Roman" w:hAnsi="Times New Roman"/>
            <w:sz w:val="24"/>
            <w:szCs w:val="24"/>
          </w:rPr>
          <w:t xml:space="preserve"> </w:t>
        </w:r>
        <w:smartTag w:uri="urn:schemas-microsoft-com:office:smarttags" w:element="PlaceName">
          <w:r w:rsidRPr="00930956">
            <w:rPr>
              <w:rFonts w:ascii="Times New Roman" w:hAnsi="Times New Roman"/>
              <w:sz w:val="24"/>
              <w:szCs w:val="24"/>
            </w:rPr>
            <w:t>Counseling</w:t>
          </w:r>
        </w:smartTag>
        <w:r w:rsidRPr="00930956">
          <w:rPr>
            <w:rFonts w:ascii="Times New Roman" w:hAnsi="Times New Roman"/>
            <w:sz w:val="24"/>
            <w:szCs w:val="24"/>
          </w:rPr>
          <w:t xml:space="preserve"> </w:t>
        </w:r>
        <w:smartTag w:uri="urn:schemas-microsoft-com:office:smarttags" w:element="PlaceType">
          <w:r w:rsidRPr="00930956">
            <w:rPr>
              <w:rFonts w:ascii="Times New Roman" w:hAnsi="Times New Roman"/>
              <w:sz w:val="24"/>
              <w:szCs w:val="24"/>
            </w:rPr>
            <w:t>Center</w:t>
          </w:r>
        </w:smartTag>
      </w:smartTag>
      <w:r w:rsidRPr="00930956">
        <w:rPr>
          <w:rFonts w:ascii="Times New Roman" w:hAnsi="Times New Roman"/>
          <w:sz w:val="24"/>
          <w:szCs w:val="24"/>
        </w:rPr>
        <w:t xml:space="preserve"> </w:t>
      </w:r>
    </w:p>
    <w:p w14:paraId="63F39FBA" w14:textId="77777777" w:rsidR="00491786" w:rsidRPr="00930956" w:rsidRDefault="00930956" w:rsidP="00491786">
      <w:pPr>
        <w:ind w:firstLine="720"/>
        <w:rPr>
          <w:rFonts w:ascii="Times New Roman" w:hAnsi="Times New Roman"/>
          <w:sz w:val="24"/>
          <w:szCs w:val="24"/>
        </w:rPr>
      </w:pPr>
      <w:r w:rsidRPr="00930956">
        <w:rPr>
          <w:rFonts w:ascii="Times New Roman" w:hAnsi="Times New Roman"/>
          <w:sz w:val="24"/>
          <w:szCs w:val="24"/>
        </w:rPr>
        <w:t xml:space="preserve">at </w:t>
      </w:r>
      <w:r w:rsidR="00297E73">
        <w:rPr>
          <w:rFonts w:ascii="Times New Roman" w:hAnsi="Times New Roman"/>
          <w:sz w:val="24"/>
          <w:szCs w:val="24"/>
        </w:rPr>
        <w:t>Big City University</w:t>
      </w:r>
      <w:r w:rsidRPr="00930956">
        <w:rPr>
          <w:rFonts w:ascii="Times New Roman" w:hAnsi="Times New Roman"/>
          <w:sz w:val="24"/>
          <w:szCs w:val="24"/>
        </w:rPr>
        <w:t xml:space="preserve"> for possible internship placements.</w:t>
      </w:r>
    </w:p>
    <w:p w14:paraId="63F39FBB" w14:textId="77777777" w:rsidR="00930956" w:rsidRPr="00930956" w:rsidRDefault="00930956" w:rsidP="00930956">
      <w:pPr>
        <w:ind w:firstLine="720"/>
        <w:rPr>
          <w:rFonts w:ascii="Times New Roman" w:hAnsi="Times New Roman"/>
          <w:sz w:val="24"/>
          <w:szCs w:val="24"/>
        </w:rPr>
      </w:pPr>
      <w:r w:rsidRPr="00930956">
        <w:rPr>
          <w:rFonts w:ascii="Times New Roman" w:hAnsi="Times New Roman"/>
          <w:sz w:val="24"/>
          <w:szCs w:val="24"/>
        </w:rPr>
        <w:tab/>
      </w:r>
    </w:p>
    <w:p w14:paraId="63F39FBC" w14:textId="03B63648" w:rsidR="00930956" w:rsidRPr="00930956" w:rsidRDefault="00930956" w:rsidP="002F7632">
      <w:pPr>
        <w:pStyle w:val="ListParagraph"/>
        <w:numPr>
          <w:ilvl w:val="1"/>
          <w:numId w:val="8"/>
        </w:numPr>
        <w:spacing w:after="200" w:line="276" w:lineRule="auto"/>
        <w:rPr>
          <w:rFonts w:ascii="Times New Roman" w:hAnsi="Times New Roman"/>
          <w:b/>
          <w:sz w:val="24"/>
          <w:szCs w:val="24"/>
        </w:rPr>
      </w:pPr>
      <w:r w:rsidRPr="00930956">
        <w:rPr>
          <w:rFonts w:ascii="Times New Roman" w:hAnsi="Times New Roman"/>
          <w:b/>
          <w:sz w:val="24"/>
          <w:szCs w:val="24"/>
        </w:rPr>
        <w:t>Areas of Specialization/Concentration</w:t>
      </w:r>
    </w:p>
    <w:p w14:paraId="63F39FBD" w14:textId="77777777" w:rsidR="00CE1040" w:rsidRDefault="00930956" w:rsidP="00CE1040">
      <w:pPr>
        <w:pStyle w:val="ListParagraph"/>
        <w:rPr>
          <w:rFonts w:ascii="Times New Roman" w:hAnsi="Times New Roman"/>
          <w:sz w:val="24"/>
          <w:szCs w:val="24"/>
        </w:rPr>
      </w:pPr>
      <w:r w:rsidRPr="00930956">
        <w:rPr>
          <w:rFonts w:ascii="Times New Roman" w:hAnsi="Times New Roman"/>
          <w:sz w:val="24"/>
          <w:szCs w:val="24"/>
        </w:rPr>
        <w:t xml:space="preserve">The BA in Sociology with the </w:t>
      </w:r>
      <w:r w:rsidR="00AC7026">
        <w:rPr>
          <w:rFonts w:ascii="Times New Roman" w:hAnsi="Times New Roman"/>
          <w:sz w:val="24"/>
          <w:szCs w:val="24"/>
        </w:rPr>
        <w:t>sociological practice</w:t>
      </w:r>
      <w:r w:rsidRPr="00930956">
        <w:rPr>
          <w:rFonts w:ascii="Times New Roman" w:hAnsi="Times New Roman"/>
          <w:sz w:val="24"/>
          <w:szCs w:val="24"/>
        </w:rPr>
        <w:t xml:space="preserve"> concentration offers two areas of emphasis: Family/Gerontology and Community/Inequality</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Students must complete three of the four courses offered to fulfill the requirements for the emphasis.</w:t>
      </w:r>
    </w:p>
    <w:p w14:paraId="63F39FBF" w14:textId="77777777" w:rsidR="00CE1040" w:rsidRDefault="00CE1040" w:rsidP="00CE1040">
      <w:pPr>
        <w:rPr>
          <w:rFonts w:ascii="Times New Roman" w:hAnsi="Times New Roman"/>
          <w:b/>
          <w:sz w:val="24"/>
          <w:szCs w:val="24"/>
        </w:rPr>
      </w:pPr>
      <w:r w:rsidRPr="009E30B6">
        <w:rPr>
          <w:rFonts w:ascii="Times New Roman" w:hAnsi="Times New Roman"/>
          <w:sz w:val="24"/>
          <w:szCs w:val="24"/>
        </w:rPr>
        <w:lastRenderedPageBreak/>
        <w:t>2.</w:t>
      </w:r>
      <w:r w:rsidR="007E6C8C">
        <w:rPr>
          <w:rFonts w:ascii="Times New Roman" w:hAnsi="Times New Roman"/>
          <w:sz w:val="24"/>
          <w:szCs w:val="24"/>
        </w:rPr>
        <w:t>6</w:t>
      </w:r>
      <w:r w:rsidRPr="009E30B6">
        <w:rPr>
          <w:rFonts w:ascii="Times New Roman" w:hAnsi="Times New Roman"/>
          <w:sz w:val="24"/>
          <w:szCs w:val="24"/>
        </w:rPr>
        <w:t>.</w:t>
      </w:r>
      <w:r w:rsidRPr="007E6C8C">
        <w:rPr>
          <w:rFonts w:ascii="Times New Roman" w:hAnsi="Times New Roman"/>
          <w:sz w:val="24"/>
          <w:szCs w:val="24"/>
        </w:rPr>
        <w:t>1</w:t>
      </w:r>
      <w:r w:rsidRPr="009E30B6">
        <w:rPr>
          <w:rFonts w:ascii="Times New Roman" w:hAnsi="Times New Roman"/>
          <w:sz w:val="24"/>
          <w:szCs w:val="24"/>
        </w:rPr>
        <w:tab/>
      </w:r>
      <w:bookmarkStart w:id="0" w:name="OLE_LINK4"/>
      <w:bookmarkStart w:id="1" w:name="OLE_LINK3"/>
      <w:r w:rsidRPr="009E30B6">
        <w:rPr>
          <w:rFonts w:ascii="Times New Roman" w:hAnsi="Times New Roman"/>
          <w:b/>
          <w:sz w:val="24"/>
          <w:szCs w:val="24"/>
        </w:rPr>
        <w:t xml:space="preserve">Learning Goals and Outcomes for the </w:t>
      </w:r>
      <w:bookmarkEnd w:id="0"/>
      <w:bookmarkEnd w:id="1"/>
      <w:r w:rsidRPr="009E30B6">
        <w:rPr>
          <w:rFonts w:ascii="Times New Roman" w:hAnsi="Times New Roman"/>
          <w:b/>
          <w:sz w:val="24"/>
          <w:szCs w:val="24"/>
        </w:rPr>
        <w:t>Family/Gerontology Emphasis</w:t>
      </w:r>
    </w:p>
    <w:p w14:paraId="63F39FC0" w14:textId="77777777" w:rsidR="00CE1040" w:rsidRPr="009E30B6" w:rsidRDefault="00CE1040" w:rsidP="00CE1040">
      <w:pPr>
        <w:rPr>
          <w:rFonts w:ascii="Times New Roman" w:hAnsi="Times New Roman"/>
          <w:b/>
          <w:sz w:val="24"/>
          <w:szCs w:val="24"/>
        </w:rPr>
      </w:pPr>
    </w:p>
    <w:p w14:paraId="63F39FC1" w14:textId="77777777" w:rsidR="009C4A56" w:rsidRDefault="00CE1040" w:rsidP="00CE1040">
      <w:pPr>
        <w:rPr>
          <w:rFonts w:ascii="Times New Roman" w:hAnsi="Times New Roman"/>
          <w:sz w:val="24"/>
          <w:szCs w:val="24"/>
        </w:rPr>
      </w:pPr>
      <w:r w:rsidRPr="009E30B6">
        <w:rPr>
          <w:rFonts w:ascii="Times New Roman" w:hAnsi="Times New Roman"/>
          <w:sz w:val="24"/>
          <w:szCs w:val="24"/>
        </w:rPr>
        <w:t>2.</w:t>
      </w:r>
      <w:r w:rsidR="007E6C8C">
        <w:rPr>
          <w:rFonts w:ascii="Times New Roman" w:hAnsi="Times New Roman"/>
          <w:sz w:val="24"/>
          <w:szCs w:val="24"/>
        </w:rPr>
        <w:t>6</w:t>
      </w:r>
      <w:r w:rsidRPr="009E30B6">
        <w:rPr>
          <w:rFonts w:ascii="Times New Roman" w:hAnsi="Times New Roman"/>
          <w:sz w:val="24"/>
          <w:szCs w:val="24"/>
        </w:rPr>
        <w:t>.1a</w:t>
      </w:r>
      <w:r w:rsidRPr="009E30B6">
        <w:rPr>
          <w:rFonts w:ascii="Times New Roman" w:hAnsi="Times New Roman"/>
          <w:sz w:val="24"/>
          <w:szCs w:val="24"/>
        </w:rPr>
        <w:tab/>
        <w:t>Graduates who complete this emphasis will meet the following learning outcomes:</w:t>
      </w:r>
    </w:p>
    <w:p w14:paraId="63F39FC2" w14:textId="77777777" w:rsidR="006D4902" w:rsidRPr="009E30B6" w:rsidRDefault="006D4902" w:rsidP="00CE1040">
      <w:pPr>
        <w:rPr>
          <w:rFonts w:ascii="Times New Roman" w:hAnsi="Times New Roman"/>
          <w:sz w:val="24"/>
          <w:szCs w:val="24"/>
        </w:rPr>
      </w:pPr>
    </w:p>
    <w:p w14:paraId="63F39FC3" w14:textId="77777777" w:rsidR="00E95DDA" w:rsidRDefault="00CE1040" w:rsidP="009C4A56">
      <w:pPr>
        <w:rPr>
          <w:rFonts w:ascii="Times New Roman" w:hAnsi="Times New Roman"/>
          <w:b/>
          <w:sz w:val="24"/>
          <w:szCs w:val="24"/>
        </w:rPr>
      </w:pPr>
      <w:r w:rsidRPr="009E30B6">
        <w:rPr>
          <w:rFonts w:ascii="Times New Roman" w:hAnsi="Times New Roman"/>
          <w:sz w:val="24"/>
          <w:szCs w:val="24"/>
        </w:rPr>
        <w:tab/>
      </w:r>
      <w:r w:rsidRPr="009E30B6">
        <w:rPr>
          <w:rFonts w:ascii="Times New Roman" w:hAnsi="Times New Roman"/>
          <w:b/>
          <w:sz w:val="24"/>
          <w:szCs w:val="24"/>
        </w:rPr>
        <w:t>Theory</w:t>
      </w:r>
    </w:p>
    <w:p w14:paraId="63F39FC4" w14:textId="77777777" w:rsidR="004D2814" w:rsidRDefault="004D2814" w:rsidP="009C4A56">
      <w:pPr>
        <w:rPr>
          <w:rFonts w:ascii="Times New Roman" w:hAnsi="Times New Roman"/>
          <w:b/>
          <w:sz w:val="24"/>
          <w:szCs w:val="24"/>
        </w:rPr>
      </w:pPr>
    </w:p>
    <w:p w14:paraId="63F39FC5" w14:textId="77777777" w:rsidR="00E95DDA" w:rsidRPr="00E95DDA" w:rsidRDefault="00E95DDA" w:rsidP="00E95DDA">
      <w:pPr>
        <w:jc w:val="center"/>
      </w:pPr>
      <w:r>
        <w:t>Student Learning Outcomes for the Family/Gerontology Area of Emphasis</w:t>
      </w:r>
    </w:p>
    <w:p w14:paraId="63F39FC6" w14:textId="77777777" w:rsidR="00CE1040" w:rsidRDefault="00CE1040" w:rsidP="00CE1040">
      <w:pPr>
        <w:jc w:val="center"/>
      </w:pPr>
      <w:r>
        <w:t>Matrix for Sociological Theory</w:t>
      </w:r>
    </w:p>
    <w:p w14:paraId="63F39FC7" w14:textId="77777777" w:rsidR="00CE1040" w:rsidRDefault="00CE1040" w:rsidP="00CE1040">
      <w:pPr>
        <w:jc w:val="center"/>
      </w:pPr>
    </w:p>
    <w:p w14:paraId="63F39FC8" w14:textId="77777777" w:rsidR="00CE1040" w:rsidRDefault="00CE1040" w:rsidP="00CE1040">
      <w:pPr>
        <w:jc w:val="center"/>
      </w:pPr>
      <w:r>
        <w:t>Student Learning Outcomes Met Strongly (</w:t>
      </w:r>
      <w:r>
        <w:rPr>
          <w:b/>
        </w:rPr>
        <w:t>X</w:t>
      </w:r>
      <w:r>
        <w:t>) or Met (x) by the Program</w:t>
      </w:r>
    </w:p>
    <w:p w14:paraId="63F39FC9" w14:textId="77777777" w:rsidR="00CE1040" w:rsidRDefault="00CE1040" w:rsidP="00CE1040">
      <w:pPr>
        <w:jc w:val="cente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32"/>
        <w:gridCol w:w="810"/>
        <w:gridCol w:w="810"/>
        <w:gridCol w:w="900"/>
        <w:gridCol w:w="813"/>
      </w:tblGrid>
      <w:tr w:rsidR="00CE1040" w:rsidRPr="00562C70" w14:paraId="63F39FCC" w14:textId="77777777">
        <w:tc>
          <w:tcPr>
            <w:tcW w:w="6132" w:type="dxa"/>
            <w:tcBorders>
              <w:top w:val="single" w:sz="4" w:space="0" w:color="000000"/>
              <w:left w:val="single" w:sz="4" w:space="0" w:color="000000"/>
              <w:bottom w:val="single" w:sz="4" w:space="0" w:color="000000"/>
              <w:right w:val="single" w:sz="4" w:space="0" w:color="000000"/>
            </w:tcBorders>
          </w:tcPr>
          <w:p w14:paraId="63F39FCA" w14:textId="77777777" w:rsidR="00CE1040" w:rsidRPr="00562C70" w:rsidRDefault="00CE1040" w:rsidP="00562C70">
            <w:pPr>
              <w:jc w:val="center"/>
            </w:pPr>
            <w:r w:rsidRPr="00562C70">
              <w:t>Student Learning Outcome</w:t>
            </w:r>
          </w:p>
        </w:tc>
        <w:tc>
          <w:tcPr>
            <w:tcW w:w="3333" w:type="dxa"/>
            <w:gridSpan w:val="4"/>
            <w:tcBorders>
              <w:top w:val="single" w:sz="4" w:space="0" w:color="000000"/>
              <w:left w:val="single" w:sz="4" w:space="0" w:color="000000"/>
              <w:bottom w:val="single" w:sz="4" w:space="0" w:color="000000"/>
              <w:right w:val="single" w:sz="4" w:space="0" w:color="000000"/>
            </w:tcBorders>
          </w:tcPr>
          <w:p w14:paraId="63F39FCB" w14:textId="77777777" w:rsidR="00CE1040" w:rsidRPr="00562C70" w:rsidRDefault="00CE1040" w:rsidP="00562C70">
            <w:pPr>
              <w:jc w:val="center"/>
            </w:pPr>
            <w:r w:rsidRPr="00562C70">
              <w:t>Learning Experience</w:t>
            </w:r>
          </w:p>
        </w:tc>
      </w:tr>
      <w:tr w:rsidR="00CE1040" w:rsidRPr="00562C70" w14:paraId="63F39FD6" w14:textId="77777777">
        <w:tc>
          <w:tcPr>
            <w:tcW w:w="6132" w:type="dxa"/>
            <w:tcBorders>
              <w:top w:val="single" w:sz="4" w:space="0" w:color="000000"/>
              <w:left w:val="single" w:sz="4" w:space="0" w:color="000000"/>
              <w:bottom w:val="single" w:sz="4" w:space="0" w:color="000000"/>
              <w:right w:val="single" w:sz="4" w:space="0" w:color="000000"/>
            </w:tcBorders>
          </w:tcPr>
          <w:p w14:paraId="63F39FCD" w14:textId="77777777" w:rsidR="00CE1040" w:rsidRPr="00562C70" w:rsidRDefault="00CE1040" w:rsidP="00CE1040">
            <w:r w:rsidRPr="00562C70">
              <w:t>Students who complete the baccalaureate program will demonstrate the ability to:</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9FCE" w14:textId="77777777" w:rsidR="00CE1040" w:rsidRPr="00562C70" w:rsidRDefault="00CE1040" w:rsidP="00562C70">
            <w:pPr>
              <w:jc w:val="center"/>
            </w:pPr>
            <w:r w:rsidRPr="00562C70">
              <w:t>SOC</w:t>
            </w:r>
          </w:p>
          <w:p w14:paraId="63F39FCF" w14:textId="77777777" w:rsidR="00CE1040" w:rsidRPr="00562C70" w:rsidRDefault="00CE1040" w:rsidP="00562C70">
            <w:pPr>
              <w:jc w:val="center"/>
            </w:pPr>
            <w:r w:rsidRPr="00562C70">
              <w:t>202</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9FD0" w14:textId="77777777" w:rsidR="00CE1040" w:rsidRPr="00562C70" w:rsidRDefault="00CE1040" w:rsidP="00562C70">
            <w:pPr>
              <w:jc w:val="center"/>
            </w:pPr>
            <w:r w:rsidRPr="00562C70">
              <w:t>SOC</w:t>
            </w:r>
          </w:p>
          <w:p w14:paraId="63F39FD1" w14:textId="77777777" w:rsidR="00CE1040" w:rsidRPr="00562C70" w:rsidRDefault="00CE1040" w:rsidP="00562C70">
            <w:pPr>
              <w:jc w:val="center"/>
            </w:pPr>
            <w:r w:rsidRPr="00562C70">
              <w:t>302</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9FD2" w14:textId="77777777" w:rsidR="00CE1040" w:rsidRPr="00562C70" w:rsidRDefault="00CE1040" w:rsidP="00562C70">
            <w:pPr>
              <w:jc w:val="center"/>
            </w:pPr>
            <w:r w:rsidRPr="00562C70">
              <w:t>SOC</w:t>
            </w:r>
          </w:p>
          <w:p w14:paraId="63F39FD3" w14:textId="77777777" w:rsidR="00CE1040" w:rsidRPr="00562C70" w:rsidRDefault="00CE1040" w:rsidP="00562C70">
            <w:pPr>
              <w:jc w:val="center"/>
            </w:pPr>
            <w:r w:rsidRPr="00562C70">
              <w:t>304</w:t>
            </w:r>
          </w:p>
        </w:tc>
        <w:tc>
          <w:tcPr>
            <w:tcW w:w="813" w:type="dxa"/>
            <w:tcBorders>
              <w:top w:val="single" w:sz="4" w:space="0" w:color="000000"/>
              <w:left w:val="single" w:sz="4" w:space="0" w:color="000000"/>
              <w:bottom w:val="single" w:sz="4" w:space="0" w:color="000000"/>
              <w:right w:val="single" w:sz="4" w:space="0" w:color="000000"/>
            </w:tcBorders>
            <w:vAlign w:val="center"/>
          </w:tcPr>
          <w:p w14:paraId="63F39FD4" w14:textId="77777777" w:rsidR="00CE1040" w:rsidRPr="00562C70" w:rsidRDefault="00CE1040" w:rsidP="00562C70">
            <w:pPr>
              <w:jc w:val="center"/>
            </w:pPr>
            <w:r w:rsidRPr="00562C70">
              <w:t>SOC</w:t>
            </w:r>
          </w:p>
          <w:p w14:paraId="63F39FD5" w14:textId="77777777" w:rsidR="00CE1040" w:rsidRPr="00562C70" w:rsidRDefault="00CE1040" w:rsidP="00562C70">
            <w:pPr>
              <w:jc w:val="center"/>
            </w:pPr>
            <w:r w:rsidRPr="00562C70">
              <w:t>307</w:t>
            </w:r>
          </w:p>
        </w:tc>
      </w:tr>
      <w:tr w:rsidR="00CE1040" w:rsidRPr="00562C70" w14:paraId="63F39FDC" w14:textId="77777777">
        <w:tc>
          <w:tcPr>
            <w:tcW w:w="6132" w:type="dxa"/>
            <w:tcBorders>
              <w:top w:val="single" w:sz="4" w:space="0" w:color="000000"/>
              <w:left w:val="single" w:sz="4" w:space="0" w:color="000000"/>
              <w:bottom w:val="single" w:sz="4" w:space="0" w:color="000000"/>
              <w:right w:val="single" w:sz="4" w:space="0" w:color="000000"/>
            </w:tcBorders>
          </w:tcPr>
          <w:p w14:paraId="63F39FD7" w14:textId="77777777" w:rsidR="00CE1040" w:rsidRPr="00562C70" w:rsidRDefault="00CE1040" w:rsidP="00BD701E">
            <w:r w:rsidRPr="00562C70">
              <w:t xml:space="preserve">a. Compare and contrast the theoretical perspectives of sociology that are particularly </w:t>
            </w:r>
            <w:r w:rsidR="00BD701E">
              <w:t xml:space="preserve">relevant </w:t>
            </w:r>
            <w:r w:rsidRPr="00562C70">
              <w:t>to sociological practice.</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9FD8" w14:textId="77777777" w:rsidR="00CE1040" w:rsidRPr="00562C70" w:rsidRDefault="00CE1040" w:rsidP="00562C70">
            <w:pPr>
              <w:jc w:val="center"/>
              <w:rPr>
                <w:b/>
              </w:rPr>
            </w:pPr>
            <w:r w:rsidRPr="00562C70">
              <w:rPr>
                <w:b/>
              </w:rPr>
              <w:t>X</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9FD9" w14:textId="77777777" w:rsidR="00CE1040" w:rsidRPr="00562C70" w:rsidRDefault="00CE1040" w:rsidP="00562C70">
            <w:pPr>
              <w:jc w:val="center"/>
              <w:rPr>
                <w:b/>
              </w:rPr>
            </w:pPr>
            <w:r w:rsidRPr="00562C70">
              <w:rPr>
                <w:b/>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9FDA" w14:textId="77777777" w:rsidR="00CE1040" w:rsidRPr="00562C70" w:rsidRDefault="00CE1040" w:rsidP="00562C70">
            <w:pPr>
              <w:jc w:val="center"/>
            </w:pPr>
          </w:p>
        </w:tc>
        <w:tc>
          <w:tcPr>
            <w:tcW w:w="813" w:type="dxa"/>
            <w:tcBorders>
              <w:top w:val="single" w:sz="4" w:space="0" w:color="000000"/>
              <w:left w:val="single" w:sz="4" w:space="0" w:color="000000"/>
              <w:bottom w:val="single" w:sz="4" w:space="0" w:color="000000"/>
              <w:right w:val="single" w:sz="4" w:space="0" w:color="000000"/>
            </w:tcBorders>
            <w:vAlign w:val="center"/>
          </w:tcPr>
          <w:p w14:paraId="63F39FDB" w14:textId="77777777" w:rsidR="00CE1040" w:rsidRPr="00562C70" w:rsidRDefault="00CE1040" w:rsidP="00562C70">
            <w:pPr>
              <w:jc w:val="center"/>
              <w:rPr>
                <w:b/>
              </w:rPr>
            </w:pPr>
            <w:r w:rsidRPr="00562C70">
              <w:rPr>
                <w:b/>
              </w:rPr>
              <w:t>X</w:t>
            </w:r>
          </w:p>
        </w:tc>
      </w:tr>
      <w:tr w:rsidR="002F36E0" w:rsidRPr="00562C70" w14:paraId="63F39FE2" w14:textId="77777777">
        <w:tc>
          <w:tcPr>
            <w:tcW w:w="6132" w:type="dxa"/>
            <w:tcBorders>
              <w:top w:val="single" w:sz="4" w:space="0" w:color="000000"/>
              <w:left w:val="single" w:sz="4" w:space="0" w:color="000000"/>
              <w:bottom w:val="single" w:sz="4" w:space="0" w:color="000000"/>
              <w:right w:val="single" w:sz="4" w:space="0" w:color="000000"/>
            </w:tcBorders>
          </w:tcPr>
          <w:p w14:paraId="63F39FDD" w14:textId="77777777" w:rsidR="002F36E0" w:rsidRPr="00562C70" w:rsidRDefault="002F36E0" w:rsidP="00BD701E">
            <w:r>
              <w:t>b. Demonstrate knowledge of the micro, meso, and macro levels of analysis.</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9FDE" w14:textId="77777777" w:rsidR="002F36E0" w:rsidRPr="00562C70" w:rsidRDefault="002F36E0" w:rsidP="00562C70">
            <w:pPr>
              <w:jc w:val="center"/>
              <w:rPr>
                <w:b/>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63F39FDF" w14:textId="77777777" w:rsidR="002F36E0" w:rsidRPr="00562C70" w:rsidRDefault="002F36E0" w:rsidP="00562C70">
            <w:pPr>
              <w:jc w:val="center"/>
              <w:rPr>
                <w:b/>
              </w:rPr>
            </w:pPr>
            <w:r>
              <w:rPr>
                <w:b/>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9FE0" w14:textId="77777777" w:rsidR="002F36E0" w:rsidRPr="00562C70" w:rsidRDefault="002F36E0" w:rsidP="00562C70">
            <w:pPr>
              <w:jc w:val="center"/>
            </w:pPr>
          </w:p>
        </w:tc>
        <w:tc>
          <w:tcPr>
            <w:tcW w:w="813" w:type="dxa"/>
            <w:tcBorders>
              <w:top w:val="single" w:sz="4" w:space="0" w:color="000000"/>
              <w:left w:val="single" w:sz="4" w:space="0" w:color="000000"/>
              <w:bottom w:val="single" w:sz="4" w:space="0" w:color="000000"/>
              <w:right w:val="single" w:sz="4" w:space="0" w:color="000000"/>
            </w:tcBorders>
            <w:vAlign w:val="center"/>
          </w:tcPr>
          <w:p w14:paraId="63F39FE1" w14:textId="77777777" w:rsidR="002F36E0" w:rsidRPr="00562C70" w:rsidRDefault="002F36E0" w:rsidP="00562C70">
            <w:pPr>
              <w:jc w:val="center"/>
              <w:rPr>
                <w:b/>
              </w:rPr>
            </w:pPr>
          </w:p>
        </w:tc>
      </w:tr>
      <w:tr w:rsidR="00CE1040" w:rsidRPr="00562C70" w14:paraId="63F39FE8" w14:textId="77777777">
        <w:tc>
          <w:tcPr>
            <w:tcW w:w="6132" w:type="dxa"/>
            <w:tcBorders>
              <w:top w:val="single" w:sz="4" w:space="0" w:color="000000"/>
              <w:left w:val="single" w:sz="4" w:space="0" w:color="000000"/>
              <w:bottom w:val="single" w:sz="4" w:space="0" w:color="000000"/>
              <w:right w:val="single" w:sz="4" w:space="0" w:color="000000"/>
            </w:tcBorders>
          </w:tcPr>
          <w:p w14:paraId="63F39FE3" w14:textId="77777777" w:rsidR="00CE1040" w:rsidRPr="00562C70" w:rsidRDefault="002F36E0" w:rsidP="00CE1040">
            <w:r>
              <w:t>c</w:t>
            </w:r>
            <w:r w:rsidR="00CE1040" w:rsidRPr="00562C70">
              <w:t>. Describe how practice informs and modifies sociological theory.</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9FE4" w14:textId="77777777" w:rsidR="00CE1040" w:rsidRPr="00562C70" w:rsidRDefault="00CE1040" w:rsidP="00562C70">
            <w:pPr>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63F39FE5" w14:textId="77777777" w:rsidR="00CE1040" w:rsidRPr="00562C70" w:rsidRDefault="00CE1040" w:rsidP="00562C70">
            <w:pPr>
              <w:jc w:val="center"/>
              <w:rPr>
                <w:b/>
              </w:rPr>
            </w:pPr>
            <w:r w:rsidRPr="00562C70">
              <w:rPr>
                <w:b/>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9FE6" w14:textId="77777777" w:rsidR="00CE1040" w:rsidRPr="00562C70" w:rsidRDefault="00CE1040" w:rsidP="00562C70">
            <w:pPr>
              <w:jc w:val="center"/>
              <w:rPr>
                <w:b/>
              </w:rPr>
            </w:pPr>
            <w:r w:rsidRPr="00562C70">
              <w:rPr>
                <w:b/>
              </w:rPr>
              <w:t>X</w:t>
            </w:r>
          </w:p>
        </w:tc>
        <w:tc>
          <w:tcPr>
            <w:tcW w:w="813" w:type="dxa"/>
            <w:tcBorders>
              <w:top w:val="single" w:sz="4" w:space="0" w:color="000000"/>
              <w:left w:val="single" w:sz="4" w:space="0" w:color="000000"/>
              <w:bottom w:val="single" w:sz="4" w:space="0" w:color="000000"/>
              <w:right w:val="single" w:sz="4" w:space="0" w:color="000000"/>
            </w:tcBorders>
            <w:vAlign w:val="center"/>
          </w:tcPr>
          <w:p w14:paraId="63F39FE7" w14:textId="77777777" w:rsidR="00CE1040" w:rsidRPr="00562C70" w:rsidRDefault="00CE1040" w:rsidP="00562C70">
            <w:pPr>
              <w:jc w:val="center"/>
              <w:rPr>
                <w:b/>
              </w:rPr>
            </w:pPr>
          </w:p>
        </w:tc>
      </w:tr>
      <w:tr w:rsidR="00CE1040" w:rsidRPr="00562C70" w14:paraId="63F39FEE" w14:textId="77777777">
        <w:tc>
          <w:tcPr>
            <w:tcW w:w="6132" w:type="dxa"/>
            <w:tcBorders>
              <w:top w:val="single" w:sz="4" w:space="0" w:color="000000"/>
              <w:left w:val="single" w:sz="4" w:space="0" w:color="000000"/>
              <w:bottom w:val="single" w:sz="4" w:space="0" w:color="000000"/>
              <w:right w:val="single" w:sz="4" w:space="0" w:color="000000"/>
            </w:tcBorders>
          </w:tcPr>
          <w:p w14:paraId="63F39FE9" w14:textId="77777777" w:rsidR="00CE1040" w:rsidRPr="00562C70" w:rsidRDefault="002F36E0" w:rsidP="00CE1040">
            <w:r>
              <w:t>d</w:t>
            </w:r>
            <w:r w:rsidR="00CE1040" w:rsidRPr="00562C70">
              <w:t>. Use sociological theory in identification and resolution of individual and social problems.</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9FEA" w14:textId="77777777" w:rsidR="00CE1040" w:rsidRPr="00562C70" w:rsidRDefault="00CE1040" w:rsidP="00562C70">
            <w:pPr>
              <w:jc w:val="center"/>
              <w:rPr>
                <w:b/>
              </w:rPr>
            </w:pPr>
            <w:r w:rsidRPr="00562C70">
              <w:rPr>
                <w:b/>
              </w:rPr>
              <w:t>X</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9FEB" w14:textId="77777777" w:rsidR="00CE1040" w:rsidRPr="00562C70" w:rsidRDefault="00CE1040" w:rsidP="00562C70">
            <w:pPr>
              <w:jc w:val="center"/>
              <w:rPr>
                <w:b/>
              </w:rPr>
            </w:pPr>
            <w:r w:rsidRPr="00562C70">
              <w:rPr>
                <w:b/>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9FEC" w14:textId="77777777" w:rsidR="00CE1040" w:rsidRPr="00562C70" w:rsidRDefault="00CE1040" w:rsidP="00562C70">
            <w:pPr>
              <w:jc w:val="center"/>
              <w:rPr>
                <w:b/>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63F39FED" w14:textId="77777777" w:rsidR="00CE1040" w:rsidRPr="00562C70" w:rsidRDefault="00CE1040" w:rsidP="00562C70">
            <w:pPr>
              <w:jc w:val="center"/>
              <w:rPr>
                <w:b/>
              </w:rPr>
            </w:pPr>
            <w:r w:rsidRPr="00562C70">
              <w:rPr>
                <w:b/>
              </w:rPr>
              <w:t>X</w:t>
            </w:r>
          </w:p>
        </w:tc>
      </w:tr>
      <w:tr w:rsidR="002F36E0" w:rsidRPr="00562C70" w14:paraId="63F39FF4" w14:textId="77777777">
        <w:tc>
          <w:tcPr>
            <w:tcW w:w="6132" w:type="dxa"/>
            <w:tcBorders>
              <w:top w:val="single" w:sz="4" w:space="0" w:color="000000"/>
              <w:left w:val="single" w:sz="4" w:space="0" w:color="000000"/>
              <w:bottom w:val="single" w:sz="4" w:space="0" w:color="000000"/>
              <w:right w:val="single" w:sz="4" w:space="0" w:color="000000"/>
            </w:tcBorders>
          </w:tcPr>
          <w:p w14:paraId="63F39FEF" w14:textId="77777777" w:rsidR="002F36E0" w:rsidRDefault="002F36E0" w:rsidP="00CE1040">
            <w:r>
              <w:t>e. Provide knowledge about the history of sociological practice.</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9FF0" w14:textId="77777777" w:rsidR="002F36E0" w:rsidRPr="00562C70" w:rsidRDefault="002F36E0" w:rsidP="00562C70">
            <w:pPr>
              <w:jc w:val="center"/>
              <w:rPr>
                <w:b/>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63F39FF1" w14:textId="77777777" w:rsidR="002F36E0" w:rsidRPr="00562C70" w:rsidRDefault="002F36E0" w:rsidP="00562C70">
            <w:pPr>
              <w:jc w:val="center"/>
              <w:rPr>
                <w:b/>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3F39FF2" w14:textId="77777777" w:rsidR="002F36E0" w:rsidRPr="00562C70" w:rsidRDefault="002F36E0" w:rsidP="00562C70">
            <w:pPr>
              <w:jc w:val="center"/>
              <w:rPr>
                <w:b/>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63F39FF3" w14:textId="77777777" w:rsidR="002F36E0" w:rsidRPr="00562C70" w:rsidRDefault="002F36E0" w:rsidP="00562C70">
            <w:pPr>
              <w:jc w:val="center"/>
              <w:rPr>
                <w:b/>
              </w:rPr>
            </w:pPr>
          </w:p>
        </w:tc>
      </w:tr>
    </w:tbl>
    <w:p w14:paraId="63F39FF5" w14:textId="77777777" w:rsidR="00CE1040" w:rsidRPr="009E30B6" w:rsidRDefault="00CE1040" w:rsidP="00CE1040">
      <w:pPr>
        <w:rPr>
          <w:rFonts w:ascii="Times New Roman" w:hAnsi="Times New Roman"/>
          <w:b/>
          <w:color w:val="FF0000"/>
          <w:sz w:val="24"/>
          <w:szCs w:val="24"/>
        </w:rPr>
      </w:pPr>
    </w:p>
    <w:p w14:paraId="63F39FF6" w14:textId="77777777" w:rsidR="0032389E" w:rsidRPr="002F36E0" w:rsidRDefault="00CE1040" w:rsidP="002F7632">
      <w:pPr>
        <w:pStyle w:val="ListParagraph"/>
        <w:numPr>
          <w:ilvl w:val="0"/>
          <w:numId w:val="14"/>
        </w:numPr>
        <w:spacing w:line="276" w:lineRule="auto"/>
        <w:rPr>
          <w:rFonts w:ascii="Times New Roman" w:hAnsi="Times New Roman"/>
          <w:i/>
          <w:sz w:val="24"/>
          <w:szCs w:val="24"/>
        </w:rPr>
      </w:pPr>
      <w:r w:rsidRPr="002F36E0">
        <w:rPr>
          <w:rFonts w:ascii="Times New Roman" w:hAnsi="Times New Roman"/>
          <w:i/>
          <w:sz w:val="24"/>
          <w:szCs w:val="24"/>
        </w:rPr>
        <w:t>Compare and contrast the theoretical per</w:t>
      </w:r>
      <w:r w:rsidR="009F4DF0" w:rsidRPr="002F36E0">
        <w:rPr>
          <w:rFonts w:ascii="Times New Roman" w:hAnsi="Times New Roman"/>
          <w:i/>
          <w:sz w:val="24"/>
          <w:szCs w:val="24"/>
        </w:rPr>
        <w:t xml:space="preserve">spectives that are particularly </w:t>
      </w:r>
      <w:r w:rsidR="002F36E0" w:rsidRPr="002F36E0">
        <w:rPr>
          <w:rFonts w:ascii="Times New Roman" w:hAnsi="Times New Roman"/>
          <w:i/>
          <w:sz w:val="24"/>
          <w:szCs w:val="24"/>
        </w:rPr>
        <w:t xml:space="preserve">relevant </w:t>
      </w:r>
      <w:r w:rsidRPr="002F36E0">
        <w:rPr>
          <w:rFonts w:ascii="Times New Roman" w:hAnsi="Times New Roman"/>
          <w:i/>
          <w:sz w:val="24"/>
          <w:szCs w:val="24"/>
        </w:rPr>
        <w:t>to</w:t>
      </w:r>
      <w:r w:rsidR="00683465" w:rsidRPr="002F36E0">
        <w:rPr>
          <w:rFonts w:ascii="Times New Roman" w:hAnsi="Times New Roman"/>
          <w:i/>
          <w:sz w:val="24"/>
          <w:szCs w:val="24"/>
        </w:rPr>
        <w:t xml:space="preserve"> </w:t>
      </w:r>
      <w:r w:rsidR="00683465" w:rsidRPr="002F36E0">
        <w:rPr>
          <w:rFonts w:ascii="Times New Roman" w:hAnsi="Times New Roman"/>
          <w:i/>
          <w:sz w:val="24"/>
          <w:szCs w:val="24"/>
        </w:rPr>
        <w:tab/>
        <w:t xml:space="preserve">       </w:t>
      </w:r>
      <w:r w:rsidR="002F36E0">
        <w:rPr>
          <w:rFonts w:ascii="Times New Roman" w:hAnsi="Times New Roman"/>
          <w:i/>
          <w:sz w:val="24"/>
          <w:szCs w:val="24"/>
        </w:rPr>
        <w:t>sociological practice.</w:t>
      </w:r>
    </w:p>
    <w:p w14:paraId="63F39FF7" w14:textId="77777777" w:rsidR="0032389E" w:rsidRDefault="0032389E" w:rsidP="00CE1040">
      <w:pPr>
        <w:rPr>
          <w:rFonts w:ascii="Times New Roman" w:hAnsi="Times New Roman"/>
          <w:i/>
          <w:sz w:val="24"/>
          <w:szCs w:val="24"/>
        </w:rPr>
      </w:pPr>
    </w:p>
    <w:p w14:paraId="63F39FF8" w14:textId="77777777" w:rsidR="00CE1040" w:rsidRPr="0032389E" w:rsidRDefault="0032389E" w:rsidP="0032389E">
      <w:pPr>
        <w:ind w:left="720"/>
        <w:rPr>
          <w:rFonts w:ascii="Times New Roman" w:hAnsi="Times New Roman"/>
          <w:sz w:val="24"/>
          <w:szCs w:val="24"/>
        </w:rPr>
      </w:pPr>
      <w:r w:rsidRPr="0032389E">
        <w:rPr>
          <w:rFonts w:ascii="Times New Roman" w:hAnsi="Times New Roman"/>
          <w:sz w:val="24"/>
          <w:szCs w:val="24"/>
        </w:rPr>
        <w:t>In SOC 202, Marriage and Family,</w:t>
      </w:r>
      <w:r w:rsidR="009C4A56" w:rsidRPr="0032389E">
        <w:rPr>
          <w:rFonts w:ascii="Times New Roman" w:hAnsi="Times New Roman"/>
          <w:sz w:val="24"/>
          <w:szCs w:val="24"/>
        </w:rPr>
        <w:t xml:space="preserve"> </w:t>
      </w:r>
      <w:r>
        <w:rPr>
          <w:rFonts w:ascii="Times New Roman" w:hAnsi="Times New Roman"/>
          <w:sz w:val="24"/>
          <w:szCs w:val="24"/>
        </w:rPr>
        <w:t>sociological theories are discussed throughout the course for their relevance to understand</w:t>
      </w:r>
      <w:r w:rsidR="002B2E7D">
        <w:rPr>
          <w:rFonts w:ascii="Times New Roman" w:hAnsi="Times New Roman"/>
          <w:sz w:val="24"/>
          <w:szCs w:val="24"/>
        </w:rPr>
        <w:t xml:space="preserve">ing aspects of mate selection, </w:t>
      </w:r>
      <w:r>
        <w:rPr>
          <w:rFonts w:ascii="Times New Roman" w:hAnsi="Times New Roman"/>
          <w:sz w:val="24"/>
          <w:szCs w:val="24"/>
        </w:rPr>
        <w:t>marriage and family life.</w:t>
      </w:r>
    </w:p>
    <w:p w14:paraId="63F39FF9" w14:textId="77777777" w:rsidR="00E845DB" w:rsidRDefault="00E845DB" w:rsidP="00CE1040">
      <w:pPr>
        <w:ind w:left="720"/>
        <w:rPr>
          <w:rFonts w:ascii="Times New Roman" w:hAnsi="Times New Roman"/>
          <w:sz w:val="24"/>
          <w:szCs w:val="24"/>
        </w:rPr>
      </w:pPr>
    </w:p>
    <w:p w14:paraId="63F39FFA" w14:textId="77777777" w:rsidR="00E845DB" w:rsidRDefault="00E845DB" w:rsidP="00CE1040">
      <w:pPr>
        <w:ind w:left="720"/>
        <w:rPr>
          <w:rFonts w:ascii="Times New Roman" w:hAnsi="Times New Roman"/>
          <w:sz w:val="24"/>
          <w:szCs w:val="24"/>
        </w:rPr>
      </w:pPr>
      <w:r>
        <w:rPr>
          <w:rFonts w:ascii="Times New Roman" w:hAnsi="Times New Roman"/>
          <w:sz w:val="24"/>
          <w:szCs w:val="24"/>
        </w:rPr>
        <w:t>In SOC 307, Families in Global Perspective, the traditional sociological theories, plus theories of globalization are compared and contrasted for their relevance in understanding the structure and functioning of families across the globe.</w:t>
      </w:r>
    </w:p>
    <w:p w14:paraId="63F39FFB" w14:textId="77777777" w:rsidR="00195FFE" w:rsidRDefault="00195FFE" w:rsidP="00E845DB">
      <w:pPr>
        <w:rPr>
          <w:rFonts w:ascii="Times New Roman" w:hAnsi="Times New Roman"/>
          <w:sz w:val="24"/>
          <w:szCs w:val="24"/>
        </w:rPr>
      </w:pPr>
    </w:p>
    <w:p w14:paraId="63F39FFC" w14:textId="0BC70161" w:rsidR="002F36E0" w:rsidRPr="002F36E0" w:rsidRDefault="002F36E0" w:rsidP="002F7632">
      <w:pPr>
        <w:pStyle w:val="ListParagraph"/>
        <w:numPr>
          <w:ilvl w:val="0"/>
          <w:numId w:val="14"/>
        </w:numPr>
        <w:spacing w:after="200" w:line="276" w:lineRule="auto"/>
        <w:rPr>
          <w:rFonts w:ascii="Times New Roman" w:hAnsi="Times New Roman"/>
          <w:i/>
          <w:sz w:val="24"/>
          <w:szCs w:val="24"/>
        </w:rPr>
      </w:pPr>
      <w:r>
        <w:rPr>
          <w:rFonts w:ascii="Times New Roman" w:hAnsi="Times New Roman"/>
          <w:i/>
          <w:sz w:val="24"/>
          <w:szCs w:val="24"/>
        </w:rPr>
        <w:t>Demonstrate</w:t>
      </w:r>
      <w:r w:rsidR="00CE1040" w:rsidRPr="009E30B6">
        <w:rPr>
          <w:rFonts w:ascii="Times New Roman" w:hAnsi="Times New Roman"/>
          <w:i/>
          <w:sz w:val="24"/>
          <w:szCs w:val="24"/>
        </w:rPr>
        <w:t xml:space="preserve"> </w:t>
      </w:r>
      <w:r>
        <w:rPr>
          <w:rFonts w:ascii="Times New Roman" w:hAnsi="Times New Roman"/>
          <w:i/>
          <w:sz w:val="24"/>
          <w:szCs w:val="24"/>
        </w:rPr>
        <w:t xml:space="preserve">knowledge of the micro, meso, and </w:t>
      </w:r>
      <w:r w:rsidR="00180E31">
        <w:rPr>
          <w:rFonts w:ascii="Times New Roman" w:hAnsi="Times New Roman"/>
          <w:i/>
          <w:sz w:val="24"/>
          <w:szCs w:val="24"/>
        </w:rPr>
        <w:t>macro</w:t>
      </w:r>
      <w:r>
        <w:rPr>
          <w:rFonts w:ascii="Times New Roman" w:hAnsi="Times New Roman"/>
          <w:i/>
          <w:sz w:val="24"/>
          <w:szCs w:val="24"/>
        </w:rPr>
        <w:t xml:space="preserve"> levels of analysis.</w:t>
      </w:r>
    </w:p>
    <w:p w14:paraId="63F39FFD" w14:textId="77777777" w:rsidR="002F36E0" w:rsidRPr="002F36E0" w:rsidRDefault="002F36E0" w:rsidP="002F36E0">
      <w:pPr>
        <w:ind w:left="720"/>
        <w:rPr>
          <w:rFonts w:ascii="Times New Roman" w:hAnsi="Times New Roman"/>
          <w:sz w:val="24"/>
          <w:szCs w:val="24"/>
        </w:rPr>
      </w:pPr>
      <w:r w:rsidRPr="009E30B6">
        <w:rPr>
          <w:rFonts w:ascii="Times New Roman" w:hAnsi="Times New Roman"/>
          <w:sz w:val="24"/>
          <w:szCs w:val="24"/>
        </w:rPr>
        <w:t>In SOC 302, Sociology of Aging, a variety of sociological theories, at the macro, micro and meso levels, are compared and contrasted for their ability to enhance understanding of the social aspects of aging.</w:t>
      </w:r>
    </w:p>
    <w:p w14:paraId="63F39FFE" w14:textId="77777777" w:rsidR="002F36E0" w:rsidRDefault="002F36E0" w:rsidP="002F36E0">
      <w:pPr>
        <w:pStyle w:val="ListParagraph"/>
        <w:spacing w:after="200" w:line="276" w:lineRule="auto"/>
        <w:ind w:left="1080"/>
        <w:rPr>
          <w:rFonts w:ascii="Times New Roman" w:hAnsi="Times New Roman"/>
          <w:i/>
          <w:sz w:val="24"/>
          <w:szCs w:val="24"/>
        </w:rPr>
      </w:pPr>
    </w:p>
    <w:p w14:paraId="63F39FFF" w14:textId="77777777" w:rsidR="00CE1040" w:rsidRPr="009E30B6" w:rsidRDefault="002F36E0" w:rsidP="002F7632">
      <w:pPr>
        <w:pStyle w:val="ListParagraph"/>
        <w:numPr>
          <w:ilvl w:val="0"/>
          <w:numId w:val="14"/>
        </w:numPr>
        <w:spacing w:after="200" w:line="276" w:lineRule="auto"/>
        <w:rPr>
          <w:rFonts w:ascii="Times New Roman" w:hAnsi="Times New Roman"/>
          <w:i/>
          <w:sz w:val="24"/>
          <w:szCs w:val="24"/>
        </w:rPr>
      </w:pPr>
      <w:r>
        <w:rPr>
          <w:rFonts w:ascii="Times New Roman" w:hAnsi="Times New Roman"/>
          <w:i/>
          <w:sz w:val="24"/>
          <w:szCs w:val="24"/>
        </w:rPr>
        <w:t xml:space="preserve">Describe </w:t>
      </w:r>
      <w:r w:rsidR="00CE1040" w:rsidRPr="009E30B6">
        <w:rPr>
          <w:rFonts w:ascii="Times New Roman" w:hAnsi="Times New Roman"/>
          <w:i/>
          <w:sz w:val="24"/>
          <w:szCs w:val="24"/>
        </w:rPr>
        <w:t>how practice informs and modifies sociological theory.</w:t>
      </w:r>
    </w:p>
    <w:p w14:paraId="63F3A000" w14:textId="77777777" w:rsidR="00CE1040" w:rsidRPr="009E30B6" w:rsidRDefault="00CE1040" w:rsidP="00CE1040">
      <w:pPr>
        <w:ind w:left="720"/>
        <w:rPr>
          <w:rFonts w:ascii="Times New Roman" w:hAnsi="Times New Roman"/>
          <w:sz w:val="24"/>
          <w:szCs w:val="24"/>
        </w:rPr>
      </w:pPr>
      <w:r w:rsidRPr="009E30B6">
        <w:rPr>
          <w:rFonts w:ascii="Times New Roman" w:hAnsi="Times New Roman"/>
          <w:sz w:val="24"/>
          <w:szCs w:val="24"/>
        </w:rPr>
        <w:t>In SOC 304, Public Policy Analysis, students learn how practice informs and modifies sociological theory as they focus on social problems and the social policies developed to resolve them</w:t>
      </w:r>
      <w:proofErr w:type="gramStart"/>
      <w:r w:rsidRPr="009E30B6">
        <w:rPr>
          <w:rFonts w:ascii="Times New Roman" w:hAnsi="Times New Roman"/>
          <w:sz w:val="24"/>
          <w:szCs w:val="24"/>
        </w:rPr>
        <w:t xml:space="preserve">.  </w:t>
      </w:r>
      <w:proofErr w:type="gramEnd"/>
      <w:r w:rsidRPr="009E30B6">
        <w:rPr>
          <w:rFonts w:ascii="Times New Roman" w:hAnsi="Times New Roman"/>
          <w:sz w:val="24"/>
          <w:szCs w:val="24"/>
        </w:rPr>
        <w:t>Take the welfare system, for instance</w:t>
      </w:r>
      <w:proofErr w:type="gramStart"/>
      <w:r w:rsidRPr="009E30B6">
        <w:rPr>
          <w:rFonts w:ascii="Times New Roman" w:hAnsi="Times New Roman"/>
          <w:sz w:val="24"/>
          <w:szCs w:val="24"/>
        </w:rPr>
        <w:t xml:space="preserve">.  </w:t>
      </w:r>
      <w:proofErr w:type="gramEnd"/>
      <w:r w:rsidRPr="009E30B6">
        <w:rPr>
          <w:rFonts w:ascii="Times New Roman" w:hAnsi="Times New Roman"/>
          <w:sz w:val="24"/>
          <w:szCs w:val="24"/>
        </w:rPr>
        <w:t xml:space="preserve">Prior to the </w:t>
      </w:r>
      <w:smartTag w:uri="urn:schemas-microsoft-com:office:smarttags" w:element="City">
        <w:smartTag w:uri="urn:schemas-microsoft-com:office:smarttags" w:element="place">
          <w:r w:rsidRPr="009E30B6">
            <w:rPr>
              <w:rFonts w:ascii="Times New Roman" w:hAnsi="Times New Roman"/>
              <w:sz w:val="24"/>
              <w:szCs w:val="24"/>
            </w:rPr>
            <w:t>Clinton</w:t>
          </w:r>
        </w:smartTag>
      </w:smartTag>
      <w:r w:rsidRPr="009E30B6">
        <w:rPr>
          <w:rFonts w:ascii="Times New Roman" w:hAnsi="Times New Roman"/>
          <w:sz w:val="24"/>
          <w:szCs w:val="24"/>
        </w:rPr>
        <w:t xml:space="preserve"> administration, it was a generally accepted theory that the welfare system perpetuated poverty</w:t>
      </w:r>
      <w:proofErr w:type="gramStart"/>
      <w:r w:rsidRPr="009E30B6">
        <w:rPr>
          <w:rFonts w:ascii="Times New Roman" w:hAnsi="Times New Roman"/>
          <w:sz w:val="24"/>
          <w:szCs w:val="24"/>
        </w:rPr>
        <w:t xml:space="preserve">.  </w:t>
      </w:r>
      <w:proofErr w:type="gramEnd"/>
      <w:r w:rsidRPr="009E30B6">
        <w:rPr>
          <w:rFonts w:ascii="Times New Roman" w:hAnsi="Times New Roman"/>
          <w:sz w:val="24"/>
          <w:szCs w:val="24"/>
        </w:rPr>
        <w:t xml:space="preserve">However, </w:t>
      </w:r>
      <w:r w:rsidRPr="009E30B6">
        <w:rPr>
          <w:rFonts w:ascii="Times New Roman" w:hAnsi="Times New Roman"/>
          <w:sz w:val="24"/>
          <w:szCs w:val="24"/>
        </w:rPr>
        <w:lastRenderedPageBreak/>
        <w:t>after the restructuring of the system, 50% of those who were poor remained poor</w:t>
      </w:r>
      <w:proofErr w:type="gramStart"/>
      <w:r w:rsidRPr="009E30B6">
        <w:rPr>
          <w:rFonts w:ascii="Times New Roman" w:hAnsi="Times New Roman"/>
          <w:sz w:val="24"/>
          <w:szCs w:val="24"/>
        </w:rPr>
        <w:t xml:space="preserve">.  </w:t>
      </w:r>
      <w:proofErr w:type="gramEnd"/>
      <w:r w:rsidRPr="009E30B6">
        <w:rPr>
          <w:rFonts w:ascii="Times New Roman" w:hAnsi="Times New Roman"/>
          <w:sz w:val="24"/>
          <w:szCs w:val="24"/>
        </w:rPr>
        <w:t xml:space="preserve"> This empirical data led to the theory that economics was the cause of poverty. </w:t>
      </w:r>
    </w:p>
    <w:p w14:paraId="63F3A001" w14:textId="77777777" w:rsidR="00CE1040" w:rsidRPr="009E30B6" w:rsidRDefault="00CE1040" w:rsidP="00CE1040">
      <w:pPr>
        <w:rPr>
          <w:rFonts w:ascii="Times New Roman" w:hAnsi="Times New Roman"/>
          <w:i/>
          <w:sz w:val="24"/>
          <w:szCs w:val="24"/>
        </w:rPr>
      </w:pPr>
    </w:p>
    <w:p w14:paraId="63F3A002" w14:textId="77777777" w:rsidR="00CE1040" w:rsidRDefault="00CE1040" w:rsidP="002F7632">
      <w:pPr>
        <w:pStyle w:val="ListParagraph"/>
        <w:numPr>
          <w:ilvl w:val="0"/>
          <w:numId w:val="14"/>
        </w:numPr>
        <w:spacing w:after="200" w:line="276" w:lineRule="auto"/>
        <w:rPr>
          <w:rFonts w:ascii="Times New Roman" w:hAnsi="Times New Roman"/>
          <w:i/>
          <w:sz w:val="24"/>
          <w:szCs w:val="24"/>
        </w:rPr>
      </w:pPr>
      <w:r w:rsidRPr="009E30B6">
        <w:rPr>
          <w:rFonts w:ascii="Times New Roman" w:hAnsi="Times New Roman"/>
          <w:i/>
          <w:sz w:val="24"/>
          <w:szCs w:val="24"/>
        </w:rPr>
        <w:t>Use sociological theory in identification and resolution of individual and social problems.</w:t>
      </w:r>
    </w:p>
    <w:p w14:paraId="63F3A003" w14:textId="77777777" w:rsidR="0032389E" w:rsidRPr="0032389E" w:rsidRDefault="0032389E" w:rsidP="0032389E">
      <w:pPr>
        <w:spacing w:after="200" w:line="276" w:lineRule="auto"/>
        <w:ind w:left="720"/>
        <w:rPr>
          <w:rFonts w:ascii="Times New Roman" w:hAnsi="Times New Roman"/>
          <w:sz w:val="24"/>
          <w:szCs w:val="24"/>
        </w:rPr>
      </w:pPr>
      <w:r>
        <w:rPr>
          <w:rFonts w:ascii="Times New Roman" w:hAnsi="Times New Roman"/>
          <w:sz w:val="24"/>
          <w:szCs w:val="24"/>
        </w:rPr>
        <w:t xml:space="preserve"> </w:t>
      </w:r>
      <w:r w:rsidR="002B7311" w:rsidRPr="0032389E">
        <w:rPr>
          <w:rFonts w:ascii="Times New Roman" w:hAnsi="Times New Roman"/>
          <w:sz w:val="24"/>
          <w:szCs w:val="24"/>
        </w:rPr>
        <w:t>In</w:t>
      </w:r>
      <w:r w:rsidR="002B7311">
        <w:rPr>
          <w:rFonts w:ascii="Times New Roman" w:hAnsi="Times New Roman"/>
          <w:sz w:val="24"/>
          <w:szCs w:val="24"/>
        </w:rPr>
        <w:t xml:space="preserve"> </w:t>
      </w:r>
      <w:r w:rsidR="002B7311" w:rsidRPr="0032389E">
        <w:rPr>
          <w:rFonts w:ascii="Times New Roman" w:hAnsi="Times New Roman"/>
          <w:sz w:val="24"/>
          <w:szCs w:val="24"/>
        </w:rPr>
        <w:t>SOC 202, Marriage and Family,</w:t>
      </w:r>
      <w:r w:rsidR="002B7311">
        <w:rPr>
          <w:rFonts w:ascii="Times New Roman" w:hAnsi="Times New Roman"/>
          <w:sz w:val="24"/>
          <w:szCs w:val="24"/>
        </w:rPr>
        <w:t xml:space="preserve"> theories are discussed as tools for identifying and resolving individual and social problems</w:t>
      </w:r>
      <w:proofErr w:type="gramStart"/>
      <w:r w:rsidR="002B7311">
        <w:rPr>
          <w:rFonts w:ascii="Times New Roman" w:hAnsi="Times New Roman"/>
          <w:sz w:val="24"/>
          <w:szCs w:val="24"/>
        </w:rPr>
        <w:t xml:space="preserve">.  </w:t>
      </w:r>
      <w:proofErr w:type="gramEnd"/>
      <w:r w:rsidR="002B7311">
        <w:rPr>
          <w:rFonts w:ascii="Times New Roman" w:hAnsi="Times New Roman"/>
          <w:sz w:val="24"/>
          <w:szCs w:val="24"/>
        </w:rPr>
        <w:t>For example, symbolic interactionism informs us that gender roles are socially constructed</w:t>
      </w:r>
      <w:proofErr w:type="gramStart"/>
      <w:r w:rsidR="002B7311">
        <w:rPr>
          <w:rFonts w:ascii="Times New Roman" w:hAnsi="Times New Roman"/>
          <w:sz w:val="24"/>
          <w:szCs w:val="24"/>
        </w:rPr>
        <w:t>.</w:t>
      </w:r>
      <w:r w:rsidR="004D7412">
        <w:rPr>
          <w:rFonts w:ascii="Times New Roman" w:hAnsi="Times New Roman"/>
          <w:sz w:val="24"/>
          <w:szCs w:val="24"/>
        </w:rPr>
        <w:t xml:space="preserve"> </w:t>
      </w:r>
      <w:r w:rsidR="002B7311">
        <w:rPr>
          <w:rFonts w:ascii="Times New Roman" w:hAnsi="Times New Roman"/>
          <w:sz w:val="24"/>
          <w:szCs w:val="24"/>
        </w:rPr>
        <w:t xml:space="preserve"> </w:t>
      </w:r>
      <w:proofErr w:type="gramEnd"/>
      <w:r w:rsidR="004D7412">
        <w:rPr>
          <w:rFonts w:ascii="Times New Roman" w:hAnsi="Times New Roman"/>
          <w:sz w:val="24"/>
          <w:szCs w:val="24"/>
        </w:rPr>
        <w:t>I</w:t>
      </w:r>
      <w:r w:rsidR="002B7311">
        <w:rPr>
          <w:rFonts w:ascii="Times New Roman" w:hAnsi="Times New Roman"/>
          <w:sz w:val="24"/>
          <w:szCs w:val="24"/>
        </w:rPr>
        <w:t>f we accept that, then it follows that gender role conflicts in relationships c</w:t>
      </w:r>
      <w:r w:rsidR="004D7412">
        <w:rPr>
          <w:rFonts w:ascii="Times New Roman" w:hAnsi="Times New Roman"/>
          <w:sz w:val="24"/>
          <w:szCs w:val="24"/>
        </w:rPr>
        <w:t>ould</w:t>
      </w:r>
      <w:r w:rsidR="002B7311">
        <w:rPr>
          <w:rFonts w:ascii="Times New Roman" w:hAnsi="Times New Roman"/>
          <w:sz w:val="24"/>
          <w:szCs w:val="24"/>
        </w:rPr>
        <w:t xml:space="preserve"> be reduced by altering the </w:t>
      </w:r>
      <w:r w:rsidR="00195FFE">
        <w:rPr>
          <w:rFonts w:ascii="Times New Roman" w:hAnsi="Times New Roman"/>
          <w:sz w:val="24"/>
          <w:szCs w:val="24"/>
        </w:rPr>
        <w:t xml:space="preserve">content of </w:t>
      </w:r>
      <w:r w:rsidR="002B7311">
        <w:rPr>
          <w:rFonts w:ascii="Times New Roman" w:hAnsi="Times New Roman"/>
          <w:sz w:val="24"/>
          <w:szCs w:val="24"/>
        </w:rPr>
        <w:t>gender roles</w:t>
      </w:r>
      <w:r w:rsidR="004D7412">
        <w:rPr>
          <w:rFonts w:ascii="Times New Roman" w:hAnsi="Times New Roman"/>
          <w:sz w:val="24"/>
          <w:szCs w:val="24"/>
        </w:rPr>
        <w:t>.</w:t>
      </w:r>
    </w:p>
    <w:p w14:paraId="63F3A004" w14:textId="77777777" w:rsidR="00CE1040" w:rsidRDefault="00CE1040" w:rsidP="00CE1040">
      <w:pPr>
        <w:ind w:left="720"/>
        <w:rPr>
          <w:rFonts w:ascii="Times New Roman" w:hAnsi="Times New Roman"/>
          <w:sz w:val="24"/>
          <w:szCs w:val="24"/>
        </w:rPr>
      </w:pPr>
      <w:r w:rsidRPr="009E30B6">
        <w:rPr>
          <w:rFonts w:ascii="Times New Roman" w:hAnsi="Times New Roman"/>
          <w:sz w:val="24"/>
          <w:szCs w:val="24"/>
        </w:rPr>
        <w:t>Throughout SOC 302, Aging and Society, sociological theory is used to identify and suggest resolution to individual and social problems associated with aging</w:t>
      </w:r>
      <w:proofErr w:type="gramStart"/>
      <w:r w:rsidRPr="009E30B6">
        <w:rPr>
          <w:rFonts w:ascii="Times New Roman" w:hAnsi="Times New Roman"/>
          <w:sz w:val="24"/>
          <w:szCs w:val="24"/>
        </w:rPr>
        <w:t xml:space="preserve">.  </w:t>
      </w:r>
      <w:proofErr w:type="gramEnd"/>
      <w:r w:rsidRPr="009E30B6">
        <w:rPr>
          <w:rFonts w:ascii="Times New Roman" w:hAnsi="Times New Roman"/>
          <w:sz w:val="24"/>
          <w:szCs w:val="24"/>
        </w:rPr>
        <w:t>For example, conflict theory illuminates the social problem of intergenerational differences and the conflicts that ensue as a result of that</w:t>
      </w:r>
      <w:proofErr w:type="gramStart"/>
      <w:r w:rsidRPr="009E30B6">
        <w:rPr>
          <w:rFonts w:ascii="Times New Roman" w:hAnsi="Times New Roman"/>
          <w:sz w:val="24"/>
          <w:szCs w:val="24"/>
        </w:rPr>
        <w:t xml:space="preserve">.  </w:t>
      </w:r>
      <w:proofErr w:type="gramEnd"/>
      <w:r w:rsidRPr="009E30B6">
        <w:rPr>
          <w:rFonts w:ascii="Times New Roman" w:hAnsi="Times New Roman"/>
          <w:sz w:val="24"/>
          <w:szCs w:val="24"/>
        </w:rPr>
        <w:t>Conflict theory also suggests that the resolution lies in the more equal distribution of resources.</w:t>
      </w:r>
    </w:p>
    <w:p w14:paraId="63F3A005" w14:textId="77777777" w:rsidR="00E845DB" w:rsidRDefault="00E845DB" w:rsidP="00CE1040">
      <w:pPr>
        <w:ind w:left="720"/>
        <w:rPr>
          <w:rFonts w:ascii="Times New Roman" w:hAnsi="Times New Roman"/>
          <w:sz w:val="24"/>
          <w:szCs w:val="24"/>
        </w:rPr>
      </w:pPr>
    </w:p>
    <w:p w14:paraId="63F3A006" w14:textId="77777777" w:rsidR="004337BB" w:rsidRDefault="00E845DB" w:rsidP="00CE1040">
      <w:pPr>
        <w:ind w:left="720"/>
        <w:rPr>
          <w:rFonts w:ascii="Times New Roman" w:hAnsi="Times New Roman"/>
          <w:sz w:val="24"/>
          <w:szCs w:val="24"/>
        </w:rPr>
      </w:pPr>
      <w:r>
        <w:rPr>
          <w:rFonts w:ascii="Times New Roman" w:hAnsi="Times New Roman"/>
          <w:sz w:val="24"/>
          <w:szCs w:val="24"/>
        </w:rPr>
        <w:t>In SOC 307, Families in Global Perspective, sociological theory is used as a basis for discussion of identification and resolution of social problems</w:t>
      </w:r>
      <w:proofErr w:type="gramStart"/>
      <w:r>
        <w:rPr>
          <w:rFonts w:ascii="Times New Roman" w:hAnsi="Times New Roman"/>
          <w:sz w:val="24"/>
          <w:szCs w:val="24"/>
        </w:rPr>
        <w:t xml:space="preserve">.  </w:t>
      </w:r>
      <w:proofErr w:type="gramEnd"/>
      <w:r>
        <w:rPr>
          <w:rFonts w:ascii="Times New Roman" w:hAnsi="Times New Roman"/>
          <w:sz w:val="24"/>
          <w:szCs w:val="24"/>
        </w:rPr>
        <w:t>For instance, globalization theory helps to explain family problems in the developing nations</w:t>
      </w:r>
      <w:proofErr w:type="gramStart"/>
      <w:r>
        <w:rPr>
          <w:rFonts w:ascii="Times New Roman" w:hAnsi="Times New Roman"/>
          <w:sz w:val="24"/>
          <w:szCs w:val="24"/>
        </w:rPr>
        <w:t xml:space="preserve">.  </w:t>
      </w:r>
      <w:proofErr w:type="gramEnd"/>
      <w:r>
        <w:rPr>
          <w:rFonts w:ascii="Times New Roman" w:hAnsi="Times New Roman"/>
          <w:sz w:val="24"/>
          <w:szCs w:val="24"/>
        </w:rPr>
        <w:t>Lack of resou</w:t>
      </w:r>
      <w:r w:rsidR="004337BB">
        <w:rPr>
          <w:rFonts w:ascii="Times New Roman" w:hAnsi="Times New Roman"/>
          <w:sz w:val="24"/>
          <w:szCs w:val="24"/>
        </w:rPr>
        <w:t xml:space="preserve">rces is theorized to be a major issue with </w:t>
      </w:r>
      <w:r>
        <w:rPr>
          <w:rFonts w:ascii="Times New Roman" w:hAnsi="Times New Roman"/>
          <w:sz w:val="24"/>
          <w:szCs w:val="24"/>
        </w:rPr>
        <w:t>more equitable distribution of resources</w:t>
      </w:r>
      <w:r w:rsidR="004337BB">
        <w:rPr>
          <w:rFonts w:ascii="Times New Roman" w:hAnsi="Times New Roman"/>
          <w:sz w:val="24"/>
          <w:szCs w:val="24"/>
        </w:rPr>
        <w:t xml:space="preserve"> a partial solution.</w:t>
      </w:r>
    </w:p>
    <w:p w14:paraId="63F3A007" w14:textId="77777777" w:rsidR="00627BD4" w:rsidRDefault="004337BB" w:rsidP="00627BD4">
      <w:pPr>
        <w:ind w:left="720"/>
        <w:rPr>
          <w:rFonts w:ascii="Times New Roman" w:hAnsi="Times New Roman"/>
          <w:sz w:val="24"/>
          <w:szCs w:val="24"/>
        </w:rPr>
      </w:pPr>
      <w:r>
        <w:rPr>
          <w:rFonts w:ascii="Times New Roman" w:hAnsi="Times New Roman"/>
          <w:sz w:val="24"/>
          <w:szCs w:val="24"/>
        </w:rPr>
        <w:t>Similarly, conflict theory helps to promote understanding and resolution of marital conflict.</w:t>
      </w:r>
    </w:p>
    <w:p w14:paraId="63F3A008" w14:textId="77777777" w:rsidR="00F25F40" w:rsidRDefault="00F25F40" w:rsidP="00627BD4">
      <w:pPr>
        <w:ind w:left="720"/>
        <w:rPr>
          <w:rFonts w:ascii="Times New Roman" w:hAnsi="Times New Roman"/>
          <w:sz w:val="24"/>
          <w:szCs w:val="24"/>
        </w:rPr>
      </w:pPr>
    </w:p>
    <w:p w14:paraId="63F3A009" w14:textId="77777777" w:rsidR="00F25F40" w:rsidRDefault="00F25F40" w:rsidP="002F7632">
      <w:pPr>
        <w:numPr>
          <w:ilvl w:val="0"/>
          <w:numId w:val="14"/>
        </w:numPr>
        <w:rPr>
          <w:rFonts w:ascii="Times New Roman" w:hAnsi="Times New Roman"/>
          <w:sz w:val="24"/>
          <w:szCs w:val="24"/>
        </w:rPr>
      </w:pPr>
      <w:r>
        <w:rPr>
          <w:rFonts w:ascii="Times New Roman" w:hAnsi="Times New Roman"/>
          <w:i/>
          <w:sz w:val="24"/>
          <w:szCs w:val="24"/>
        </w:rPr>
        <w:t>Provide knowledge about the history of sociological practice.</w:t>
      </w:r>
    </w:p>
    <w:p w14:paraId="63F3A00A" w14:textId="77777777" w:rsidR="00B3630C" w:rsidRPr="009E30B6" w:rsidRDefault="00B3630C" w:rsidP="00CE1040">
      <w:pPr>
        <w:ind w:left="720"/>
        <w:rPr>
          <w:rFonts w:ascii="Times New Roman" w:hAnsi="Times New Roman"/>
          <w:sz w:val="24"/>
          <w:szCs w:val="24"/>
        </w:rPr>
      </w:pPr>
    </w:p>
    <w:p w14:paraId="63F3A00B" w14:textId="77777777" w:rsidR="00CE1040" w:rsidRDefault="00CE1040" w:rsidP="00CE1040">
      <w:pPr>
        <w:rPr>
          <w:rFonts w:ascii="Times New Roman" w:hAnsi="Times New Roman"/>
          <w:b/>
          <w:sz w:val="24"/>
          <w:szCs w:val="24"/>
        </w:rPr>
      </w:pPr>
      <w:r w:rsidRPr="009E30B6">
        <w:rPr>
          <w:rFonts w:ascii="Times New Roman" w:hAnsi="Times New Roman"/>
          <w:i/>
          <w:sz w:val="24"/>
          <w:szCs w:val="24"/>
        </w:rPr>
        <w:tab/>
      </w:r>
      <w:r w:rsidRPr="009E30B6">
        <w:rPr>
          <w:rFonts w:ascii="Times New Roman" w:hAnsi="Times New Roman"/>
          <w:b/>
          <w:sz w:val="24"/>
          <w:szCs w:val="24"/>
        </w:rPr>
        <w:t>Research Methods</w:t>
      </w:r>
    </w:p>
    <w:p w14:paraId="63F3A00C" w14:textId="77777777" w:rsidR="00CE1040" w:rsidRDefault="00CE1040" w:rsidP="00CE1040">
      <w:pPr>
        <w:jc w:val="center"/>
      </w:pPr>
      <w:r>
        <w:t>Student Learning Outcomes for the Family/Gerontology Area of Emphasis</w:t>
      </w:r>
    </w:p>
    <w:p w14:paraId="63F3A00D" w14:textId="77777777" w:rsidR="00CE1040" w:rsidRDefault="00CE1040" w:rsidP="00CE1040">
      <w:pPr>
        <w:jc w:val="center"/>
      </w:pPr>
      <w:r>
        <w:t>Matrix for Research Methods</w:t>
      </w:r>
    </w:p>
    <w:p w14:paraId="63F3A00E" w14:textId="77777777" w:rsidR="00CE1040" w:rsidRDefault="00CE1040" w:rsidP="00CE1040">
      <w:pPr>
        <w:jc w:val="center"/>
      </w:pPr>
    </w:p>
    <w:p w14:paraId="63F3A00F" w14:textId="77777777" w:rsidR="00CE1040" w:rsidRDefault="00CE1040" w:rsidP="00CE1040">
      <w:pPr>
        <w:jc w:val="center"/>
      </w:pPr>
      <w:r>
        <w:t>Student Learning Outcomes Met Strongly (</w:t>
      </w:r>
      <w:r>
        <w:rPr>
          <w:b/>
        </w:rPr>
        <w:t>X</w:t>
      </w:r>
      <w:r>
        <w:t>) or Met (x) by the Program</w:t>
      </w:r>
    </w:p>
    <w:p w14:paraId="63F3A010" w14:textId="77777777" w:rsidR="00CE1040" w:rsidRDefault="00CE1040" w:rsidP="00CE1040">
      <w:pPr>
        <w:jc w:val="cente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32"/>
        <w:gridCol w:w="810"/>
        <w:gridCol w:w="810"/>
        <w:gridCol w:w="900"/>
        <w:gridCol w:w="813"/>
      </w:tblGrid>
      <w:tr w:rsidR="00CE1040" w:rsidRPr="00562C70" w14:paraId="63F3A013" w14:textId="77777777">
        <w:tc>
          <w:tcPr>
            <w:tcW w:w="6132" w:type="dxa"/>
            <w:tcBorders>
              <w:top w:val="single" w:sz="4" w:space="0" w:color="000000"/>
              <w:left w:val="single" w:sz="4" w:space="0" w:color="000000"/>
              <w:bottom w:val="single" w:sz="4" w:space="0" w:color="000000"/>
              <w:right w:val="single" w:sz="4" w:space="0" w:color="000000"/>
            </w:tcBorders>
          </w:tcPr>
          <w:p w14:paraId="63F3A011" w14:textId="77777777" w:rsidR="00CE1040" w:rsidRPr="00562C70" w:rsidRDefault="00CE1040" w:rsidP="00562C70">
            <w:pPr>
              <w:jc w:val="center"/>
            </w:pPr>
            <w:r w:rsidRPr="00562C70">
              <w:t>Student Learning Outcome</w:t>
            </w:r>
          </w:p>
        </w:tc>
        <w:tc>
          <w:tcPr>
            <w:tcW w:w="3333" w:type="dxa"/>
            <w:gridSpan w:val="4"/>
            <w:tcBorders>
              <w:top w:val="single" w:sz="4" w:space="0" w:color="000000"/>
              <w:left w:val="single" w:sz="4" w:space="0" w:color="000000"/>
              <w:bottom w:val="single" w:sz="4" w:space="0" w:color="000000"/>
              <w:right w:val="single" w:sz="4" w:space="0" w:color="000000"/>
            </w:tcBorders>
          </w:tcPr>
          <w:p w14:paraId="63F3A012" w14:textId="77777777" w:rsidR="00CE1040" w:rsidRPr="00562C70" w:rsidRDefault="00CE1040" w:rsidP="00562C70">
            <w:pPr>
              <w:jc w:val="center"/>
            </w:pPr>
            <w:r w:rsidRPr="00562C70">
              <w:t>Learning Experience</w:t>
            </w:r>
          </w:p>
        </w:tc>
      </w:tr>
      <w:tr w:rsidR="00CE1040" w:rsidRPr="00562C70" w14:paraId="63F3A01D" w14:textId="77777777">
        <w:tc>
          <w:tcPr>
            <w:tcW w:w="6132" w:type="dxa"/>
            <w:tcBorders>
              <w:top w:val="single" w:sz="4" w:space="0" w:color="000000"/>
              <w:left w:val="single" w:sz="4" w:space="0" w:color="000000"/>
              <w:bottom w:val="single" w:sz="4" w:space="0" w:color="000000"/>
              <w:right w:val="single" w:sz="4" w:space="0" w:color="000000"/>
            </w:tcBorders>
          </w:tcPr>
          <w:p w14:paraId="63F3A014" w14:textId="77777777" w:rsidR="00CE1040" w:rsidRPr="00562C70" w:rsidRDefault="00CE1040" w:rsidP="00CE1040">
            <w:r w:rsidRPr="00562C70">
              <w:t>Students who complete the baccalaureate program will demonstrate the ability to:</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15" w14:textId="77777777" w:rsidR="00CE1040" w:rsidRPr="00562C70" w:rsidRDefault="00CE1040" w:rsidP="00562C70">
            <w:pPr>
              <w:jc w:val="center"/>
            </w:pPr>
            <w:r w:rsidRPr="00562C70">
              <w:t>SOC</w:t>
            </w:r>
          </w:p>
          <w:p w14:paraId="63F3A016" w14:textId="77777777" w:rsidR="00CE1040" w:rsidRPr="00562C70" w:rsidRDefault="00CE1040" w:rsidP="00562C70">
            <w:pPr>
              <w:jc w:val="center"/>
            </w:pPr>
            <w:r w:rsidRPr="00562C70">
              <w:t>202</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17" w14:textId="77777777" w:rsidR="00CE1040" w:rsidRPr="00562C70" w:rsidRDefault="00CE1040" w:rsidP="00562C70">
            <w:pPr>
              <w:jc w:val="center"/>
            </w:pPr>
            <w:r w:rsidRPr="00562C70">
              <w:t>SOC</w:t>
            </w:r>
          </w:p>
          <w:p w14:paraId="63F3A018" w14:textId="77777777" w:rsidR="00CE1040" w:rsidRPr="00562C70" w:rsidRDefault="00CE1040" w:rsidP="00562C70">
            <w:pPr>
              <w:jc w:val="center"/>
            </w:pPr>
            <w:r w:rsidRPr="00562C70">
              <w:t>302</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A019" w14:textId="77777777" w:rsidR="00CE1040" w:rsidRPr="00562C70" w:rsidRDefault="00CE1040" w:rsidP="00562C70">
            <w:pPr>
              <w:jc w:val="center"/>
            </w:pPr>
            <w:r w:rsidRPr="00562C70">
              <w:t>SOC</w:t>
            </w:r>
          </w:p>
          <w:p w14:paraId="63F3A01A" w14:textId="77777777" w:rsidR="00CE1040" w:rsidRPr="00562C70" w:rsidRDefault="00CE1040" w:rsidP="00562C70">
            <w:pPr>
              <w:jc w:val="center"/>
            </w:pPr>
            <w:r w:rsidRPr="00562C70">
              <w:t>304</w:t>
            </w:r>
          </w:p>
        </w:tc>
        <w:tc>
          <w:tcPr>
            <w:tcW w:w="813" w:type="dxa"/>
            <w:tcBorders>
              <w:top w:val="single" w:sz="4" w:space="0" w:color="000000"/>
              <w:left w:val="single" w:sz="4" w:space="0" w:color="000000"/>
              <w:bottom w:val="single" w:sz="4" w:space="0" w:color="000000"/>
              <w:right w:val="single" w:sz="4" w:space="0" w:color="000000"/>
            </w:tcBorders>
            <w:vAlign w:val="center"/>
          </w:tcPr>
          <w:p w14:paraId="63F3A01B" w14:textId="77777777" w:rsidR="00CE1040" w:rsidRPr="00562C70" w:rsidRDefault="00CE1040" w:rsidP="00562C70">
            <w:pPr>
              <w:jc w:val="center"/>
            </w:pPr>
            <w:r w:rsidRPr="00562C70">
              <w:t>SOC</w:t>
            </w:r>
          </w:p>
          <w:p w14:paraId="63F3A01C" w14:textId="77777777" w:rsidR="00CE1040" w:rsidRPr="00562C70" w:rsidRDefault="00CE1040" w:rsidP="00562C70">
            <w:pPr>
              <w:jc w:val="center"/>
            </w:pPr>
            <w:r w:rsidRPr="00562C70">
              <w:t>307</w:t>
            </w:r>
          </w:p>
        </w:tc>
      </w:tr>
      <w:tr w:rsidR="00CE1040" w:rsidRPr="00562C70" w14:paraId="63F3A023" w14:textId="77777777">
        <w:tc>
          <w:tcPr>
            <w:tcW w:w="6132" w:type="dxa"/>
            <w:tcBorders>
              <w:top w:val="single" w:sz="4" w:space="0" w:color="000000"/>
              <w:left w:val="single" w:sz="4" w:space="0" w:color="000000"/>
              <w:bottom w:val="single" w:sz="4" w:space="0" w:color="000000"/>
              <w:right w:val="single" w:sz="4" w:space="0" w:color="000000"/>
            </w:tcBorders>
          </w:tcPr>
          <w:p w14:paraId="63F3A01E" w14:textId="77777777" w:rsidR="00CE1040" w:rsidRPr="00562C70" w:rsidRDefault="00CE1040" w:rsidP="002F36E0">
            <w:r w:rsidRPr="00562C70">
              <w:t xml:space="preserve">a. Compare and contrast the types of methodological approaches that are particularly </w:t>
            </w:r>
            <w:r w:rsidR="002F36E0">
              <w:t xml:space="preserve">relevant </w:t>
            </w:r>
            <w:r w:rsidRPr="00562C70">
              <w:t>to sociological practice</w:t>
            </w:r>
            <w:r w:rsidR="002F36E0">
              <w:t>.</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1F" w14:textId="77777777" w:rsidR="00CE1040" w:rsidRPr="00562C70" w:rsidRDefault="00CE1040" w:rsidP="00562C70">
            <w:pPr>
              <w:jc w:val="center"/>
              <w:rPr>
                <w:b/>
              </w:rPr>
            </w:pPr>
            <w:r w:rsidRPr="00562C70">
              <w:rPr>
                <w:b/>
              </w:rPr>
              <w:t>X</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20" w14:textId="77777777" w:rsidR="00CE1040" w:rsidRPr="00562C70" w:rsidRDefault="00CE1040" w:rsidP="00562C70">
            <w:pPr>
              <w:jc w:val="center"/>
              <w:rPr>
                <w:b/>
              </w:rPr>
            </w:pPr>
            <w:r w:rsidRPr="00562C70">
              <w:rPr>
                <w:b/>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A021" w14:textId="77777777" w:rsidR="00CE1040" w:rsidRPr="00562C70" w:rsidRDefault="00CE1040" w:rsidP="00562C70">
            <w:pPr>
              <w:jc w:val="center"/>
              <w:rPr>
                <w:b/>
              </w:rPr>
            </w:pPr>
            <w:r w:rsidRPr="00562C70">
              <w:rPr>
                <w:b/>
              </w:rPr>
              <w:t>X</w:t>
            </w:r>
          </w:p>
        </w:tc>
        <w:tc>
          <w:tcPr>
            <w:tcW w:w="813" w:type="dxa"/>
            <w:tcBorders>
              <w:top w:val="single" w:sz="4" w:space="0" w:color="000000"/>
              <w:left w:val="single" w:sz="4" w:space="0" w:color="000000"/>
              <w:bottom w:val="single" w:sz="4" w:space="0" w:color="000000"/>
              <w:right w:val="single" w:sz="4" w:space="0" w:color="000000"/>
            </w:tcBorders>
            <w:vAlign w:val="center"/>
          </w:tcPr>
          <w:p w14:paraId="63F3A022" w14:textId="77777777" w:rsidR="00CE1040" w:rsidRPr="00562C70" w:rsidRDefault="00CE1040" w:rsidP="00562C70">
            <w:pPr>
              <w:jc w:val="center"/>
              <w:rPr>
                <w:b/>
              </w:rPr>
            </w:pPr>
          </w:p>
        </w:tc>
      </w:tr>
      <w:tr w:rsidR="00CE1040" w:rsidRPr="00562C70" w14:paraId="63F3A029" w14:textId="77777777">
        <w:tc>
          <w:tcPr>
            <w:tcW w:w="6132" w:type="dxa"/>
            <w:tcBorders>
              <w:top w:val="single" w:sz="4" w:space="0" w:color="000000"/>
              <w:left w:val="single" w:sz="4" w:space="0" w:color="000000"/>
              <w:bottom w:val="single" w:sz="4" w:space="0" w:color="000000"/>
              <w:right w:val="single" w:sz="4" w:space="0" w:color="000000"/>
            </w:tcBorders>
          </w:tcPr>
          <w:p w14:paraId="63F3A024" w14:textId="77777777" w:rsidR="00CE1040" w:rsidRPr="00562C70" w:rsidRDefault="00CE1040" w:rsidP="00CE1040">
            <w:r w:rsidRPr="00562C70">
              <w:t>b. Describe how data can be used as the basis for examining issues and making recommendations to clients.</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25" w14:textId="77777777" w:rsidR="00CE1040" w:rsidRPr="00562C70" w:rsidRDefault="00CE1040" w:rsidP="00562C70">
            <w:pPr>
              <w:jc w:val="center"/>
            </w:pPr>
            <w:r w:rsidRPr="00562C70">
              <w:t>X</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26" w14:textId="77777777" w:rsidR="00CE1040" w:rsidRPr="00562C70" w:rsidRDefault="00CE1040" w:rsidP="00562C70">
            <w:pPr>
              <w:jc w:val="center"/>
              <w:rPr>
                <w:b/>
              </w:rPr>
            </w:pPr>
            <w:r w:rsidRPr="00562C70">
              <w:rPr>
                <w:b/>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A027" w14:textId="77777777" w:rsidR="00CE1040" w:rsidRPr="00562C70" w:rsidRDefault="00CE1040" w:rsidP="00562C70">
            <w:pPr>
              <w:jc w:val="center"/>
            </w:pPr>
          </w:p>
        </w:tc>
        <w:tc>
          <w:tcPr>
            <w:tcW w:w="813" w:type="dxa"/>
            <w:tcBorders>
              <w:top w:val="single" w:sz="4" w:space="0" w:color="000000"/>
              <w:left w:val="single" w:sz="4" w:space="0" w:color="000000"/>
              <w:bottom w:val="single" w:sz="4" w:space="0" w:color="000000"/>
              <w:right w:val="single" w:sz="4" w:space="0" w:color="000000"/>
            </w:tcBorders>
            <w:vAlign w:val="center"/>
          </w:tcPr>
          <w:p w14:paraId="63F3A028" w14:textId="77777777" w:rsidR="00CE1040" w:rsidRPr="00562C70" w:rsidRDefault="00CE1040" w:rsidP="00562C70">
            <w:pPr>
              <w:jc w:val="center"/>
              <w:rPr>
                <w:b/>
              </w:rPr>
            </w:pPr>
            <w:r w:rsidRPr="00562C70">
              <w:rPr>
                <w:b/>
              </w:rPr>
              <w:t>X</w:t>
            </w:r>
          </w:p>
        </w:tc>
      </w:tr>
    </w:tbl>
    <w:p w14:paraId="63F3A02A" w14:textId="77777777" w:rsidR="00CE1040" w:rsidRPr="009E30B6" w:rsidRDefault="00CE1040" w:rsidP="002F7632">
      <w:pPr>
        <w:pStyle w:val="ListParagraph"/>
        <w:numPr>
          <w:ilvl w:val="0"/>
          <w:numId w:val="15"/>
        </w:numPr>
        <w:spacing w:line="276" w:lineRule="auto"/>
        <w:rPr>
          <w:rFonts w:ascii="Times New Roman" w:hAnsi="Times New Roman"/>
          <w:i/>
          <w:sz w:val="24"/>
          <w:szCs w:val="24"/>
        </w:rPr>
      </w:pPr>
      <w:r w:rsidRPr="009E30B6">
        <w:rPr>
          <w:rFonts w:ascii="Times New Roman" w:hAnsi="Times New Roman"/>
          <w:i/>
          <w:sz w:val="24"/>
          <w:szCs w:val="24"/>
        </w:rPr>
        <w:t>Compare and contrast the types of methodological approaches that are particularly</w:t>
      </w:r>
    </w:p>
    <w:p w14:paraId="63F3A02B" w14:textId="77777777" w:rsidR="00CE1040" w:rsidRDefault="00BD0CF2" w:rsidP="00CE1040">
      <w:pPr>
        <w:ind w:firstLine="720"/>
        <w:rPr>
          <w:rFonts w:ascii="Times New Roman" w:hAnsi="Times New Roman"/>
          <w:sz w:val="24"/>
          <w:szCs w:val="24"/>
        </w:rPr>
      </w:pPr>
      <w:r>
        <w:rPr>
          <w:rFonts w:ascii="Times New Roman" w:hAnsi="Times New Roman"/>
          <w:i/>
          <w:sz w:val="24"/>
          <w:szCs w:val="24"/>
        </w:rPr>
        <w:t xml:space="preserve">    </w:t>
      </w:r>
      <w:r w:rsidR="00CE1040" w:rsidRPr="009E30B6">
        <w:rPr>
          <w:rFonts w:ascii="Times New Roman" w:hAnsi="Times New Roman"/>
          <w:i/>
          <w:sz w:val="24"/>
          <w:szCs w:val="24"/>
        </w:rPr>
        <w:t xml:space="preserve"> </w:t>
      </w:r>
      <w:r w:rsidR="00660558">
        <w:rPr>
          <w:rFonts w:ascii="Times New Roman" w:hAnsi="Times New Roman"/>
          <w:i/>
          <w:sz w:val="24"/>
          <w:szCs w:val="24"/>
        </w:rPr>
        <w:t xml:space="preserve"> </w:t>
      </w:r>
      <w:r w:rsidR="00CE1040" w:rsidRPr="009E30B6">
        <w:rPr>
          <w:rFonts w:ascii="Times New Roman" w:hAnsi="Times New Roman"/>
          <w:i/>
          <w:sz w:val="24"/>
          <w:szCs w:val="24"/>
        </w:rPr>
        <w:t>relevant to sociological practice</w:t>
      </w:r>
      <w:proofErr w:type="gramStart"/>
      <w:r w:rsidR="00CE1040" w:rsidRPr="009E30B6">
        <w:rPr>
          <w:rFonts w:ascii="Times New Roman" w:hAnsi="Times New Roman"/>
          <w:i/>
          <w:sz w:val="24"/>
          <w:szCs w:val="24"/>
        </w:rPr>
        <w:t>.</w:t>
      </w:r>
      <w:r w:rsidR="00CE1040" w:rsidRPr="009E30B6">
        <w:rPr>
          <w:rFonts w:ascii="Times New Roman" w:hAnsi="Times New Roman"/>
          <w:sz w:val="24"/>
          <w:szCs w:val="24"/>
        </w:rPr>
        <w:t xml:space="preserve">  </w:t>
      </w:r>
      <w:proofErr w:type="gramEnd"/>
    </w:p>
    <w:p w14:paraId="63F3A02C" w14:textId="77777777" w:rsidR="00660558" w:rsidRDefault="00660558" w:rsidP="00CE1040">
      <w:pPr>
        <w:ind w:firstLine="720"/>
        <w:rPr>
          <w:rFonts w:ascii="Times New Roman" w:hAnsi="Times New Roman"/>
          <w:sz w:val="24"/>
          <w:szCs w:val="24"/>
        </w:rPr>
      </w:pPr>
    </w:p>
    <w:p w14:paraId="63F3A02D" w14:textId="77777777" w:rsidR="004D7412" w:rsidRDefault="004D7412" w:rsidP="00660558">
      <w:pPr>
        <w:ind w:left="720"/>
        <w:rPr>
          <w:rFonts w:ascii="Times New Roman" w:hAnsi="Times New Roman"/>
          <w:sz w:val="24"/>
          <w:szCs w:val="24"/>
        </w:rPr>
      </w:pPr>
      <w:r w:rsidRPr="0032389E">
        <w:rPr>
          <w:rFonts w:ascii="Times New Roman" w:hAnsi="Times New Roman"/>
          <w:sz w:val="24"/>
          <w:szCs w:val="24"/>
        </w:rPr>
        <w:t>In</w:t>
      </w:r>
      <w:r>
        <w:rPr>
          <w:rFonts w:ascii="Times New Roman" w:hAnsi="Times New Roman"/>
          <w:sz w:val="24"/>
          <w:szCs w:val="24"/>
        </w:rPr>
        <w:t xml:space="preserve"> </w:t>
      </w:r>
      <w:r w:rsidRPr="0032389E">
        <w:rPr>
          <w:rFonts w:ascii="Times New Roman" w:hAnsi="Times New Roman"/>
          <w:sz w:val="24"/>
          <w:szCs w:val="24"/>
        </w:rPr>
        <w:t>SOC 202, Marriage and Family,</w:t>
      </w:r>
      <w:r w:rsidR="00660558">
        <w:rPr>
          <w:rFonts w:ascii="Times New Roman" w:hAnsi="Times New Roman"/>
          <w:sz w:val="24"/>
          <w:szCs w:val="24"/>
        </w:rPr>
        <w:t xml:space="preserve"> the textbook devotes a chapter to discussing theory and research methods</w:t>
      </w:r>
      <w:proofErr w:type="gramStart"/>
      <w:r w:rsidR="00660558">
        <w:rPr>
          <w:rFonts w:ascii="Times New Roman" w:hAnsi="Times New Roman"/>
          <w:sz w:val="24"/>
          <w:szCs w:val="24"/>
        </w:rPr>
        <w:t xml:space="preserve">.  </w:t>
      </w:r>
      <w:proofErr w:type="gramEnd"/>
      <w:r w:rsidR="00660558">
        <w:rPr>
          <w:rFonts w:ascii="Times New Roman" w:hAnsi="Times New Roman"/>
          <w:sz w:val="24"/>
          <w:szCs w:val="24"/>
        </w:rPr>
        <w:t xml:space="preserve">In addition, methodological approaches to studying marriage and </w:t>
      </w:r>
      <w:r w:rsidR="00660558">
        <w:rPr>
          <w:rFonts w:ascii="Times New Roman" w:hAnsi="Times New Roman"/>
          <w:sz w:val="24"/>
          <w:szCs w:val="24"/>
        </w:rPr>
        <w:lastRenderedPageBreak/>
        <w:t>family are discussed throughout this course – especially as research studies are being critiqued.</w:t>
      </w:r>
    </w:p>
    <w:p w14:paraId="63F3A02E" w14:textId="77777777" w:rsidR="00B3630C" w:rsidRPr="009E30B6" w:rsidRDefault="00B3630C" w:rsidP="00660558">
      <w:pPr>
        <w:ind w:left="720"/>
        <w:rPr>
          <w:rFonts w:ascii="Times New Roman" w:hAnsi="Times New Roman"/>
          <w:sz w:val="24"/>
          <w:szCs w:val="24"/>
        </w:rPr>
      </w:pPr>
    </w:p>
    <w:p w14:paraId="63F3A02F" w14:textId="77777777" w:rsidR="00CE1040" w:rsidRPr="009E30B6" w:rsidRDefault="00CE1040" w:rsidP="00CE1040">
      <w:pPr>
        <w:ind w:left="720"/>
        <w:rPr>
          <w:rFonts w:ascii="Times New Roman" w:hAnsi="Times New Roman"/>
          <w:sz w:val="24"/>
          <w:szCs w:val="24"/>
        </w:rPr>
      </w:pPr>
      <w:r w:rsidRPr="009E30B6">
        <w:rPr>
          <w:rFonts w:ascii="Times New Roman" w:hAnsi="Times New Roman"/>
          <w:sz w:val="24"/>
          <w:szCs w:val="24"/>
        </w:rPr>
        <w:t xml:space="preserve">In SOC 302, </w:t>
      </w:r>
      <w:r w:rsidR="0028222E">
        <w:rPr>
          <w:rFonts w:ascii="Times New Roman" w:hAnsi="Times New Roman"/>
          <w:sz w:val="24"/>
          <w:szCs w:val="24"/>
        </w:rPr>
        <w:t xml:space="preserve">Sociology of </w:t>
      </w:r>
      <w:r w:rsidRPr="009E30B6">
        <w:rPr>
          <w:rFonts w:ascii="Times New Roman" w:hAnsi="Times New Roman"/>
          <w:sz w:val="24"/>
          <w:szCs w:val="24"/>
        </w:rPr>
        <w:t>Aging, students compare and contrast the methods used to collect data with elderly populations – as well as some of the modif</w:t>
      </w:r>
      <w:r w:rsidR="002C26C3">
        <w:rPr>
          <w:rFonts w:ascii="Times New Roman" w:hAnsi="Times New Roman"/>
          <w:sz w:val="24"/>
          <w:szCs w:val="24"/>
        </w:rPr>
        <w:t xml:space="preserve">ications that need to be made, </w:t>
      </w:r>
      <w:r w:rsidRPr="009E30B6">
        <w:rPr>
          <w:rFonts w:ascii="Times New Roman" w:hAnsi="Times New Roman"/>
          <w:sz w:val="24"/>
          <w:szCs w:val="24"/>
        </w:rPr>
        <w:t>particularly for the 85+ group (modifications such as using larger print on surveys, and paying attention to voice pitch and tone when interviewing.</w:t>
      </w:r>
      <w:r w:rsidR="002C26C3">
        <w:rPr>
          <w:rFonts w:ascii="Times New Roman" w:hAnsi="Times New Roman"/>
          <w:sz w:val="24"/>
          <w:szCs w:val="24"/>
        </w:rPr>
        <w:t>)</w:t>
      </w:r>
    </w:p>
    <w:p w14:paraId="63F3A030" w14:textId="77777777" w:rsidR="00CE1040" w:rsidRPr="009E30B6" w:rsidRDefault="00CE1040" w:rsidP="00CE1040">
      <w:pPr>
        <w:ind w:firstLine="720"/>
        <w:rPr>
          <w:rFonts w:ascii="Times New Roman" w:hAnsi="Times New Roman"/>
          <w:sz w:val="24"/>
          <w:szCs w:val="24"/>
        </w:rPr>
      </w:pPr>
    </w:p>
    <w:p w14:paraId="63F3A031" w14:textId="77777777" w:rsidR="00CE1040" w:rsidRDefault="00CE1040" w:rsidP="00B3630C">
      <w:pPr>
        <w:ind w:left="720"/>
        <w:rPr>
          <w:rFonts w:ascii="Times New Roman" w:hAnsi="Times New Roman"/>
          <w:sz w:val="24"/>
          <w:szCs w:val="24"/>
        </w:rPr>
      </w:pPr>
      <w:r w:rsidRPr="009E30B6">
        <w:rPr>
          <w:rFonts w:ascii="Times New Roman" w:hAnsi="Times New Roman"/>
          <w:sz w:val="24"/>
          <w:szCs w:val="24"/>
        </w:rPr>
        <w:t>In SOC 304, Public Policy Analysis, students compare and co</w:t>
      </w:r>
      <w:r w:rsidR="00B3630C">
        <w:rPr>
          <w:rFonts w:ascii="Times New Roman" w:hAnsi="Times New Roman"/>
          <w:sz w:val="24"/>
          <w:szCs w:val="24"/>
        </w:rPr>
        <w:t xml:space="preserve">ntrast the methodological </w:t>
      </w:r>
      <w:r w:rsidRPr="009E30B6">
        <w:rPr>
          <w:rFonts w:ascii="Times New Roman" w:hAnsi="Times New Roman"/>
          <w:sz w:val="24"/>
          <w:szCs w:val="24"/>
        </w:rPr>
        <w:t>approaches that are particularly germane to sociological practice:  the use of surveys, experimental designs, program evaluation, needs assessment, social impact assessment, social indicators research and cost/benefit analysis</w:t>
      </w:r>
      <w:proofErr w:type="gramStart"/>
      <w:r w:rsidRPr="009E30B6">
        <w:rPr>
          <w:rFonts w:ascii="Times New Roman" w:hAnsi="Times New Roman"/>
          <w:sz w:val="24"/>
          <w:szCs w:val="24"/>
        </w:rPr>
        <w:t xml:space="preserve">.  </w:t>
      </w:r>
      <w:proofErr w:type="gramEnd"/>
      <w:r w:rsidRPr="009E30B6">
        <w:rPr>
          <w:rFonts w:ascii="Times New Roman" w:hAnsi="Times New Roman"/>
          <w:sz w:val="24"/>
          <w:szCs w:val="24"/>
        </w:rPr>
        <w:t xml:space="preserve"> These methodologies are all </w:t>
      </w:r>
      <w:r w:rsidR="0028222E">
        <w:rPr>
          <w:rFonts w:ascii="Times New Roman" w:hAnsi="Times New Roman"/>
          <w:sz w:val="24"/>
          <w:szCs w:val="24"/>
        </w:rPr>
        <w:t xml:space="preserve">appropriate </w:t>
      </w:r>
      <w:r w:rsidRPr="009E30B6">
        <w:rPr>
          <w:rFonts w:ascii="Times New Roman" w:hAnsi="Times New Roman"/>
          <w:sz w:val="24"/>
          <w:szCs w:val="24"/>
        </w:rPr>
        <w:t xml:space="preserve">to evaluation </w:t>
      </w:r>
      <w:r w:rsidR="002C26C3">
        <w:rPr>
          <w:rFonts w:ascii="Times New Roman" w:hAnsi="Times New Roman"/>
          <w:sz w:val="24"/>
          <w:szCs w:val="24"/>
        </w:rPr>
        <w:t xml:space="preserve">of </w:t>
      </w:r>
      <w:r w:rsidRPr="009E30B6">
        <w:rPr>
          <w:rFonts w:ascii="Times New Roman" w:hAnsi="Times New Roman"/>
          <w:sz w:val="24"/>
          <w:szCs w:val="24"/>
        </w:rPr>
        <w:t>government and not-for-profit policy recommendations.</w:t>
      </w:r>
    </w:p>
    <w:p w14:paraId="63F3A032" w14:textId="77777777" w:rsidR="005E5556" w:rsidRDefault="005E5556" w:rsidP="00CE1040">
      <w:pPr>
        <w:ind w:left="720" w:firstLine="45"/>
        <w:rPr>
          <w:rFonts w:ascii="Times New Roman" w:hAnsi="Times New Roman"/>
          <w:sz w:val="24"/>
          <w:szCs w:val="24"/>
        </w:rPr>
      </w:pPr>
    </w:p>
    <w:p w14:paraId="63F3A033" w14:textId="77777777" w:rsidR="00C63B50" w:rsidRDefault="00B3630C" w:rsidP="00CE1040">
      <w:pPr>
        <w:ind w:left="720" w:firstLine="45"/>
        <w:rPr>
          <w:rFonts w:ascii="Times New Roman" w:hAnsi="Times New Roman"/>
          <w:sz w:val="24"/>
          <w:szCs w:val="24"/>
        </w:rPr>
      </w:pPr>
      <w:r>
        <w:rPr>
          <w:rFonts w:ascii="Times New Roman" w:hAnsi="Times New Roman"/>
          <w:sz w:val="24"/>
          <w:szCs w:val="24"/>
        </w:rPr>
        <w:t>I</w:t>
      </w:r>
      <w:r w:rsidR="005E5556">
        <w:rPr>
          <w:rFonts w:ascii="Times New Roman" w:hAnsi="Times New Roman"/>
          <w:sz w:val="24"/>
          <w:szCs w:val="24"/>
        </w:rPr>
        <w:t>n SOC 307, Families in Global Perspective, we begin fulfilling this standard by looking at international data sets on family variables such as family size, domestic violence, HIV/Aids, human trafficking</w:t>
      </w:r>
      <w:proofErr w:type="gramStart"/>
      <w:r w:rsidR="005E5556">
        <w:rPr>
          <w:rFonts w:ascii="Times New Roman" w:hAnsi="Times New Roman"/>
          <w:sz w:val="24"/>
          <w:szCs w:val="24"/>
        </w:rPr>
        <w:t xml:space="preserve">.  </w:t>
      </w:r>
      <w:proofErr w:type="gramEnd"/>
      <w:r w:rsidR="005E5556">
        <w:rPr>
          <w:rFonts w:ascii="Times New Roman" w:hAnsi="Times New Roman"/>
          <w:sz w:val="24"/>
          <w:szCs w:val="24"/>
        </w:rPr>
        <w:t xml:space="preserve">Once we know the global occurrence of such events, we discuss the likelihood of those patterns being repeated here in the </w:t>
      </w:r>
      <w:smartTag w:uri="urn:schemas-microsoft-com:office:smarttags" w:element="country-region">
        <w:smartTag w:uri="urn:schemas-microsoft-com:office:smarttags" w:element="place">
          <w:r w:rsidR="005E5556">
            <w:rPr>
              <w:rFonts w:ascii="Times New Roman" w:hAnsi="Times New Roman"/>
              <w:sz w:val="24"/>
              <w:szCs w:val="24"/>
            </w:rPr>
            <w:t>U.S.</w:t>
          </w:r>
        </w:smartTag>
      </w:smartTag>
      <w:r w:rsidR="005E5556">
        <w:rPr>
          <w:rFonts w:ascii="Times New Roman" w:hAnsi="Times New Roman"/>
          <w:sz w:val="24"/>
          <w:szCs w:val="24"/>
        </w:rPr>
        <w:t xml:space="preserve"> with immigrant families</w:t>
      </w:r>
      <w:proofErr w:type="gramStart"/>
      <w:r w:rsidR="005E5556">
        <w:rPr>
          <w:rFonts w:ascii="Times New Roman" w:hAnsi="Times New Roman"/>
          <w:sz w:val="24"/>
          <w:szCs w:val="24"/>
        </w:rPr>
        <w:t xml:space="preserve">.  </w:t>
      </w:r>
      <w:proofErr w:type="gramEnd"/>
    </w:p>
    <w:p w14:paraId="63F3A034" w14:textId="77777777" w:rsidR="005E5556" w:rsidRPr="009E30B6" w:rsidRDefault="005E5556" w:rsidP="00CE1040">
      <w:pPr>
        <w:ind w:left="720" w:firstLine="45"/>
        <w:rPr>
          <w:rFonts w:ascii="Times New Roman" w:hAnsi="Times New Roman"/>
          <w:sz w:val="24"/>
          <w:szCs w:val="24"/>
        </w:rPr>
      </w:pPr>
      <w:r>
        <w:rPr>
          <w:rFonts w:ascii="Times New Roman" w:hAnsi="Times New Roman"/>
          <w:sz w:val="24"/>
          <w:szCs w:val="24"/>
        </w:rPr>
        <w:t xml:space="preserve"> </w:t>
      </w:r>
    </w:p>
    <w:p w14:paraId="63F3A035" w14:textId="77777777" w:rsidR="00CE1040" w:rsidRPr="009E30B6" w:rsidRDefault="00CE1040" w:rsidP="00CE1040">
      <w:pPr>
        <w:rPr>
          <w:rFonts w:ascii="Times New Roman" w:hAnsi="Times New Roman"/>
          <w:sz w:val="24"/>
          <w:szCs w:val="24"/>
        </w:rPr>
      </w:pPr>
    </w:p>
    <w:p w14:paraId="63F3A036" w14:textId="77777777" w:rsidR="00CE1040" w:rsidRPr="009E30B6" w:rsidRDefault="00CE1040" w:rsidP="002F7632">
      <w:pPr>
        <w:pStyle w:val="ListParagraph"/>
        <w:numPr>
          <w:ilvl w:val="0"/>
          <w:numId w:val="15"/>
        </w:numPr>
        <w:spacing w:line="276" w:lineRule="auto"/>
        <w:rPr>
          <w:rFonts w:ascii="Times New Roman" w:hAnsi="Times New Roman"/>
          <w:i/>
          <w:sz w:val="24"/>
          <w:szCs w:val="24"/>
        </w:rPr>
      </w:pPr>
      <w:r w:rsidRPr="009E30B6">
        <w:rPr>
          <w:rFonts w:ascii="Times New Roman" w:hAnsi="Times New Roman"/>
          <w:i/>
          <w:sz w:val="24"/>
          <w:szCs w:val="24"/>
        </w:rPr>
        <w:t>Describe how data can be used as the basis for examining issues and making</w:t>
      </w:r>
    </w:p>
    <w:p w14:paraId="63F3A037" w14:textId="77777777" w:rsidR="00660558" w:rsidRDefault="0093620B" w:rsidP="0093620B">
      <w:pPr>
        <w:ind w:firstLine="720"/>
        <w:rPr>
          <w:rFonts w:ascii="Times New Roman" w:hAnsi="Times New Roman"/>
          <w:i/>
          <w:sz w:val="24"/>
          <w:szCs w:val="24"/>
        </w:rPr>
      </w:pPr>
      <w:r>
        <w:rPr>
          <w:rFonts w:ascii="Times New Roman" w:hAnsi="Times New Roman"/>
          <w:i/>
          <w:sz w:val="24"/>
          <w:szCs w:val="24"/>
        </w:rPr>
        <w:t xml:space="preserve">   </w:t>
      </w:r>
      <w:r w:rsidR="00CE1040" w:rsidRPr="009E30B6">
        <w:rPr>
          <w:rFonts w:ascii="Times New Roman" w:hAnsi="Times New Roman"/>
          <w:i/>
          <w:sz w:val="24"/>
          <w:szCs w:val="24"/>
        </w:rPr>
        <w:t xml:space="preserve"> recommendations to clients.</w:t>
      </w:r>
    </w:p>
    <w:p w14:paraId="63F3A038" w14:textId="77777777" w:rsidR="00660558" w:rsidRPr="00660558" w:rsidRDefault="00660558" w:rsidP="00660558">
      <w:pPr>
        <w:ind w:left="360" w:firstLine="720"/>
        <w:rPr>
          <w:rFonts w:ascii="Times New Roman" w:hAnsi="Times New Roman"/>
          <w:sz w:val="24"/>
          <w:szCs w:val="24"/>
        </w:rPr>
      </w:pPr>
    </w:p>
    <w:p w14:paraId="63F3A039" w14:textId="77777777" w:rsidR="00660558" w:rsidRDefault="00660558" w:rsidP="00660558">
      <w:pPr>
        <w:ind w:left="720" w:firstLine="45"/>
        <w:rPr>
          <w:rFonts w:ascii="Times New Roman" w:hAnsi="Times New Roman"/>
          <w:sz w:val="24"/>
          <w:szCs w:val="24"/>
        </w:rPr>
      </w:pPr>
      <w:r w:rsidRPr="0032389E">
        <w:rPr>
          <w:rFonts w:ascii="Times New Roman" w:hAnsi="Times New Roman"/>
          <w:sz w:val="24"/>
          <w:szCs w:val="24"/>
        </w:rPr>
        <w:t>In</w:t>
      </w:r>
      <w:r>
        <w:rPr>
          <w:rFonts w:ascii="Times New Roman" w:hAnsi="Times New Roman"/>
          <w:sz w:val="24"/>
          <w:szCs w:val="24"/>
        </w:rPr>
        <w:t xml:space="preserve"> </w:t>
      </w:r>
      <w:r w:rsidRPr="0032389E">
        <w:rPr>
          <w:rFonts w:ascii="Times New Roman" w:hAnsi="Times New Roman"/>
          <w:sz w:val="24"/>
          <w:szCs w:val="24"/>
        </w:rPr>
        <w:t>SOC 202, Marriage and Family,</w:t>
      </w:r>
      <w:r>
        <w:rPr>
          <w:rFonts w:ascii="Times New Roman" w:hAnsi="Times New Roman"/>
          <w:sz w:val="24"/>
          <w:szCs w:val="24"/>
        </w:rPr>
        <w:t xml:space="preserve"> the importance of using data to examine issues and make recommendation to clients is frequently discussed</w:t>
      </w:r>
      <w:proofErr w:type="gramStart"/>
      <w:r>
        <w:rPr>
          <w:rFonts w:ascii="Times New Roman" w:hAnsi="Times New Roman"/>
          <w:sz w:val="24"/>
          <w:szCs w:val="24"/>
        </w:rPr>
        <w:t xml:space="preserve">.  </w:t>
      </w:r>
      <w:proofErr w:type="gramEnd"/>
      <w:r>
        <w:rPr>
          <w:rFonts w:ascii="Times New Roman" w:hAnsi="Times New Roman"/>
          <w:sz w:val="24"/>
          <w:szCs w:val="24"/>
        </w:rPr>
        <w:t>For example, in the section on mate selection, pre-marital counseling is recommended</w:t>
      </w:r>
      <w:proofErr w:type="gramStart"/>
      <w:r>
        <w:rPr>
          <w:rFonts w:ascii="Times New Roman" w:hAnsi="Times New Roman"/>
          <w:sz w:val="24"/>
          <w:szCs w:val="24"/>
        </w:rPr>
        <w:t xml:space="preserve">.  </w:t>
      </w:r>
      <w:proofErr w:type="gramEnd"/>
      <w:r>
        <w:rPr>
          <w:rFonts w:ascii="Times New Roman" w:hAnsi="Times New Roman"/>
          <w:sz w:val="24"/>
          <w:szCs w:val="24"/>
        </w:rPr>
        <w:t>This is an example of how data collected from each individual, in this case, is compared for compatibility, with recommendations being made based on the findings.</w:t>
      </w:r>
    </w:p>
    <w:p w14:paraId="63F3A03A" w14:textId="77777777" w:rsidR="00660558" w:rsidRPr="00660558" w:rsidRDefault="00660558" w:rsidP="00660558">
      <w:pPr>
        <w:ind w:left="720" w:firstLine="45"/>
        <w:rPr>
          <w:rFonts w:ascii="Times New Roman" w:hAnsi="Times New Roman"/>
          <w:sz w:val="24"/>
          <w:szCs w:val="24"/>
        </w:rPr>
      </w:pPr>
    </w:p>
    <w:p w14:paraId="63F3A03B" w14:textId="77777777" w:rsidR="00C63B50" w:rsidRDefault="00CE1040" w:rsidP="005E5556">
      <w:pPr>
        <w:ind w:left="720"/>
        <w:rPr>
          <w:rFonts w:ascii="Times New Roman" w:hAnsi="Times New Roman"/>
          <w:sz w:val="24"/>
          <w:szCs w:val="24"/>
        </w:rPr>
      </w:pPr>
      <w:r w:rsidRPr="0028222E">
        <w:rPr>
          <w:rFonts w:ascii="Times New Roman" w:hAnsi="Times New Roman"/>
          <w:sz w:val="24"/>
          <w:szCs w:val="24"/>
        </w:rPr>
        <w:t>This issue is discussed throughout</w:t>
      </w:r>
      <w:r w:rsidRPr="009E30B6">
        <w:rPr>
          <w:rFonts w:ascii="Times New Roman" w:hAnsi="Times New Roman"/>
          <w:i/>
          <w:sz w:val="24"/>
          <w:szCs w:val="24"/>
        </w:rPr>
        <w:t xml:space="preserve"> SOC 302, </w:t>
      </w:r>
      <w:r w:rsidR="0028222E">
        <w:rPr>
          <w:rFonts w:ascii="Times New Roman" w:hAnsi="Times New Roman"/>
          <w:sz w:val="24"/>
          <w:szCs w:val="24"/>
        </w:rPr>
        <w:t xml:space="preserve">Sociology of </w:t>
      </w:r>
      <w:r w:rsidRPr="009E30B6">
        <w:rPr>
          <w:rFonts w:ascii="Times New Roman" w:hAnsi="Times New Roman"/>
          <w:sz w:val="24"/>
          <w:szCs w:val="24"/>
        </w:rPr>
        <w:t>Aging</w:t>
      </w:r>
      <w:proofErr w:type="gramStart"/>
      <w:r w:rsidRPr="009E30B6">
        <w:rPr>
          <w:rFonts w:ascii="Times New Roman" w:hAnsi="Times New Roman"/>
          <w:sz w:val="24"/>
          <w:szCs w:val="24"/>
        </w:rPr>
        <w:t xml:space="preserve">.  </w:t>
      </w:r>
      <w:proofErr w:type="gramEnd"/>
      <w:r w:rsidRPr="009E30B6">
        <w:rPr>
          <w:rFonts w:ascii="Times New Roman" w:hAnsi="Times New Roman"/>
          <w:sz w:val="24"/>
          <w:szCs w:val="24"/>
        </w:rPr>
        <w:t xml:space="preserve"> Large data </w:t>
      </w:r>
      <w:r w:rsidR="00E41D83">
        <w:rPr>
          <w:rFonts w:ascii="Times New Roman" w:hAnsi="Times New Roman"/>
          <w:sz w:val="24"/>
          <w:szCs w:val="24"/>
        </w:rPr>
        <w:t xml:space="preserve">banks </w:t>
      </w:r>
      <w:r w:rsidRPr="009E30B6">
        <w:rPr>
          <w:rFonts w:ascii="Times New Roman" w:hAnsi="Times New Roman"/>
          <w:sz w:val="24"/>
          <w:szCs w:val="24"/>
        </w:rPr>
        <w:t xml:space="preserve">on the social aspects of aging </w:t>
      </w:r>
      <w:r w:rsidR="00E41D83">
        <w:rPr>
          <w:rFonts w:ascii="Times New Roman" w:hAnsi="Times New Roman"/>
          <w:sz w:val="24"/>
          <w:szCs w:val="24"/>
        </w:rPr>
        <w:t xml:space="preserve">are </w:t>
      </w:r>
      <w:r w:rsidRPr="009E30B6">
        <w:rPr>
          <w:rFonts w:ascii="Times New Roman" w:hAnsi="Times New Roman"/>
          <w:sz w:val="24"/>
          <w:szCs w:val="24"/>
        </w:rPr>
        <w:t>used to examine issues and</w:t>
      </w:r>
      <w:r w:rsidR="00E41D83">
        <w:rPr>
          <w:rFonts w:ascii="Times New Roman" w:hAnsi="Times New Roman"/>
          <w:sz w:val="24"/>
          <w:szCs w:val="24"/>
        </w:rPr>
        <w:t xml:space="preserve"> discuss the making of </w:t>
      </w:r>
      <w:r w:rsidRPr="009E30B6">
        <w:rPr>
          <w:rFonts w:ascii="Times New Roman" w:hAnsi="Times New Roman"/>
          <w:sz w:val="24"/>
          <w:szCs w:val="24"/>
        </w:rPr>
        <w:t>recommendations to elderly clients</w:t>
      </w:r>
      <w:proofErr w:type="gramStart"/>
      <w:r w:rsidRPr="009E30B6">
        <w:rPr>
          <w:rFonts w:ascii="Times New Roman" w:hAnsi="Times New Roman"/>
          <w:sz w:val="24"/>
          <w:szCs w:val="24"/>
        </w:rPr>
        <w:t xml:space="preserve">.  </w:t>
      </w:r>
      <w:proofErr w:type="gramEnd"/>
      <w:r w:rsidRPr="009E30B6">
        <w:rPr>
          <w:rFonts w:ascii="Times New Roman" w:hAnsi="Times New Roman"/>
          <w:sz w:val="24"/>
          <w:szCs w:val="24"/>
        </w:rPr>
        <w:t xml:space="preserve">For instance, </w:t>
      </w:r>
      <w:r w:rsidR="00E41D83">
        <w:rPr>
          <w:rFonts w:ascii="Times New Roman" w:hAnsi="Times New Roman"/>
          <w:sz w:val="24"/>
          <w:szCs w:val="24"/>
        </w:rPr>
        <w:t xml:space="preserve">research findings have informed us </w:t>
      </w:r>
      <w:r w:rsidRPr="009E30B6">
        <w:rPr>
          <w:rFonts w:ascii="Times New Roman" w:hAnsi="Times New Roman"/>
          <w:sz w:val="24"/>
          <w:szCs w:val="24"/>
        </w:rPr>
        <w:t>that for the elderly to live comfortably, their ability to perform the daily tasks of living (ADL’s) must be matched to the environment in which they live.</w:t>
      </w:r>
    </w:p>
    <w:p w14:paraId="63F3A03C" w14:textId="77777777" w:rsidR="00CE1040" w:rsidRDefault="00C63B50" w:rsidP="00C63B50">
      <w:pPr>
        <w:ind w:left="720"/>
        <w:rPr>
          <w:rFonts w:ascii="Times New Roman" w:hAnsi="Times New Roman"/>
          <w:b/>
          <w:sz w:val="24"/>
          <w:szCs w:val="24"/>
        </w:rPr>
      </w:pPr>
      <w:r>
        <w:rPr>
          <w:rFonts w:ascii="Times New Roman" w:hAnsi="Times New Roman"/>
          <w:sz w:val="24"/>
          <w:szCs w:val="24"/>
        </w:rPr>
        <w:br w:type="page"/>
      </w:r>
      <w:r w:rsidR="00CE1040" w:rsidRPr="009E30B6">
        <w:rPr>
          <w:rFonts w:ascii="Times New Roman" w:hAnsi="Times New Roman"/>
          <w:b/>
          <w:sz w:val="24"/>
          <w:szCs w:val="24"/>
        </w:rPr>
        <w:lastRenderedPageBreak/>
        <w:t>Skills</w:t>
      </w:r>
    </w:p>
    <w:p w14:paraId="63F3A03D" w14:textId="77777777" w:rsidR="0038479F" w:rsidRDefault="0038479F" w:rsidP="00CE1040">
      <w:pPr>
        <w:jc w:val="center"/>
      </w:pPr>
    </w:p>
    <w:p w14:paraId="63F3A03E" w14:textId="77777777" w:rsidR="0038479F" w:rsidRDefault="00CE1040" w:rsidP="00CE1040">
      <w:pPr>
        <w:jc w:val="center"/>
      </w:pPr>
      <w:r>
        <w:t>Student Learning Outcomes for the Family/Gerontology Area of Emphasis</w:t>
      </w:r>
      <w:r w:rsidR="0038479F">
        <w:t xml:space="preserve"> </w:t>
      </w:r>
    </w:p>
    <w:p w14:paraId="63F3A03F" w14:textId="77777777" w:rsidR="00CE1040" w:rsidRDefault="00CE1040" w:rsidP="00CE1040">
      <w:pPr>
        <w:jc w:val="center"/>
      </w:pPr>
      <w:r>
        <w:t>Matrix for Skills</w:t>
      </w:r>
    </w:p>
    <w:p w14:paraId="63F3A040" w14:textId="77777777" w:rsidR="00CE1040" w:rsidRDefault="00CE1040" w:rsidP="00CE1040">
      <w:pPr>
        <w:jc w:val="center"/>
      </w:pPr>
    </w:p>
    <w:p w14:paraId="63F3A041" w14:textId="77777777" w:rsidR="00CE1040" w:rsidRDefault="00CE1040" w:rsidP="00CE1040">
      <w:pPr>
        <w:jc w:val="center"/>
      </w:pPr>
      <w:r>
        <w:t>Student Learning Outcomes Met Strongly (</w:t>
      </w:r>
      <w:r>
        <w:rPr>
          <w:b/>
        </w:rPr>
        <w:t>X</w:t>
      </w:r>
      <w:r>
        <w:t>) or Met (x) by the Program</w:t>
      </w:r>
    </w:p>
    <w:p w14:paraId="63F3A042" w14:textId="77777777" w:rsidR="00CE1040" w:rsidRDefault="00CE1040" w:rsidP="00CE1040">
      <w:pPr>
        <w:jc w:val="cente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32"/>
        <w:gridCol w:w="810"/>
        <w:gridCol w:w="810"/>
        <w:gridCol w:w="900"/>
        <w:gridCol w:w="996"/>
      </w:tblGrid>
      <w:tr w:rsidR="00CE1040" w:rsidRPr="00562C70" w14:paraId="63F3A045" w14:textId="77777777">
        <w:tc>
          <w:tcPr>
            <w:tcW w:w="6132" w:type="dxa"/>
            <w:tcBorders>
              <w:top w:val="single" w:sz="4" w:space="0" w:color="000000"/>
              <w:left w:val="single" w:sz="4" w:space="0" w:color="000000"/>
              <w:bottom w:val="single" w:sz="4" w:space="0" w:color="000000"/>
              <w:right w:val="single" w:sz="4" w:space="0" w:color="000000"/>
            </w:tcBorders>
          </w:tcPr>
          <w:p w14:paraId="63F3A043" w14:textId="77777777" w:rsidR="00CE1040" w:rsidRPr="00562C70" w:rsidRDefault="00CE1040" w:rsidP="00562C70">
            <w:pPr>
              <w:jc w:val="center"/>
            </w:pPr>
            <w:r w:rsidRPr="00562C70">
              <w:t>Student Learning Outcome</w:t>
            </w:r>
          </w:p>
        </w:tc>
        <w:tc>
          <w:tcPr>
            <w:tcW w:w="3516" w:type="dxa"/>
            <w:gridSpan w:val="4"/>
            <w:tcBorders>
              <w:top w:val="single" w:sz="4" w:space="0" w:color="000000"/>
              <w:left w:val="single" w:sz="4" w:space="0" w:color="000000"/>
              <w:bottom w:val="single" w:sz="4" w:space="0" w:color="000000"/>
              <w:right w:val="single" w:sz="4" w:space="0" w:color="000000"/>
            </w:tcBorders>
          </w:tcPr>
          <w:p w14:paraId="63F3A044" w14:textId="77777777" w:rsidR="00CE1040" w:rsidRPr="00562C70" w:rsidRDefault="00CE1040" w:rsidP="00562C70">
            <w:pPr>
              <w:jc w:val="center"/>
            </w:pPr>
            <w:r w:rsidRPr="00562C70">
              <w:t>Learning Experience</w:t>
            </w:r>
          </w:p>
        </w:tc>
      </w:tr>
      <w:tr w:rsidR="00CE1040" w:rsidRPr="00562C70" w14:paraId="63F3A04F" w14:textId="77777777">
        <w:tc>
          <w:tcPr>
            <w:tcW w:w="6132" w:type="dxa"/>
            <w:tcBorders>
              <w:top w:val="single" w:sz="4" w:space="0" w:color="000000"/>
              <w:left w:val="single" w:sz="4" w:space="0" w:color="000000"/>
              <w:bottom w:val="single" w:sz="4" w:space="0" w:color="000000"/>
              <w:right w:val="single" w:sz="4" w:space="0" w:color="000000"/>
            </w:tcBorders>
          </w:tcPr>
          <w:p w14:paraId="63F3A046" w14:textId="77777777" w:rsidR="00CE1040" w:rsidRPr="00562C70" w:rsidRDefault="00CE1040" w:rsidP="00CE1040">
            <w:r w:rsidRPr="00562C70">
              <w:t>Students who complete the baccalaureate program will demonstrate the ability to:</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47" w14:textId="77777777" w:rsidR="00CE1040" w:rsidRPr="00562C70" w:rsidRDefault="00CE1040" w:rsidP="00562C70">
            <w:pPr>
              <w:jc w:val="center"/>
            </w:pPr>
            <w:r w:rsidRPr="00562C70">
              <w:t>SOC</w:t>
            </w:r>
          </w:p>
          <w:p w14:paraId="63F3A048" w14:textId="77777777" w:rsidR="00CE1040" w:rsidRPr="00562C70" w:rsidRDefault="00CE1040" w:rsidP="00562C70">
            <w:pPr>
              <w:jc w:val="center"/>
            </w:pPr>
            <w:r w:rsidRPr="00562C70">
              <w:t>202</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49" w14:textId="77777777" w:rsidR="00CE1040" w:rsidRPr="00562C70" w:rsidRDefault="00CE1040" w:rsidP="00562C70">
            <w:pPr>
              <w:jc w:val="center"/>
            </w:pPr>
            <w:r w:rsidRPr="00562C70">
              <w:t>SOC</w:t>
            </w:r>
          </w:p>
          <w:p w14:paraId="63F3A04A" w14:textId="77777777" w:rsidR="00CE1040" w:rsidRPr="00562C70" w:rsidRDefault="00CE1040" w:rsidP="00562C70">
            <w:pPr>
              <w:jc w:val="center"/>
            </w:pPr>
            <w:r w:rsidRPr="00562C70">
              <w:t>302</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A04B" w14:textId="77777777" w:rsidR="00CE1040" w:rsidRPr="00562C70" w:rsidRDefault="00CE1040" w:rsidP="00562C70">
            <w:pPr>
              <w:jc w:val="center"/>
            </w:pPr>
            <w:r w:rsidRPr="00562C70">
              <w:t>SOC</w:t>
            </w:r>
          </w:p>
          <w:p w14:paraId="63F3A04C" w14:textId="77777777" w:rsidR="00CE1040" w:rsidRPr="00562C70" w:rsidRDefault="00CE1040" w:rsidP="00562C70">
            <w:pPr>
              <w:jc w:val="center"/>
            </w:pPr>
            <w:r w:rsidRPr="00562C70">
              <w:t>304</w:t>
            </w:r>
          </w:p>
        </w:tc>
        <w:tc>
          <w:tcPr>
            <w:tcW w:w="996" w:type="dxa"/>
            <w:tcBorders>
              <w:top w:val="single" w:sz="4" w:space="0" w:color="000000"/>
              <w:left w:val="single" w:sz="4" w:space="0" w:color="000000"/>
              <w:bottom w:val="single" w:sz="4" w:space="0" w:color="000000"/>
              <w:right w:val="single" w:sz="4" w:space="0" w:color="000000"/>
            </w:tcBorders>
            <w:vAlign w:val="center"/>
          </w:tcPr>
          <w:p w14:paraId="63F3A04D" w14:textId="77777777" w:rsidR="00CE1040" w:rsidRPr="00562C70" w:rsidRDefault="00CE1040" w:rsidP="00562C70">
            <w:pPr>
              <w:jc w:val="center"/>
            </w:pPr>
            <w:r w:rsidRPr="00562C70">
              <w:t>SOC</w:t>
            </w:r>
          </w:p>
          <w:p w14:paraId="63F3A04E" w14:textId="77777777" w:rsidR="00CE1040" w:rsidRPr="00562C70" w:rsidRDefault="00CE1040" w:rsidP="00562C70">
            <w:pPr>
              <w:jc w:val="center"/>
            </w:pPr>
            <w:r w:rsidRPr="00562C70">
              <w:t>307</w:t>
            </w:r>
          </w:p>
        </w:tc>
      </w:tr>
      <w:tr w:rsidR="00CE1040" w:rsidRPr="00562C70" w14:paraId="63F3A055" w14:textId="77777777">
        <w:tc>
          <w:tcPr>
            <w:tcW w:w="6132" w:type="dxa"/>
            <w:tcBorders>
              <w:top w:val="single" w:sz="4" w:space="0" w:color="000000"/>
              <w:left w:val="single" w:sz="4" w:space="0" w:color="000000"/>
              <w:bottom w:val="single" w:sz="4" w:space="0" w:color="000000"/>
              <w:right w:val="single" w:sz="4" w:space="0" w:color="000000"/>
            </w:tcBorders>
          </w:tcPr>
          <w:p w14:paraId="63F3A050" w14:textId="77777777" w:rsidR="00CE1040" w:rsidRPr="00562C70" w:rsidRDefault="00CE1040" w:rsidP="00CE1040">
            <w:r w:rsidRPr="00562C70">
              <w:t>a. Communicate effectively with appropriate audiences.</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51" w14:textId="77777777" w:rsidR="00CE1040" w:rsidRPr="00562C70" w:rsidRDefault="00CE1040" w:rsidP="00562C70">
            <w:pPr>
              <w:jc w:val="center"/>
            </w:pPr>
            <w:r w:rsidRPr="00562C70">
              <w:t>x</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52" w14:textId="77777777" w:rsidR="00CE1040" w:rsidRPr="00562C70" w:rsidRDefault="00CE1040" w:rsidP="00562C70">
            <w:pPr>
              <w:jc w:val="center"/>
            </w:pPr>
            <w:r w:rsidRPr="00562C70">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A053" w14:textId="77777777" w:rsidR="00CE1040" w:rsidRPr="00562C70" w:rsidRDefault="00CE1040" w:rsidP="00562C70">
            <w:pPr>
              <w:jc w:val="center"/>
              <w:rPr>
                <w:b/>
              </w:rPr>
            </w:pPr>
            <w:r w:rsidRPr="00562C70">
              <w:rPr>
                <w:b/>
              </w:rPr>
              <w:t>X</w:t>
            </w:r>
          </w:p>
        </w:tc>
        <w:tc>
          <w:tcPr>
            <w:tcW w:w="996" w:type="dxa"/>
            <w:tcBorders>
              <w:top w:val="single" w:sz="4" w:space="0" w:color="000000"/>
              <w:left w:val="single" w:sz="4" w:space="0" w:color="000000"/>
              <w:bottom w:val="single" w:sz="4" w:space="0" w:color="000000"/>
              <w:right w:val="single" w:sz="4" w:space="0" w:color="000000"/>
            </w:tcBorders>
            <w:vAlign w:val="center"/>
          </w:tcPr>
          <w:p w14:paraId="63F3A054" w14:textId="77777777" w:rsidR="00CE1040" w:rsidRPr="00562C70" w:rsidRDefault="00CE1040" w:rsidP="00562C70">
            <w:pPr>
              <w:jc w:val="center"/>
            </w:pPr>
            <w:r w:rsidRPr="00562C70">
              <w:t>x</w:t>
            </w:r>
          </w:p>
        </w:tc>
      </w:tr>
      <w:tr w:rsidR="00CE1040" w:rsidRPr="00562C70" w14:paraId="63F3A05B" w14:textId="77777777">
        <w:tc>
          <w:tcPr>
            <w:tcW w:w="6132" w:type="dxa"/>
            <w:tcBorders>
              <w:top w:val="single" w:sz="4" w:space="0" w:color="000000"/>
              <w:left w:val="single" w:sz="4" w:space="0" w:color="000000"/>
              <w:bottom w:val="single" w:sz="4" w:space="0" w:color="000000"/>
              <w:right w:val="single" w:sz="4" w:space="0" w:color="000000"/>
            </w:tcBorders>
          </w:tcPr>
          <w:p w14:paraId="63F3A056" w14:textId="77777777" w:rsidR="00CE1040" w:rsidRPr="00562C70" w:rsidRDefault="00CE1040" w:rsidP="00CE1040">
            <w:r w:rsidRPr="00562C70">
              <w:t>b. Understand group process and decision-making.</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57" w14:textId="77777777" w:rsidR="00CE1040" w:rsidRPr="00562C70" w:rsidRDefault="00CE1040" w:rsidP="00562C70">
            <w:pPr>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63F3A058" w14:textId="77777777" w:rsidR="00CE1040" w:rsidRPr="00562C70" w:rsidRDefault="00CE1040" w:rsidP="00562C70">
            <w:pPr>
              <w:jc w:val="center"/>
            </w:pPr>
          </w:p>
        </w:tc>
        <w:tc>
          <w:tcPr>
            <w:tcW w:w="900" w:type="dxa"/>
            <w:tcBorders>
              <w:top w:val="single" w:sz="4" w:space="0" w:color="000000"/>
              <w:left w:val="single" w:sz="4" w:space="0" w:color="000000"/>
              <w:bottom w:val="single" w:sz="4" w:space="0" w:color="000000"/>
              <w:right w:val="single" w:sz="4" w:space="0" w:color="000000"/>
            </w:tcBorders>
            <w:vAlign w:val="center"/>
          </w:tcPr>
          <w:p w14:paraId="63F3A059" w14:textId="77777777" w:rsidR="00CE1040" w:rsidRPr="00562C70" w:rsidRDefault="00CE1040" w:rsidP="00562C70">
            <w:pPr>
              <w:jc w:val="center"/>
              <w:rPr>
                <w:b/>
              </w:rPr>
            </w:pPr>
            <w:r w:rsidRPr="00562C70">
              <w:rPr>
                <w:b/>
              </w:rPr>
              <w:t>x</w:t>
            </w:r>
          </w:p>
        </w:tc>
        <w:tc>
          <w:tcPr>
            <w:tcW w:w="996" w:type="dxa"/>
            <w:tcBorders>
              <w:top w:val="single" w:sz="4" w:space="0" w:color="000000"/>
              <w:left w:val="single" w:sz="4" w:space="0" w:color="000000"/>
              <w:bottom w:val="single" w:sz="4" w:space="0" w:color="000000"/>
              <w:right w:val="single" w:sz="4" w:space="0" w:color="000000"/>
            </w:tcBorders>
            <w:vAlign w:val="center"/>
          </w:tcPr>
          <w:p w14:paraId="63F3A05A" w14:textId="77777777" w:rsidR="00CE1040" w:rsidRPr="003045FD" w:rsidRDefault="003045FD" w:rsidP="00562C70">
            <w:pPr>
              <w:jc w:val="center"/>
              <w:rPr>
                <w:b/>
              </w:rPr>
            </w:pPr>
            <w:r>
              <w:rPr>
                <w:b/>
              </w:rPr>
              <w:t>X</w:t>
            </w:r>
          </w:p>
        </w:tc>
      </w:tr>
      <w:tr w:rsidR="00CE1040" w:rsidRPr="00562C70" w14:paraId="63F3A061" w14:textId="77777777">
        <w:tc>
          <w:tcPr>
            <w:tcW w:w="6132" w:type="dxa"/>
            <w:tcBorders>
              <w:top w:val="single" w:sz="4" w:space="0" w:color="000000"/>
              <w:left w:val="single" w:sz="4" w:space="0" w:color="000000"/>
              <w:bottom w:val="single" w:sz="4" w:space="0" w:color="000000"/>
              <w:right w:val="single" w:sz="4" w:space="0" w:color="000000"/>
            </w:tcBorders>
          </w:tcPr>
          <w:p w14:paraId="63F3A05C" w14:textId="77777777" w:rsidR="00CE1040" w:rsidRPr="00562C70" w:rsidRDefault="00CE1040" w:rsidP="00CE1040">
            <w:r w:rsidRPr="00562C70">
              <w:t>c. Identify, locate and retrieve information relevant to the practice of sociology.</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5D" w14:textId="77777777" w:rsidR="00CE1040" w:rsidRPr="00562C70" w:rsidRDefault="00CC4594" w:rsidP="00562C70">
            <w:pPr>
              <w:jc w:val="center"/>
            </w:pPr>
            <w:r w:rsidRPr="00562C70">
              <w:t>x</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5E" w14:textId="77777777" w:rsidR="00CE1040" w:rsidRPr="003045FD" w:rsidRDefault="003045FD" w:rsidP="00562C70">
            <w:pPr>
              <w:jc w:val="center"/>
              <w:rPr>
                <w:b/>
              </w:rPr>
            </w:pPr>
            <w:r w:rsidRPr="003045FD">
              <w:rPr>
                <w:b/>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A05F" w14:textId="77777777" w:rsidR="00CE1040" w:rsidRPr="00562C70" w:rsidRDefault="00CE1040" w:rsidP="00562C70">
            <w:pPr>
              <w:jc w:val="center"/>
            </w:pPr>
          </w:p>
        </w:tc>
        <w:tc>
          <w:tcPr>
            <w:tcW w:w="996" w:type="dxa"/>
            <w:tcBorders>
              <w:top w:val="single" w:sz="4" w:space="0" w:color="000000"/>
              <w:left w:val="single" w:sz="4" w:space="0" w:color="000000"/>
              <w:bottom w:val="single" w:sz="4" w:space="0" w:color="000000"/>
              <w:right w:val="single" w:sz="4" w:space="0" w:color="000000"/>
            </w:tcBorders>
            <w:vAlign w:val="center"/>
          </w:tcPr>
          <w:p w14:paraId="63F3A060" w14:textId="77777777" w:rsidR="00CE1040" w:rsidRPr="00562C70" w:rsidRDefault="00CE1040" w:rsidP="00562C70">
            <w:pPr>
              <w:jc w:val="center"/>
            </w:pPr>
            <w:r w:rsidRPr="00562C70">
              <w:t>x</w:t>
            </w:r>
          </w:p>
        </w:tc>
      </w:tr>
    </w:tbl>
    <w:p w14:paraId="63F3A062" w14:textId="77777777" w:rsidR="00B3630C" w:rsidRDefault="00B3630C" w:rsidP="00B3630C">
      <w:pPr>
        <w:pStyle w:val="ListParagraph"/>
        <w:spacing w:line="276" w:lineRule="auto"/>
        <w:ind w:left="1080"/>
        <w:rPr>
          <w:rFonts w:ascii="Times New Roman" w:hAnsi="Times New Roman"/>
          <w:i/>
          <w:sz w:val="24"/>
          <w:szCs w:val="24"/>
        </w:rPr>
      </w:pPr>
    </w:p>
    <w:p w14:paraId="63F3A063" w14:textId="77777777" w:rsidR="00C63B50" w:rsidRDefault="00C63B50" w:rsidP="00B3630C">
      <w:pPr>
        <w:pStyle w:val="ListParagraph"/>
        <w:spacing w:line="276" w:lineRule="auto"/>
        <w:ind w:left="1080"/>
        <w:rPr>
          <w:rFonts w:ascii="Times New Roman" w:hAnsi="Times New Roman"/>
          <w:i/>
          <w:sz w:val="24"/>
          <w:szCs w:val="24"/>
        </w:rPr>
      </w:pPr>
    </w:p>
    <w:p w14:paraId="63F3A064" w14:textId="77777777" w:rsidR="00CE1040" w:rsidRDefault="00B3630C" w:rsidP="002F7632">
      <w:pPr>
        <w:pStyle w:val="ListParagraph"/>
        <w:numPr>
          <w:ilvl w:val="0"/>
          <w:numId w:val="16"/>
        </w:numPr>
        <w:spacing w:line="276" w:lineRule="auto"/>
        <w:rPr>
          <w:rFonts w:ascii="Times New Roman" w:hAnsi="Times New Roman"/>
          <w:i/>
          <w:sz w:val="24"/>
          <w:szCs w:val="24"/>
        </w:rPr>
      </w:pPr>
      <w:r>
        <w:rPr>
          <w:rFonts w:ascii="Times New Roman" w:hAnsi="Times New Roman"/>
          <w:i/>
          <w:sz w:val="24"/>
          <w:szCs w:val="24"/>
        </w:rPr>
        <w:t>Make written, oral, and graphic presentations to appropriate audiences</w:t>
      </w:r>
      <w:r w:rsidR="00CE1040" w:rsidRPr="009E30B6">
        <w:rPr>
          <w:rFonts w:ascii="Times New Roman" w:hAnsi="Times New Roman"/>
          <w:i/>
          <w:sz w:val="24"/>
          <w:szCs w:val="24"/>
        </w:rPr>
        <w:t>.</w:t>
      </w:r>
    </w:p>
    <w:p w14:paraId="63F3A065" w14:textId="77777777" w:rsidR="00CE1040" w:rsidRPr="009E30B6" w:rsidRDefault="00CE1040" w:rsidP="006D4080">
      <w:pPr>
        <w:rPr>
          <w:rFonts w:ascii="Times New Roman" w:hAnsi="Times New Roman"/>
          <w:i/>
          <w:sz w:val="24"/>
          <w:szCs w:val="24"/>
        </w:rPr>
      </w:pPr>
    </w:p>
    <w:p w14:paraId="63F3A066" w14:textId="77777777" w:rsidR="00CE1040" w:rsidRDefault="00CE1040" w:rsidP="00CE1040">
      <w:pPr>
        <w:ind w:left="720"/>
        <w:rPr>
          <w:rFonts w:ascii="Times New Roman" w:hAnsi="Times New Roman"/>
          <w:sz w:val="24"/>
          <w:szCs w:val="24"/>
        </w:rPr>
      </w:pPr>
      <w:bookmarkStart w:id="2" w:name="OLE_LINK8"/>
      <w:bookmarkStart w:id="3" w:name="OLE_LINK7"/>
      <w:r w:rsidRPr="009E30B6">
        <w:rPr>
          <w:rFonts w:ascii="Times New Roman" w:hAnsi="Times New Roman"/>
          <w:sz w:val="24"/>
          <w:szCs w:val="24"/>
        </w:rPr>
        <w:t xml:space="preserve">SOC 302, </w:t>
      </w:r>
      <w:r w:rsidR="00AC1BEC">
        <w:rPr>
          <w:rFonts w:ascii="Times New Roman" w:hAnsi="Times New Roman"/>
          <w:sz w:val="24"/>
          <w:szCs w:val="24"/>
        </w:rPr>
        <w:t xml:space="preserve">Sociology of </w:t>
      </w:r>
      <w:r w:rsidRPr="009E30B6">
        <w:rPr>
          <w:rFonts w:ascii="Times New Roman" w:hAnsi="Times New Roman"/>
          <w:sz w:val="24"/>
          <w:szCs w:val="24"/>
        </w:rPr>
        <w:t xml:space="preserve">Aging, </w:t>
      </w:r>
      <w:bookmarkEnd w:id="2"/>
      <w:bookmarkEnd w:id="3"/>
      <w:r w:rsidR="006D4080">
        <w:rPr>
          <w:rFonts w:ascii="Times New Roman" w:hAnsi="Times New Roman"/>
          <w:sz w:val="24"/>
          <w:szCs w:val="24"/>
        </w:rPr>
        <w:t>and SOC 304, Public Policy Analysis</w:t>
      </w:r>
      <w:r w:rsidR="003045FD">
        <w:rPr>
          <w:rFonts w:ascii="Times New Roman" w:hAnsi="Times New Roman"/>
          <w:sz w:val="24"/>
          <w:szCs w:val="24"/>
        </w:rPr>
        <w:t>,</w:t>
      </w:r>
      <w:r w:rsidR="006D4080">
        <w:rPr>
          <w:rFonts w:ascii="Times New Roman" w:hAnsi="Times New Roman"/>
          <w:sz w:val="24"/>
          <w:szCs w:val="24"/>
        </w:rPr>
        <w:t xml:space="preserve"> are </w:t>
      </w:r>
      <w:r w:rsidR="00B3630C">
        <w:rPr>
          <w:rFonts w:ascii="Times New Roman" w:hAnsi="Times New Roman"/>
          <w:sz w:val="24"/>
          <w:szCs w:val="24"/>
        </w:rPr>
        <w:t xml:space="preserve">designated </w:t>
      </w:r>
      <w:r w:rsidR="0008061B">
        <w:rPr>
          <w:rFonts w:ascii="Times New Roman" w:hAnsi="Times New Roman"/>
          <w:sz w:val="24"/>
          <w:szCs w:val="24"/>
        </w:rPr>
        <w:t>“writing Intensive” course</w:t>
      </w:r>
      <w:r w:rsidR="006D4080">
        <w:rPr>
          <w:rFonts w:ascii="Times New Roman" w:hAnsi="Times New Roman"/>
          <w:sz w:val="24"/>
          <w:szCs w:val="24"/>
        </w:rPr>
        <w:t>s</w:t>
      </w:r>
      <w:proofErr w:type="gramStart"/>
      <w:r w:rsidR="0008061B">
        <w:rPr>
          <w:rFonts w:ascii="Times New Roman" w:hAnsi="Times New Roman"/>
          <w:sz w:val="24"/>
          <w:szCs w:val="24"/>
        </w:rPr>
        <w:t>.</w:t>
      </w:r>
      <w:r w:rsidRPr="009E30B6">
        <w:rPr>
          <w:rFonts w:ascii="Times New Roman" w:hAnsi="Times New Roman"/>
          <w:sz w:val="24"/>
          <w:szCs w:val="24"/>
        </w:rPr>
        <w:t xml:space="preserve">  </w:t>
      </w:r>
      <w:proofErr w:type="gramEnd"/>
      <w:r w:rsidRPr="009E30B6">
        <w:rPr>
          <w:rFonts w:ascii="Times New Roman" w:hAnsi="Times New Roman"/>
          <w:sz w:val="24"/>
          <w:szCs w:val="24"/>
        </w:rPr>
        <w:t>Thus, compared with courses that do not have this designation, extra emphasis is placed on communicating effectively through writing</w:t>
      </w:r>
      <w:proofErr w:type="gramStart"/>
      <w:r w:rsidRPr="009E30B6">
        <w:rPr>
          <w:rFonts w:ascii="Times New Roman" w:hAnsi="Times New Roman"/>
          <w:sz w:val="24"/>
          <w:szCs w:val="24"/>
        </w:rPr>
        <w:t xml:space="preserve">.  </w:t>
      </w:r>
      <w:proofErr w:type="gramEnd"/>
      <w:r w:rsidRPr="009E30B6">
        <w:rPr>
          <w:rFonts w:ascii="Times New Roman" w:hAnsi="Times New Roman"/>
          <w:sz w:val="24"/>
          <w:szCs w:val="24"/>
        </w:rPr>
        <w:t>The development of communication skills is also emphasized through focused group discussions and class presentations.</w:t>
      </w:r>
    </w:p>
    <w:p w14:paraId="63F3A067" w14:textId="77777777" w:rsidR="00C63B50" w:rsidRPr="009E30B6" w:rsidRDefault="00C63B50" w:rsidP="00CE1040">
      <w:pPr>
        <w:ind w:left="720"/>
        <w:rPr>
          <w:rFonts w:ascii="Times New Roman" w:hAnsi="Times New Roman"/>
          <w:sz w:val="24"/>
          <w:szCs w:val="24"/>
        </w:rPr>
      </w:pPr>
    </w:p>
    <w:p w14:paraId="63F3A068" w14:textId="77777777" w:rsidR="00CE1040" w:rsidRPr="009E30B6" w:rsidRDefault="00CE1040" w:rsidP="006D4080">
      <w:pPr>
        <w:rPr>
          <w:rFonts w:ascii="Times New Roman" w:hAnsi="Times New Roman"/>
          <w:sz w:val="24"/>
          <w:szCs w:val="24"/>
        </w:rPr>
      </w:pPr>
    </w:p>
    <w:p w14:paraId="63F3A069" w14:textId="77777777" w:rsidR="00CE1040" w:rsidRPr="009E30B6" w:rsidRDefault="00CE1040" w:rsidP="002F7632">
      <w:pPr>
        <w:pStyle w:val="ListParagraph"/>
        <w:numPr>
          <w:ilvl w:val="0"/>
          <w:numId w:val="16"/>
        </w:numPr>
        <w:spacing w:after="200" w:line="276" w:lineRule="auto"/>
        <w:rPr>
          <w:rFonts w:ascii="Times New Roman" w:hAnsi="Times New Roman"/>
          <w:i/>
          <w:sz w:val="24"/>
          <w:szCs w:val="24"/>
        </w:rPr>
      </w:pPr>
      <w:r w:rsidRPr="009E30B6">
        <w:rPr>
          <w:rFonts w:ascii="Times New Roman" w:hAnsi="Times New Roman"/>
          <w:i/>
          <w:sz w:val="24"/>
          <w:szCs w:val="24"/>
        </w:rPr>
        <w:t>Understand group process and decision-making.</w:t>
      </w:r>
    </w:p>
    <w:p w14:paraId="63F3A06A" w14:textId="77777777" w:rsidR="00CE1040" w:rsidRDefault="00CE1040" w:rsidP="00CE1040">
      <w:pPr>
        <w:ind w:left="720"/>
        <w:rPr>
          <w:rFonts w:ascii="Times New Roman" w:hAnsi="Times New Roman"/>
          <w:sz w:val="24"/>
          <w:szCs w:val="24"/>
        </w:rPr>
      </w:pPr>
      <w:r w:rsidRPr="009E30B6">
        <w:rPr>
          <w:rFonts w:ascii="Times New Roman" w:hAnsi="Times New Roman"/>
          <w:sz w:val="24"/>
          <w:szCs w:val="24"/>
        </w:rPr>
        <w:t>In SOC 304, Public Policy Analysis, different models of decision-making and the pros and cons of each are studied.</w:t>
      </w:r>
    </w:p>
    <w:p w14:paraId="63F3A06B" w14:textId="77777777" w:rsidR="003045FD" w:rsidRDefault="003045FD" w:rsidP="00CE1040">
      <w:pPr>
        <w:ind w:left="720"/>
        <w:rPr>
          <w:rFonts w:ascii="Times New Roman" w:hAnsi="Times New Roman"/>
          <w:sz w:val="24"/>
          <w:szCs w:val="24"/>
        </w:rPr>
      </w:pPr>
    </w:p>
    <w:p w14:paraId="63F3A06C" w14:textId="77777777" w:rsidR="003045FD" w:rsidRDefault="003045FD" w:rsidP="00CE1040">
      <w:pPr>
        <w:ind w:left="720"/>
        <w:rPr>
          <w:rFonts w:ascii="Times New Roman" w:hAnsi="Times New Roman"/>
          <w:sz w:val="24"/>
          <w:szCs w:val="24"/>
        </w:rPr>
      </w:pPr>
      <w:r>
        <w:rPr>
          <w:rFonts w:ascii="Times New Roman" w:hAnsi="Times New Roman"/>
          <w:sz w:val="24"/>
          <w:szCs w:val="24"/>
        </w:rPr>
        <w:t>In SOC 307, Family in Global Perspective, group processes and decision making are discussed throughout the course in relation to topical areas – such as mate selection, the division of labor in the family, whether or not to have children, and whether or not to get a divorce.</w:t>
      </w:r>
    </w:p>
    <w:p w14:paraId="63F3A06D" w14:textId="77777777" w:rsidR="00C63B50" w:rsidRDefault="00C63B50" w:rsidP="00CE1040">
      <w:pPr>
        <w:ind w:left="720"/>
        <w:rPr>
          <w:rFonts w:ascii="Times New Roman" w:hAnsi="Times New Roman"/>
          <w:sz w:val="24"/>
          <w:szCs w:val="24"/>
        </w:rPr>
      </w:pPr>
    </w:p>
    <w:p w14:paraId="63F3A06E" w14:textId="77777777" w:rsidR="00CE1040" w:rsidRPr="009E30B6" w:rsidRDefault="00CE1040" w:rsidP="00CE1040">
      <w:pPr>
        <w:rPr>
          <w:rFonts w:ascii="Times New Roman" w:hAnsi="Times New Roman"/>
          <w:i/>
          <w:sz w:val="24"/>
          <w:szCs w:val="24"/>
        </w:rPr>
      </w:pPr>
    </w:p>
    <w:p w14:paraId="63F3A06F" w14:textId="77777777" w:rsidR="00CC4594" w:rsidRPr="00B3630C" w:rsidRDefault="00CE1040" w:rsidP="002F7632">
      <w:pPr>
        <w:pStyle w:val="ListParagraph"/>
        <w:numPr>
          <w:ilvl w:val="0"/>
          <w:numId w:val="16"/>
        </w:numPr>
        <w:spacing w:line="276" w:lineRule="auto"/>
        <w:rPr>
          <w:rFonts w:ascii="Times New Roman" w:hAnsi="Times New Roman"/>
          <w:i/>
          <w:sz w:val="24"/>
          <w:szCs w:val="24"/>
        </w:rPr>
      </w:pPr>
      <w:r w:rsidRPr="009E30B6">
        <w:rPr>
          <w:rFonts w:ascii="Times New Roman" w:hAnsi="Times New Roman"/>
          <w:i/>
          <w:sz w:val="24"/>
          <w:szCs w:val="24"/>
        </w:rPr>
        <w:t>Identify, locate and retrieve information releva</w:t>
      </w:r>
      <w:r w:rsidR="00B3630C">
        <w:rPr>
          <w:rFonts w:ascii="Times New Roman" w:hAnsi="Times New Roman"/>
          <w:i/>
          <w:sz w:val="24"/>
          <w:szCs w:val="24"/>
        </w:rPr>
        <w:t>nt to the practice of sociology.</w:t>
      </w:r>
    </w:p>
    <w:p w14:paraId="63F3A070" w14:textId="77777777" w:rsidR="00CF105D" w:rsidRPr="00895DB6" w:rsidRDefault="00CF105D" w:rsidP="00CC4594">
      <w:pPr>
        <w:rPr>
          <w:rFonts w:ascii="Times New Roman" w:hAnsi="Times New Roman"/>
          <w:sz w:val="24"/>
          <w:szCs w:val="24"/>
        </w:rPr>
      </w:pPr>
    </w:p>
    <w:p w14:paraId="63F3A071" w14:textId="77777777" w:rsidR="00C63B50" w:rsidRDefault="00CC4594" w:rsidP="00CE1040">
      <w:pPr>
        <w:ind w:left="720"/>
        <w:rPr>
          <w:rFonts w:ascii="Times New Roman" w:hAnsi="Times New Roman"/>
          <w:sz w:val="24"/>
          <w:szCs w:val="24"/>
        </w:rPr>
      </w:pPr>
      <w:r>
        <w:rPr>
          <w:rFonts w:ascii="Times New Roman" w:hAnsi="Times New Roman"/>
          <w:sz w:val="24"/>
          <w:szCs w:val="24"/>
        </w:rPr>
        <w:t xml:space="preserve">In </w:t>
      </w:r>
      <w:r w:rsidR="00AC1BEC">
        <w:rPr>
          <w:rFonts w:ascii="Times New Roman" w:hAnsi="Times New Roman"/>
          <w:sz w:val="24"/>
          <w:szCs w:val="24"/>
        </w:rPr>
        <w:t>SOC 302, Sociology of Aging</w:t>
      </w:r>
      <w:r w:rsidR="00CE1040" w:rsidRPr="009E30B6">
        <w:rPr>
          <w:rFonts w:ascii="Times New Roman" w:hAnsi="Times New Roman"/>
          <w:sz w:val="24"/>
          <w:szCs w:val="24"/>
        </w:rPr>
        <w:t>, students identify, locate and retrieve sociological research studies on aging</w:t>
      </w:r>
      <w:proofErr w:type="gramStart"/>
      <w:r w:rsidR="00CE1040" w:rsidRPr="009E30B6">
        <w:rPr>
          <w:rFonts w:ascii="Times New Roman" w:hAnsi="Times New Roman"/>
          <w:sz w:val="24"/>
          <w:szCs w:val="24"/>
        </w:rPr>
        <w:t xml:space="preserve">.  </w:t>
      </w:r>
      <w:proofErr w:type="gramEnd"/>
      <w:r w:rsidR="00CE1040" w:rsidRPr="009E30B6">
        <w:rPr>
          <w:rFonts w:ascii="Times New Roman" w:hAnsi="Times New Roman"/>
          <w:sz w:val="24"/>
          <w:szCs w:val="24"/>
        </w:rPr>
        <w:t>They also retrieve information on certain topics on aging from the web and from the government web site.</w:t>
      </w:r>
    </w:p>
    <w:p w14:paraId="63F3A072" w14:textId="77777777" w:rsidR="00CE1040" w:rsidRDefault="00C63B50" w:rsidP="00C63B50">
      <w:pPr>
        <w:ind w:left="720"/>
        <w:rPr>
          <w:rFonts w:ascii="Times New Roman" w:hAnsi="Times New Roman"/>
          <w:b/>
          <w:sz w:val="24"/>
          <w:szCs w:val="24"/>
        </w:rPr>
      </w:pPr>
      <w:r>
        <w:rPr>
          <w:rFonts w:ascii="Times New Roman" w:hAnsi="Times New Roman"/>
          <w:sz w:val="24"/>
          <w:szCs w:val="24"/>
        </w:rPr>
        <w:br w:type="page"/>
      </w:r>
      <w:r w:rsidR="00CE1040" w:rsidRPr="009E30B6">
        <w:rPr>
          <w:rFonts w:ascii="Times New Roman" w:hAnsi="Times New Roman"/>
          <w:b/>
          <w:sz w:val="24"/>
          <w:szCs w:val="24"/>
        </w:rPr>
        <w:lastRenderedPageBreak/>
        <w:t>Professional Orientation and Ethics</w:t>
      </w:r>
    </w:p>
    <w:p w14:paraId="63F3A073" w14:textId="77777777" w:rsidR="00331DF3" w:rsidRPr="009E30B6" w:rsidRDefault="00331DF3" w:rsidP="00CE1040">
      <w:pPr>
        <w:rPr>
          <w:rFonts w:ascii="Times New Roman" w:hAnsi="Times New Roman"/>
          <w:b/>
          <w:sz w:val="24"/>
          <w:szCs w:val="24"/>
        </w:rPr>
      </w:pPr>
    </w:p>
    <w:p w14:paraId="63F3A074" w14:textId="77777777" w:rsidR="00CE1040" w:rsidRDefault="00331DF3" w:rsidP="00331DF3">
      <w:pPr>
        <w:ind w:left="1440"/>
      </w:pPr>
      <w:r>
        <w:rPr>
          <w:rFonts w:ascii="Times New Roman" w:hAnsi="Times New Roman"/>
          <w:b/>
          <w:sz w:val="24"/>
          <w:szCs w:val="24"/>
        </w:rPr>
        <w:t xml:space="preserve">   </w:t>
      </w:r>
      <w:r w:rsidR="00CE1040">
        <w:t>Student Learning Outcomes for the Family/Gerontology Area of Emphasis</w:t>
      </w:r>
    </w:p>
    <w:p w14:paraId="63F3A075" w14:textId="77777777" w:rsidR="00CE1040" w:rsidRDefault="00CE1040" w:rsidP="00CE1040">
      <w:pPr>
        <w:jc w:val="center"/>
      </w:pPr>
      <w:r>
        <w:t>Matrix for Professional Orientation and Ethics</w:t>
      </w:r>
    </w:p>
    <w:p w14:paraId="63F3A076" w14:textId="77777777" w:rsidR="00CE1040" w:rsidRDefault="00CE1040" w:rsidP="00CE1040">
      <w:pPr>
        <w:jc w:val="center"/>
      </w:pPr>
    </w:p>
    <w:p w14:paraId="63F3A077" w14:textId="77777777" w:rsidR="00CE1040" w:rsidRDefault="00CE1040" w:rsidP="00CE1040">
      <w:pPr>
        <w:jc w:val="center"/>
      </w:pPr>
      <w:r>
        <w:t>Student Learning Outcomes Met Strongly (</w:t>
      </w:r>
      <w:r>
        <w:rPr>
          <w:b/>
        </w:rPr>
        <w:t>X</w:t>
      </w:r>
      <w:r>
        <w:t>) or Met (x) by the Program</w:t>
      </w:r>
    </w:p>
    <w:p w14:paraId="63F3A078" w14:textId="77777777" w:rsidR="00CE1040" w:rsidRDefault="00CE1040" w:rsidP="00CE1040">
      <w:pPr>
        <w:jc w:val="center"/>
      </w:pPr>
    </w:p>
    <w:tbl>
      <w:tblPr>
        <w:tblW w:w="9465"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32"/>
        <w:gridCol w:w="810"/>
        <w:gridCol w:w="810"/>
        <w:gridCol w:w="900"/>
        <w:gridCol w:w="813"/>
      </w:tblGrid>
      <w:tr w:rsidR="00CE1040" w:rsidRPr="00562C70" w14:paraId="63F3A07B" w14:textId="77777777">
        <w:tc>
          <w:tcPr>
            <w:tcW w:w="6132" w:type="dxa"/>
            <w:tcBorders>
              <w:top w:val="single" w:sz="4" w:space="0" w:color="000000"/>
              <w:left w:val="single" w:sz="4" w:space="0" w:color="000000"/>
              <w:bottom w:val="single" w:sz="4" w:space="0" w:color="000000"/>
              <w:right w:val="single" w:sz="4" w:space="0" w:color="000000"/>
            </w:tcBorders>
          </w:tcPr>
          <w:p w14:paraId="63F3A079" w14:textId="77777777" w:rsidR="00CE1040" w:rsidRPr="00562C70" w:rsidRDefault="00CE1040" w:rsidP="00562C70">
            <w:pPr>
              <w:jc w:val="center"/>
            </w:pPr>
            <w:r w:rsidRPr="00562C70">
              <w:t>Student Learning Outcome</w:t>
            </w:r>
          </w:p>
        </w:tc>
        <w:tc>
          <w:tcPr>
            <w:tcW w:w="3333" w:type="dxa"/>
            <w:gridSpan w:val="4"/>
            <w:tcBorders>
              <w:top w:val="single" w:sz="4" w:space="0" w:color="000000"/>
              <w:left w:val="single" w:sz="4" w:space="0" w:color="000000"/>
              <w:bottom w:val="single" w:sz="4" w:space="0" w:color="000000"/>
              <w:right w:val="single" w:sz="4" w:space="0" w:color="000000"/>
            </w:tcBorders>
          </w:tcPr>
          <w:p w14:paraId="63F3A07A" w14:textId="77777777" w:rsidR="00CE1040" w:rsidRPr="00562C70" w:rsidRDefault="00CE1040" w:rsidP="00562C70">
            <w:pPr>
              <w:jc w:val="center"/>
            </w:pPr>
            <w:r w:rsidRPr="00562C70">
              <w:t>Learning Experience</w:t>
            </w:r>
          </w:p>
        </w:tc>
      </w:tr>
      <w:tr w:rsidR="00CE1040" w:rsidRPr="00562C70" w14:paraId="63F3A085" w14:textId="77777777">
        <w:tc>
          <w:tcPr>
            <w:tcW w:w="6132" w:type="dxa"/>
            <w:tcBorders>
              <w:top w:val="single" w:sz="4" w:space="0" w:color="000000"/>
              <w:left w:val="single" w:sz="4" w:space="0" w:color="000000"/>
              <w:bottom w:val="single" w:sz="4" w:space="0" w:color="000000"/>
              <w:right w:val="single" w:sz="4" w:space="0" w:color="000000"/>
            </w:tcBorders>
          </w:tcPr>
          <w:p w14:paraId="63F3A07C" w14:textId="77777777" w:rsidR="00CE1040" w:rsidRPr="00562C70" w:rsidRDefault="00CE1040" w:rsidP="00CE1040">
            <w:r w:rsidRPr="00562C70">
              <w:t>Students who complete the baccalaureate program will demonstrate the ability to:</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7D" w14:textId="77777777" w:rsidR="00CE1040" w:rsidRPr="00562C70" w:rsidRDefault="00CE1040" w:rsidP="00562C70">
            <w:pPr>
              <w:jc w:val="center"/>
            </w:pPr>
            <w:r w:rsidRPr="00562C70">
              <w:t>SOC</w:t>
            </w:r>
          </w:p>
          <w:p w14:paraId="63F3A07E" w14:textId="77777777" w:rsidR="00CE1040" w:rsidRPr="00562C70" w:rsidRDefault="00CE1040" w:rsidP="00562C70">
            <w:pPr>
              <w:jc w:val="center"/>
            </w:pPr>
            <w:r w:rsidRPr="00562C70">
              <w:t>202</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7F" w14:textId="77777777" w:rsidR="00CE1040" w:rsidRPr="00562C70" w:rsidRDefault="00CE1040" w:rsidP="00562C70">
            <w:pPr>
              <w:jc w:val="center"/>
            </w:pPr>
            <w:r w:rsidRPr="00562C70">
              <w:t>SOC</w:t>
            </w:r>
          </w:p>
          <w:p w14:paraId="63F3A080" w14:textId="77777777" w:rsidR="00CE1040" w:rsidRPr="00562C70" w:rsidRDefault="00CE1040" w:rsidP="00562C70">
            <w:pPr>
              <w:jc w:val="center"/>
            </w:pPr>
            <w:r w:rsidRPr="00562C70">
              <w:t>302</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A081" w14:textId="77777777" w:rsidR="00CE1040" w:rsidRPr="00562C70" w:rsidRDefault="00CE1040" w:rsidP="00562C70">
            <w:pPr>
              <w:jc w:val="center"/>
            </w:pPr>
            <w:r w:rsidRPr="00562C70">
              <w:t>SOC</w:t>
            </w:r>
          </w:p>
          <w:p w14:paraId="63F3A082" w14:textId="77777777" w:rsidR="00CE1040" w:rsidRPr="00562C70" w:rsidRDefault="00CE1040" w:rsidP="00562C70">
            <w:pPr>
              <w:jc w:val="center"/>
            </w:pPr>
            <w:r w:rsidRPr="00562C70">
              <w:t>304</w:t>
            </w:r>
          </w:p>
        </w:tc>
        <w:tc>
          <w:tcPr>
            <w:tcW w:w="813" w:type="dxa"/>
            <w:tcBorders>
              <w:top w:val="single" w:sz="4" w:space="0" w:color="000000"/>
              <w:left w:val="single" w:sz="4" w:space="0" w:color="000000"/>
              <w:bottom w:val="single" w:sz="4" w:space="0" w:color="000000"/>
              <w:right w:val="single" w:sz="4" w:space="0" w:color="000000"/>
            </w:tcBorders>
            <w:vAlign w:val="center"/>
          </w:tcPr>
          <w:p w14:paraId="63F3A083" w14:textId="77777777" w:rsidR="00CE1040" w:rsidRPr="00562C70" w:rsidRDefault="00CE1040" w:rsidP="00562C70">
            <w:pPr>
              <w:jc w:val="center"/>
            </w:pPr>
            <w:r w:rsidRPr="00562C70">
              <w:t>SOC</w:t>
            </w:r>
          </w:p>
          <w:p w14:paraId="63F3A084" w14:textId="77777777" w:rsidR="00CE1040" w:rsidRPr="00562C70" w:rsidRDefault="00CE1040" w:rsidP="00562C70">
            <w:pPr>
              <w:jc w:val="center"/>
            </w:pPr>
            <w:r w:rsidRPr="00562C70">
              <w:t>307</w:t>
            </w:r>
          </w:p>
        </w:tc>
      </w:tr>
      <w:tr w:rsidR="00CE1040" w:rsidRPr="00562C70" w14:paraId="63F3A08B" w14:textId="77777777">
        <w:tc>
          <w:tcPr>
            <w:tcW w:w="6132" w:type="dxa"/>
            <w:tcBorders>
              <w:top w:val="single" w:sz="4" w:space="0" w:color="000000"/>
              <w:left w:val="single" w:sz="4" w:space="0" w:color="000000"/>
              <w:bottom w:val="single" w:sz="4" w:space="0" w:color="000000"/>
              <w:right w:val="single" w:sz="4" w:space="0" w:color="000000"/>
            </w:tcBorders>
          </w:tcPr>
          <w:p w14:paraId="63F3A086" w14:textId="77777777" w:rsidR="00CE1040" w:rsidRPr="00562C70" w:rsidRDefault="00CE1040" w:rsidP="00CE1040">
            <w:r w:rsidRPr="00562C70">
              <w:t>a. Acquire and maintain a professional identity as a sociological practitioner.</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87" w14:textId="77777777" w:rsidR="00CE1040" w:rsidRPr="00562C70" w:rsidRDefault="00CE1040" w:rsidP="00562C70">
            <w:pPr>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63F3A088" w14:textId="77777777" w:rsidR="00CE1040" w:rsidRPr="00562C70" w:rsidRDefault="00682C6A" w:rsidP="00562C70">
            <w:pPr>
              <w:jc w:val="center"/>
            </w:pPr>
            <w:r w:rsidRPr="00562C70">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A089" w14:textId="77777777" w:rsidR="00CE1040" w:rsidRPr="00562C70" w:rsidRDefault="00CE1040" w:rsidP="00562C70">
            <w:pPr>
              <w:jc w:val="center"/>
              <w:rPr>
                <w:b/>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63F3A08A" w14:textId="77777777" w:rsidR="00CE1040" w:rsidRPr="00562C70" w:rsidRDefault="00CE1040" w:rsidP="00562C70">
            <w:pPr>
              <w:jc w:val="center"/>
              <w:rPr>
                <w:b/>
              </w:rPr>
            </w:pPr>
          </w:p>
        </w:tc>
      </w:tr>
      <w:tr w:rsidR="00CE1040" w:rsidRPr="00562C70" w14:paraId="63F3A091" w14:textId="77777777">
        <w:tc>
          <w:tcPr>
            <w:tcW w:w="6132" w:type="dxa"/>
            <w:tcBorders>
              <w:top w:val="single" w:sz="4" w:space="0" w:color="000000"/>
              <w:left w:val="single" w:sz="4" w:space="0" w:color="000000"/>
              <w:bottom w:val="single" w:sz="4" w:space="0" w:color="000000"/>
              <w:right w:val="single" w:sz="4" w:space="0" w:color="000000"/>
            </w:tcBorders>
          </w:tcPr>
          <w:p w14:paraId="63F3A08C" w14:textId="77777777" w:rsidR="00CE1040" w:rsidRPr="00562C70" w:rsidRDefault="00CE1040" w:rsidP="00CE1040">
            <w:r w:rsidRPr="00562C70">
              <w:t>b. Comply with the Code of Ethics of the Association for Applied and Clinical Sociology</w:t>
            </w:r>
            <w:r w:rsidR="00860CE7">
              <w:t>, the American Sociological Association,</w:t>
            </w:r>
            <w:r w:rsidRPr="00562C70">
              <w:t xml:space="preserve"> and/or other relevant professional associations.</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8D" w14:textId="77777777" w:rsidR="00CE1040" w:rsidRPr="00562C70" w:rsidRDefault="00CE1040" w:rsidP="00562C70">
            <w:pPr>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63F3A08E" w14:textId="77777777" w:rsidR="00CE1040" w:rsidRPr="00562C70" w:rsidRDefault="00682C6A" w:rsidP="00562C70">
            <w:pPr>
              <w:jc w:val="center"/>
            </w:pPr>
            <w:r w:rsidRPr="00562C70">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A08F" w14:textId="77777777" w:rsidR="00CE1040" w:rsidRPr="00562C70" w:rsidRDefault="00CE1040" w:rsidP="00562C70">
            <w:pPr>
              <w:jc w:val="center"/>
              <w:rPr>
                <w:b/>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63F3A090" w14:textId="77777777" w:rsidR="00CE1040" w:rsidRPr="00562C70" w:rsidRDefault="00CE1040" w:rsidP="00562C70">
            <w:pPr>
              <w:jc w:val="center"/>
              <w:rPr>
                <w:b/>
              </w:rPr>
            </w:pPr>
          </w:p>
        </w:tc>
      </w:tr>
      <w:tr w:rsidR="00CE1040" w:rsidRPr="00562C70" w14:paraId="63F3A097" w14:textId="77777777">
        <w:tc>
          <w:tcPr>
            <w:tcW w:w="6132" w:type="dxa"/>
            <w:tcBorders>
              <w:top w:val="single" w:sz="4" w:space="0" w:color="000000"/>
              <w:left w:val="single" w:sz="4" w:space="0" w:color="000000"/>
              <w:bottom w:val="single" w:sz="4" w:space="0" w:color="000000"/>
              <w:right w:val="single" w:sz="4" w:space="0" w:color="000000"/>
            </w:tcBorders>
          </w:tcPr>
          <w:p w14:paraId="63F3A092" w14:textId="77777777" w:rsidR="00CE1040" w:rsidRPr="00562C70" w:rsidRDefault="00CE1040" w:rsidP="00CE1040">
            <w:r w:rsidRPr="00562C70">
              <w:t>c. Recognize the social, political and ethical constraints on sociological practice.</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93" w14:textId="77777777" w:rsidR="00CE1040" w:rsidRPr="00562C70" w:rsidRDefault="00CE1040" w:rsidP="00562C70">
            <w:pPr>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63F3A094" w14:textId="77777777" w:rsidR="00CE1040" w:rsidRPr="00562C70" w:rsidRDefault="00682C6A" w:rsidP="00562C70">
            <w:pPr>
              <w:jc w:val="center"/>
              <w:rPr>
                <w:b/>
              </w:rPr>
            </w:pPr>
            <w:r w:rsidRPr="00562C70">
              <w:rPr>
                <w:b/>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A095" w14:textId="77777777" w:rsidR="00CE1040" w:rsidRPr="00562C70" w:rsidRDefault="00CE1040" w:rsidP="00562C70">
            <w:pPr>
              <w:jc w:val="center"/>
              <w:rPr>
                <w:b/>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63F3A096" w14:textId="77777777" w:rsidR="00CE1040" w:rsidRPr="00562C70" w:rsidRDefault="00CE1040" w:rsidP="00562C70">
            <w:pPr>
              <w:jc w:val="center"/>
              <w:rPr>
                <w:b/>
              </w:rPr>
            </w:pPr>
          </w:p>
        </w:tc>
      </w:tr>
      <w:tr w:rsidR="00860CE7" w:rsidRPr="00562C70" w14:paraId="63F3A09D" w14:textId="77777777">
        <w:tc>
          <w:tcPr>
            <w:tcW w:w="6132" w:type="dxa"/>
            <w:tcBorders>
              <w:top w:val="single" w:sz="4" w:space="0" w:color="000000"/>
              <w:left w:val="single" w:sz="4" w:space="0" w:color="000000"/>
              <w:bottom w:val="single" w:sz="4" w:space="0" w:color="000000"/>
              <w:right w:val="single" w:sz="4" w:space="0" w:color="000000"/>
            </w:tcBorders>
          </w:tcPr>
          <w:p w14:paraId="63F3A098" w14:textId="77777777" w:rsidR="00860CE7" w:rsidRPr="00562C70" w:rsidRDefault="00860CE7" w:rsidP="00CE1040">
            <w:r>
              <w:t>d. Understand the procedures for the protection of research subjects and the privacy of client records.</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99" w14:textId="77777777" w:rsidR="00860CE7" w:rsidRPr="00562C70" w:rsidRDefault="00860CE7" w:rsidP="00562C70">
            <w:pPr>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63F3A09A" w14:textId="77777777" w:rsidR="00860CE7" w:rsidRPr="00562C70" w:rsidRDefault="00860CE7" w:rsidP="00562C70">
            <w:pPr>
              <w:jc w:val="center"/>
              <w:rPr>
                <w:b/>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3F3A09B" w14:textId="77777777" w:rsidR="00860CE7" w:rsidRPr="00562C70" w:rsidRDefault="00860CE7" w:rsidP="00562C70">
            <w:pPr>
              <w:jc w:val="center"/>
              <w:rPr>
                <w:b/>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63F3A09C" w14:textId="77777777" w:rsidR="00860CE7" w:rsidRPr="00562C70" w:rsidRDefault="00860CE7" w:rsidP="00562C70">
            <w:pPr>
              <w:jc w:val="center"/>
              <w:rPr>
                <w:b/>
              </w:rPr>
            </w:pPr>
          </w:p>
        </w:tc>
      </w:tr>
    </w:tbl>
    <w:p w14:paraId="63F3A09E" w14:textId="77777777" w:rsidR="00CE1040" w:rsidRDefault="00CE1040" w:rsidP="00CE1040"/>
    <w:p w14:paraId="63F3A09F" w14:textId="77777777" w:rsidR="00CE1040" w:rsidRPr="006564F5" w:rsidRDefault="00CE1040" w:rsidP="002F7632">
      <w:pPr>
        <w:pStyle w:val="ListParagraph"/>
        <w:numPr>
          <w:ilvl w:val="0"/>
          <w:numId w:val="15"/>
        </w:numPr>
        <w:spacing w:line="276" w:lineRule="auto"/>
        <w:rPr>
          <w:rFonts w:ascii="Times New Roman" w:hAnsi="Times New Roman"/>
          <w:i/>
          <w:sz w:val="24"/>
          <w:szCs w:val="24"/>
        </w:rPr>
      </w:pPr>
      <w:r w:rsidRPr="006564F5">
        <w:rPr>
          <w:rFonts w:ascii="Times New Roman" w:hAnsi="Times New Roman"/>
          <w:i/>
          <w:sz w:val="24"/>
          <w:szCs w:val="24"/>
        </w:rPr>
        <w:t>Recognize the social, political and ethical constraints on sociological practice.</w:t>
      </w:r>
    </w:p>
    <w:p w14:paraId="63F3A0A0" w14:textId="77777777" w:rsidR="00CE1040" w:rsidRPr="009E30B6" w:rsidRDefault="00CE1040" w:rsidP="00CE1040">
      <w:pPr>
        <w:ind w:left="720"/>
        <w:rPr>
          <w:rFonts w:ascii="Times New Roman" w:hAnsi="Times New Roman"/>
          <w:i/>
          <w:sz w:val="24"/>
          <w:szCs w:val="24"/>
        </w:rPr>
      </w:pPr>
    </w:p>
    <w:p w14:paraId="63F3A0A1" w14:textId="77777777" w:rsidR="00CE1040" w:rsidRDefault="00CE1040" w:rsidP="00CE1040">
      <w:pPr>
        <w:ind w:left="720"/>
        <w:rPr>
          <w:rFonts w:ascii="Times New Roman" w:hAnsi="Times New Roman"/>
          <w:sz w:val="24"/>
          <w:szCs w:val="24"/>
        </w:rPr>
      </w:pPr>
      <w:r w:rsidRPr="009E30B6">
        <w:rPr>
          <w:rFonts w:ascii="Times New Roman" w:hAnsi="Times New Roman"/>
          <w:sz w:val="24"/>
          <w:szCs w:val="24"/>
        </w:rPr>
        <w:t xml:space="preserve">In SOC 302, </w:t>
      </w:r>
      <w:r w:rsidR="00745ACD">
        <w:rPr>
          <w:rFonts w:ascii="Times New Roman" w:hAnsi="Times New Roman"/>
          <w:sz w:val="24"/>
          <w:szCs w:val="24"/>
        </w:rPr>
        <w:t xml:space="preserve">Sociology </w:t>
      </w:r>
      <w:r w:rsidRPr="009E30B6">
        <w:rPr>
          <w:rFonts w:ascii="Times New Roman" w:hAnsi="Times New Roman"/>
          <w:sz w:val="24"/>
          <w:szCs w:val="24"/>
        </w:rPr>
        <w:t>Aging, we discuss the social, political and ethical constraints on working with the elderly</w:t>
      </w:r>
      <w:proofErr w:type="gramStart"/>
      <w:r w:rsidRPr="009E30B6">
        <w:rPr>
          <w:rFonts w:ascii="Times New Roman" w:hAnsi="Times New Roman"/>
          <w:sz w:val="24"/>
          <w:szCs w:val="24"/>
        </w:rPr>
        <w:t xml:space="preserve">.  </w:t>
      </w:r>
      <w:proofErr w:type="gramEnd"/>
      <w:r w:rsidRPr="009E30B6">
        <w:rPr>
          <w:rFonts w:ascii="Times New Roman" w:hAnsi="Times New Roman"/>
          <w:sz w:val="24"/>
          <w:szCs w:val="24"/>
        </w:rPr>
        <w:t>Students learn they must be mindful that their own values pertaining to aging may conflict with local, state and national policies that constrain the kinds of services that can be offered to the elderly.</w:t>
      </w:r>
    </w:p>
    <w:p w14:paraId="63F3A0A2" w14:textId="77777777" w:rsidR="00F25F40" w:rsidRDefault="00F25F40" w:rsidP="00CE1040">
      <w:pPr>
        <w:ind w:left="720"/>
        <w:rPr>
          <w:rFonts w:ascii="Times New Roman" w:hAnsi="Times New Roman"/>
          <w:sz w:val="24"/>
          <w:szCs w:val="24"/>
        </w:rPr>
      </w:pPr>
    </w:p>
    <w:p w14:paraId="63F3A0A3" w14:textId="77777777" w:rsidR="00F25F40" w:rsidRPr="00F25F40" w:rsidRDefault="00F25F40" w:rsidP="002F7632">
      <w:pPr>
        <w:numPr>
          <w:ilvl w:val="0"/>
          <w:numId w:val="28"/>
        </w:numPr>
        <w:rPr>
          <w:rFonts w:ascii="Times New Roman" w:hAnsi="Times New Roman"/>
          <w:i/>
          <w:sz w:val="24"/>
          <w:szCs w:val="24"/>
        </w:rPr>
      </w:pPr>
      <w:r w:rsidRPr="00F25F40">
        <w:rPr>
          <w:rFonts w:ascii="Times New Roman" w:hAnsi="Times New Roman"/>
          <w:i/>
          <w:sz w:val="24"/>
          <w:szCs w:val="24"/>
        </w:rPr>
        <w:t>Understand the procedures for the protection of research subjects and the privacy of client records.</w:t>
      </w:r>
    </w:p>
    <w:p w14:paraId="63F3A0A4" w14:textId="77777777" w:rsidR="002024D6" w:rsidRDefault="002024D6" w:rsidP="00CE1040">
      <w:pPr>
        <w:ind w:left="720"/>
        <w:rPr>
          <w:rFonts w:ascii="Times New Roman" w:hAnsi="Times New Roman"/>
          <w:sz w:val="24"/>
          <w:szCs w:val="24"/>
        </w:rPr>
      </w:pPr>
    </w:p>
    <w:p w14:paraId="63F3A0A5" w14:textId="77777777" w:rsidR="00821D46" w:rsidRPr="009E30B6" w:rsidRDefault="00821D46" w:rsidP="00CE1040">
      <w:pPr>
        <w:ind w:left="720"/>
        <w:rPr>
          <w:rFonts w:ascii="Times New Roman" w:hAnsi="Times New Roman"/>
          <w:sz w:val="24"/>
          <w:szCs w:val="24"/>
        </w:rPr>
      </w:pPr>
    </w:p>
    <w:p w14:paraId="63F3A0A6" w14:textId="77777777" w:rsidR="00CE1040" w:rsidRDefault="00CE1040" w:rsidP="002F7632">
      <w:pPr>
        <w:numPr>
          <w:ilvl w:val="2"/>
          <w:numId w:val="8"/>
        </w:numPr>
        <w:rPr>
          <w:rFonts w:ascii="Times New Roman" w:hAnsi="Times New Roman"/>
          <w:b/>
          <w:sz w:val="24"/>
          <w:szCs w:val="24"/>
        </w:rPr>
      </w:pPr>
      <w:r w:rsidRPr="009E30B6">
        <w:rPr>
          <w:rFonts w:ascii="Times New Roman" w:hAnsi="Times New Roman"/>
          <w:b/>
          <w:sz w:val="24"/>
          <w:szCs w:val="24"/>
        </w:rPr>
        <w:t>Learning Goals and Outcomes for the Co</w:t>
      </w:r>
      <w:r w:rsidR="00821D46">
        <w:rPr>
          <w:rFonts w:ascii="Times New Roman" w:hAnsi="Times New Roman"/>
          <w:b/>
          <w:sz w:val="24"/>
          <w:szCs w:val="24"/>
        </w:rPr>
        <w:t xml:space="preserve">mmunity/Inequality </w:t>
      </w:r>
      <w:r w:rsidRPr="009E30B6">
        <w:rPr>
          <w:rFonts w:ascii="Times New Roman" w:hAnsi="Times New Roman"/>
          <w:b/>
          <w:sz w:val="24"/>
          <w:szCs w:val="24"/>
        </w:rPr>
        <w:t>Emphasis</w:t>
      </w:r>
    </w:p>
    <w:p w14:paraId="63F3A0A7" w14:textId="77777777" w:rsidR="00491786" w:rsidRPr="009E30B6" w:rsidRDefault="00491786" w:rsidP="00491786">
      <w:pPr>
        <w:ind w:left="720"/>
        <w:rPr>
          <w:rFonts w:ascii="Times New Roman" w:hAnsi="Times New Roman"/>
          <w:b/>
          <w:sz w:val="24"/>
          <w:szCs w:val="24"/>
        </w:rPr>
      </w:pPr>
    </w:p>
    <w:p w14:paraId="63F3A0A8" w14:textId="77777777" w:rsidR="00CE1040" w:rsidRDefault="00D256FA" w:rsidP="00CE1040">
      <w:pPr>
        <w:rPr>
          <w:rFonts w:ascii="Times New Roman" w:hAnsi="Times New Roman"/>
          <w:sz w:val="24"/>
          <w:szCs w:val="24"/>
        </w:rPr>
      </w:pPr>
      <w:r w:rsidRPr="00D256FA">
        <w:rPr>
          <w:rFonts w:ascii="Times New Roman" w:hAnsi="Times New Roman"/>
          <w:sz w:val="24"/>
          <w:szCs w:val="24"/>
        </w:rPr>
        <w:t>2.</w:t>
      </w:r>
      <w:r w:rsidR="007E6C8C">
        <w:rPr>
          <w:rFonts w:ascii="Times New Roman" w:hAnsi="Times New Roman"/>
          <w:sz w:val="24"/>
          <w:szCs w:val="24"/>
        </w:rPr>
        <w:t>6</w:t>
      </w:r>
      <w:r w:rsidRPr="00D256FA">
        <w:rPr>
          <w:rFonts w:ascii="Times New Roman" w:hAnsi="Times New Roman"/>
          <w:sz w:val="24"/>
          <w:szCs w:val="24"/>
        </w:rPr>
        <w:t>.1a</w:t>
      </w:r>
      <w:r w:rsidR="00CE1040" w:rsidRPr="009E30B6">
        <w:rPr>
          <w:rFonts w:ascii="Times New Roman" w:hAnsi="Times New Roman"/>
          <w:b/>
          <w:sz w:val="24"/>
          <w:szCs w:val="24"/>
        </w:rPr>
        <w:tab/>
      </w:r>
      <w:r w:rsidR="00CE1040" w:rsidRPr="009E30B6">
        <w:rPr>
          <w:rFonts w:ascii="Times New Roman" w:hAnsi="Times New Roman"/>
          <w:sz w:val="24"/>
          <w:szCs w:val="24"/>
        </w:rPr>
        <w:t>Graduates who complete this emphasis will meet the following learning outcomes:</w:t>
      </w:r>
    </w:p>
    <w:p w14:paraId="63F3A0A9" w14:textId="77777777" w:rsidR="006D4902" w:rsidRPr="009E30B6" w:rsidRDefault="006D4902" w:rsidP="00CE1040">
      <w:pPr>
        <w:rPr>
          <w:rFonts w:ascii="Times New Roman" w:hAnsi="Times New Roman"/>
          <w:sz w:val="24"/>
          <w:szCs w:val="24"/>
        </w:rPr>
      </w:pPr>
    </w:p>
    <w:p w14:paraId="63F3A0AA" w14:textId="77777777" w:rsidR="00CE1040" w:rsidRPr="009E30B6" w:rsidRDefault="00CE1040" w:rsidP="00CE1040">
      <w:pPr>
        <w:rPr>
          <w:rFonts w:ascii="Times New Roman" w:hAnsi="Times New Roman"/>
          <w:b/>
          <w:sz w:val="24"/>
          <w:szCs w:val="24"/>
        </w:rPr>
      </w:pPr>
      <w:r w:rsidRPr="009E30B6">
        <w:rPr>
          <w:rFonts w:ascii="Times New Roman" w:hAnsi="Times New Roman"/>
          <w:b/>
          <w:sz w:val="24"/>
          <w:szCs w:val="24"/>
        </w:rPr>
        <w:tab/>
        <w:t>Theory</w:t>
      </w:r>
    </w:p>
    <w:p w14:paraId="63F3A0AB" w14:textId="77777777" w:rsidR="00CE1040" w:rsidRDefault="00CE1040" w:rsidP="006D4902">
      <w:pPr>
        <w:jc w:val="center"/>
      </w:pPr>
    </w:p>
    <w:p w14:paraId="63F3A0AC" w14:textId="77777777" w:rsidR="00CE1040" w:rsidRDefault="00CE1040" w:rsidP="00821D46">
      <w:pPr>
        <w:jc w:val="center"/>
      </w:pPr>
      <w:r>
        <w:t xml:space="preserve">Student Learning Outcomes for the Community/Inequality Area of Emphasis </w:t>
      </w:r>
    </w:p>
    <w:p w14:paraId="63F3A0AD" w14:textId="77777777" w:rsidR="00CE1040" w:rsidRDefault="00CE1040" w:rsidP="00CE1040">
      <w:pPr>
        <w:jc w:val="center"/>
      </w:pPr>
      <w:r>
        <w:t>Matrix for Sociological Theory</w:t>
      </w:r>
    </w:p>
    <w:p w14:paraId="63F3A0AE" w14:textId="77777777" w:rsidR="00CE1040" w:rsidRDefault="00CE1040" w:rsidP="00CE1040">
      <w:pPr>
        <w:jc w:val="center"/>
      </w:pPr>
    </w:p>
    <w:p w14:paraId="63F3A0AF" w14:textId="77777777" w:rsidR="00CE1040" w:rsidRDefault="00CE1040" w:rsidP="00CE1040">
      <w:pPr>
        <w:jc w:val="center"/>
      </w:pPr>
      <w:r>
        <w:t>Student Learning Outcomes Met Strongly (</w:t>
      </w:r>
      <w:r>
        <w:rPr>
          <w:b/>
        </w:rPr>
        <w:t>X</w:t>
      </w:r>
      <w:r>
        <w:t>) or Met (x) by the Program</w:t>
      </w:r>
    </w:p>
    <w:p w14:paraId="63F3A0B0" w14:textId="77777777" w:rsidR="00CE1040" w:rsidRDefault="00CE1040" w:rsidP="00CE1040">
      <w:pPr>
        <w:jc w:val="cente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32"/>
        <w:gridCol w:w="810"/>
        <w:gridCol w:w="810"/>
        <w:gridCol w:w="900"/>
        <w:gridCol w:w="810"/>
        <w:gridCol w:w="900"/>
        <w:gridCol w:w="6"/>
      </w:tblGrid>
      <w:tr w:rsidR="00CE1040" w:rsidRPr="00562C70" w14:paraId="63F3A0B3" w14:textId="77777777">
        <w:tc>
          <w:tcPr>
            <w:tcW w:w="6132" w:type="dxa"/>
            <w:tcBorders>
              <w:top w:val="single" w:sz="4" w:space="0" w:color="000000"/>
              <w:left w:val="single" w:sz="4" w:space="0" w:color="000000"/>
              <w:bottom w:val="single" w:sz="4" w:space="0" w:color="000000"/>
              <w:right w:val="single" w:sz="4" w:space="0" w:color="000000"/>
            </w:tcBorders>
          </w:tcPr>
          <w:p w14:paraId="63F3A0B1" w14:textId="77777777" w:rsidR="00CE1040" w:rsidRPr="00562C70" w:rsidRDefault="00CE1040" w:rsidP="00562C70">
            <w:pPr>
              <w:jc w:val="center"/>
            </w:pPr>
            <w:r w:rsidRPr="00562C70">
              <w:t>Student Learning Outcome</w:t>
            </w:r>
          </w:p>
        </w:tc>
        <w:tc>
          <w:tcPr>
            <w:tcW w:w="4236" w:type="dxa"/>
            <w:gridSpan w:val="6"/>
            <w:tcBorders>
              <w:top w:val="single" w:sz="4" w:space="0" w:color="000000"/>
              <w:left w:val="single" w:sz="4" w:space="0" w:color="000000"/>
              <w:bottom w:val="single" w:sz="4" w:space="0" w:color="000000"/>
              <w:right w:val="single" w:sz="4" w:space="0" w:color="auto"/>
            </w:tcBorders>
          </w:tcPr>
          <w:p w14:paraId="63F3A0B2" w14:textId="77777777" w:rsidR="00CE1040" w:rsidRPr="00562C70" w:rsidRDefault="00CE1040" w:rsidP="00562C70">
            <w:pPr>
              <w:jc w:val="center"/>
            </w:pPr>
            <w:r w:rsidRPr="00562C70">
              <w:t>Learning Experience</w:t>
            </w:r>
          </w:p>
        </w:tc>
      </w:tr>
      <w:tr w:rsidR="00CE1040" w:rsidRPr="00562C70" w14:paraId="63F3A0BE" w14:textId="77777777">
        <w:trPr>
          <w:gridAfter w:val="1"/>
          <w:wAfter w:w="6" w:type="dxa"/>
        </w:trPr>
        <w:tc>
          <w:tcPr>
            <w:tcW w:w="6132" w:type="dxa"/>
            <w:tcBorders>
              <w:top w:val="single" w:sz="4" w:space="0" w:color="000000"/>
              <w:left w:val="single" w:sz="4" w:space="0" w:color="000000"/>
              <w:bottom w:val="single" w:sz="4" w:space="0" w:color="000000"/>
              <w:right w:val="single" w:sz="4" w:space="0" w:color="000000"/>
            </w:tcBorders>
          </w:tcPr>
          <w:p w14:paraId="63F3A0B4" w14:textId="77777777" w:rsidR="00CE1040" w:rsidRPr="00562C70" w:rsidRDefault="00CE1040" w:rsidP="00CE1040">
            <w:r w:rsidRPr="00562C70">
              <w:t>Students who complete the baccalaureate program will demonstrate the ability to:</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B5" w14:textId="77777777" w:rsidR="00CE1040" w:rsidRPr="00562C70" w:rsidRDefault="00CE1040" w:rsidP="00562C70">
            <w:pPr>
              <w:jc w:val="center"/>
            </w:pPr>
            <w:r w:rsidRPr="00562C70">
              <w:t>SOC</w:t>
            </w:r>
          </w:p>
          <w:p w14:paraId="63F3A0B6" w14:textId="77777777" w:rsidR="00CE1040" w:rsidRPr="00562C70" w:rsidRDefault="00CE1040" w:rsidP="00562C70">
            <w:pPr>
              <w:jc w:val="center"/>
            </w:pPr>
            <w:r w:rsidRPr="00562C70">
              <w:t>200</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B7" w14:textId="77777777" w:rsidR="00CE1040" w:rsidRPr="00562C70" w:rsidRDefault="00CE1040" w:rsidP="00562C70">
            <w:pPr>
              <w:jc w:val="center"/>
            </w:pPr>
            <w:r w:rsidRPr="00562C70">
              <w:t>SOC</w:t>
            </w:r>
          </w:p>
          <w:p w14:paraId="63F3A0B8" w14:textId="77777777" w:rsidR="00CE1040" w:rsidRPr="00562C70" w:rsidRDefault="00CE1040" w:rsidP="00562C70">
            <w:pPr>
              <w:jc w:val="center"/>
            </w:pPr>
            <w:r w:rsidRPr="00562C70">
              <w:t>304</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A0B9" w14:textId="77777777" w:rsidR="00CE1040" w:rsidRPr="00562C70" w:rsidRDefault="00CE1040" w:rsidP="00562C70">
            <w:pPr>
              <w:jc w:val="center"/>
            </w:pPr>
            <w:r w:rsidRPr="00562C70">
              <w:t>SOC</w:t>
            </w:r>
          </w:p>
          <w:p w14:paraId="63F3A0BA" w14:textId="77777777" w:rsidR="00CE1040" w:rsidRPr="00562C70" w:rsidRDefault="00CE1040" w:rsidP="00562C70">
            <w:pPr>
              <w:jc w:val="center"/>
            </w:pPr>
            <w:r w:rsidRPr="00562C70">
              <w:t>306</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BB" w14:textId="77777777" w:rsidR="00CE1040" w:rsidRPr="00562C70" w:rsidRDefault="00CE1040" w:rsidP="00562C70">
            <w:pPr>
              <w:jc w:val="center"/>
            </w:pPr>
            <w:r w:rsidRPr="00562C70">
              <w:t>SOC</w:t>
            </w:r>
          </w:p>
          <w:p w14:paraId="63F3A0BC" w14:textId="77777777" w:rsidR="00CE1040" w:rsidRPr="00562C70" w:rsidRDefault="00CE1040" w:rsidP="00562C70">
            <w:pPr>
              <w:jc w:val="center"/>
            </w:pPr>
            <w:r w:rsidRPr="00562C70">
              <w:t>320</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A0BD" w14:textId="77777777" w:rsidR="00CE1040" w:rsidRPr="00562C70" w:rsidRDefault="00CE1040" w:rsidP="00562C70">
            <w:pPr>
              <w:jc w:val="center"/>
            </w:pPr>
            <w:r w:rsidRPr="00562C70">
              <w:t>SOC 420</w:t>
            </w:r>
          </w:p>
        </w:tc>
      </w:tr>
      <w:tr w:rsidR="00CE1040" w:rsidRPr="00562C70" w14:paraId="63F3A0C5" w14:textId="77777777">
        <w:trPr>
          <w:gridAfter w:val="1"/>
          <w:wAfter w:w="6" w:type="dxa"/>
        </w:trPr>
        <w:tc>
          <w:tcPr>
            <w:tcW w:w="6132" w:type="dxa"/>
            <w:tcBorders>
              <w:top w:val="single" w:sz="4" w:space="0" w:color="000000"/>
              <w:left w:val="single" w:sz="4" w:space="0" w:color="000000"/>
              <w:bottom w:val="single" w:sz="4" w:space="0" w:color="000000"/>
              <w:right w:val="single" w:sz="4" w:space="0" w:color="000000"/>
            </w:tcBorders>
          </w:tcPr>
          <w:p w14:paraId="63F3A0BF" w14:textId="77777777" w:rsidR="00CE1040" w:rsidRPr="00562C70" w:rsidRDefault="00CE1040" w:rsidP="00797D4D">
            <w:r w:rsidRPr="00562C70">
              <w:t xml:space="preserve">a. Compare and contrast the theoretical perspectives of sociology that are particularly </w:t>
            </w:r>
            <w:r w:rsidR="00797D4D">
              <w:t xml:space="preserve">relevant </w:t>
            </w:r>
            <w:r w:rsidRPr="00562C70">
              <w:t>to sociological practice.</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C0" w14:textId="77777777" w:rsidR="00CE1040" w:rsidRPr="00562C70" w:rsidRDefault="00CE1040" w:rsidP="00562C70">
            <w:pPr>
              <w:jc w:val="center"/>
              <w:rPr>
                <w:b/>
              </w:rPr>
            </w:pPr>
            <w:r w:rsidRPr="00562C70">
              <w:rPr>
                <w:b/>
              </w:rPr>
              <w:t>X</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C1" w14:textId="77777777" w:rsidR="00CE1040" w:rsidRPr="00562C70" w:rsidRDefault="00CE1040" w:rsidP="00562C70">
            <w:pPr>
              <w:jc w:val="center"/>
            </w:pPr>
            <w:r w:rsidRPr="00562C70">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A0C2" w14:textId="77777777" w:rsidR="00CE1040" w:rsidRPr="00562C70" w:rsidRDefault="00CE1040" w:rsidP="00562C70">
            <w:pPr>
              <w:jc w:val="center"/>
            </w:pPr>
            <w:r w:rsidRPr="00562C70">
              <w:t>x</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C3" w14:textId="77777777" w:rsidR="00CE1040" w:rsidRPr="00562C70" w:rsidRDefault="00CE1040" w:rsidP="00562C70">
            <w:pPr>
              <w:jc w:val="center"/>
              <w:rPr>
                <w:b/>
              </w:rPr>
            </w:pPr>
            <w:r w:rsidRPr="00562C70">
              <w:rPr>
                <w:b/>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A0C4" w14:textId="77777777" w:rsidR="00CE1040" w:rsidRPr="00562C70" w:rsidRDefault="00CE1040" w:rsidP="00562C70">
            <w:pPr>
              <w:jc w:val="center"/>
            </w:pPr>
          </w:p>
        </w:tc>
      </w:tr>
      <w:tr w:rsidR="00797D4D" w:rsidRPr="00562C70" w14:paraId="63F3A0CC" w14:textId="77777777">
        <w:trPr>
          <w:gridAfter w:val="1"/>
          <w:wAfter w:w="6" w:type="dxa"/>
        </w:trPr>
        <w:tc>
          <w:tcPr>
            <w:tcW w:w="6132" w:type="dxa"/>
            <w:tcBorders>
              <w:top w:val="single" w:sz="4" w:space="0" w:color="000000"/>
              <w:left w:val="single" w:sz="4" w:space="0" w:color="000000"/>
              <w:bottom w:val="single" w:sz="4" w:space="0" w:color="000000"/>
              <w:right w:val="single" w:sz="4" w:space="0" w:color="000000"/>
            </w:tcBorders>
          </w:tcPr>
          <w:p w14:paraId="63F3A0C6" w14:textId="77777777" w:rsidR="00797D4D" w:rsidRPr="00562C70" w:rsidRDefault="00797D4D" w:rsidP="00797D4D">
            <w:r>
              <w:lastRenderedPageBreak/>
              <w:t>b. Demonstrate knowledge of the micro, meso, and macro levels of analysis.</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C7" w14:textId="77777777" w:rsidR="00797D4D" w:rsidRPr="00562C70" w:rsidRDefault="00797D4D" w:rsidP="00562C70">
            <w:pPr>
              <w:jc w:val="center"/>
              <w:rPr>
                <w:b/>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63F3A0C8" w14:textId="77777777" w:rsidR="00797D4D" w:rsidRPr="00562C70" w:rsidRDefault="00797D4D" w:rsidP="00562C70">
            <w:pPr>
              <w:jc w:val="center"/>
            </w:pPr>
          </w:p>
        </w:tc>
        <w:tc>
          <w:tcPr>
            <w:tcW w:w="900" w:type="dxa"/>
            <w:tcBorders>
              <w:top w:val="single" w:sz="4" w:space="0" w:color="000000"/>
              <w:left w:val="single" w:sz="4" w:space="0" w:color="000000"/>
              <w:bottom w:val="single" w:sz="4" w:space="0" w:color="000000"/>
              <w:right w:val="single" w:sz="4" w:space="0" w:color="000000"/>
            </w:tcBorders>
            <w:vAlign w:val="center"/>
          </w:tcPr>
          <w:p w14:paraId="63F3A0C9" w14:textId="77777777" w:rsidR="00797D4D" w:rsidRPr="00562C70" w:rsidRDefault="00797D4D" w:rsidP="00562C70">
            <w:pPr>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63F3A0CA" w14:textId="77777777" w:rsidR="00797D4D" w:rsidRPr="00562C70" w:rsidRDefault="00797D4D" w:rsidP="00562C70">
            <w:pPr>
              <w:jc w:val="center"/>
              <w:rPr>
                <w:b/>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3F3A0CB" w14:textId="77777777" w:rsidR="00797D4D" w:rsidRPr="00562C70" w:rsidRDefault="00797D4D" w:rsidP="00562C70">
            <w:pPr>
              <w:jc w:val="center"/>
            </w:pPr>
          </w:p>
        </w:tc>
      </w:tr>
      <w:tr w:rsidR="00CE1040" w:rsidRPr="00562C70" w14:paraId="63F3A0D3" w14:textId="77777777">
        <w:trPr>
          <w:gridAfter w:val="1"/>
          <w:wAfter w:w="6" w:type="dxa"/>
        </w:trPr>
        <w:tc>
          <w:tcPr>
            <w:tcW w:w="6132" w:type="dxa"/>
            <w:tcBorders>
              <w:top w:val="single" w:sz="4" w:space="0" w:color="000000"/>
              <w:left w:val="single" w:sz="4" w:space="0" w:color="000000"/>
              <w:bottom w:val="single" w:sz="4" w:space="0" w:color="000000"/>
              <w:right w:val="single" w:sz="4" w:space="0" w:color="000000"/>
            </w:tcBorders>
          </w:tcPr>
          <w:p w14:paraId="63F3A0CD" w14:textId="77777777" w:rsidR="00CE1040" w:rsidRPr="00562C70" w:rsidRDefault="00797D4D" w:rsidP="00CE1040">
            <w:r>
              <w:t>c</w:t>
            </w:r>
            <w:r w:rsidR="00CE1040" w:rsidRPr="00562C70">
              <w:t>. Describe how practice informs and modifies sociological theory.</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CE" w14:textId="77777777" w:rsidR="00CE1040" w:rsidRPr="00562C70" w:rsidRDefault="00CE1040" w:rsidP="00562C70">
            <w:pPr>
              <w:jc w:val="center"/>
              <w:rPr>
                <w:b/>
              </w:rPr>
            </w:pPr>
            <w:r w:rsidRPr="00562C70">
              <w:rPr>
                <w:b/>
              </w:rPr>
              <w:t>X</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CF" w14:textId="77777777" w:rsidR="00CE1040" w:rsidRPr="00562C70" w:rsidRDefault="00CE1040" w:rsidP="00562C70">
            <w:pPr>
              <w:jc w:val="center"/>
              <w:rPr>
                <w:b/>
              </w:rPr>
            </w:pPr>
            <w:r w:rsidRPr="00562C70">
              <w:rPr>
                <w:b/>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A0D0" w14:textId="77777777" w:rsidR="00CE1040" w:rsidRPr="00562C70" w:rsidRDefault="00CE1040" w:rsidP="00562C70">
            <w:pPr>
              <w:jc w:val="center"/>
            </w:pPr>
            <w:r w:rsidRPr="00562C70">
              <w:t>x</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D1" w14:textId="77777777" w:rsidR="00CE1040" w:rsidRPr="00562C70" w:rsidRDefault="00CE1040" w:rsidP="00562C70">
            <w:pPr>
              <w:jc w:val="center"/>
            </w:pPr>
            <w:r w:rsidRPr="00562C70">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A0D2" w14:textId="77777777" w:rsidR="00CE1040" w:rsidRPr="00562C70" w:rsidRDefault="00CE1040" w:rsidP="00562C70">
            <w:pPr>
              <w:jc w:val="center"/>
              <w:rPr>
                <w:b/>
              </w:rPr>
            </w:pPr>
          </w:p>
        </w:tc>
      </w:tr>
      <w:tr w:rsidR="00CE1040" w:rsidRPr="00562C70" w14:paraId="63F3A0DA" w14:textId="77777777">
        <w:trPr>
          <w:gridAfter w:val="1"/>
          <w:wAfter w:w="6" w:type="dxa"/>
        </w:trPr>
        <w:tc>
          <w:tcPr>
            <w:tcW w:w="6132" w:type="dxa"/>
            <w:tcBorders>
              <w:top w:val="single" w:sz="4" w:space="0" w:color="000000"/>
              <w:left w:val="single" w:sz="4" w:space="0" w:color="000000"/>
              <w:bottom w:val="single" w:sz="4" w:space="0" w:color="000000"/>
              <w:right w:val="single" w:sz="4" w:space="0" w:color="000000"/>
            </w:tcBorders>
          </w:tcPr>
          <w:p w14:paraId="63F3A0D4" w14:textId="77777777" w:rsidR="00CE1040" w:rsidRPr="00562C70" w:rsidRDefault="00797D4D" w:rsidP="00CE1040">
            <w:r>
              <w:t>d</w:t>
            </w:r>
            <w:r w:rsidR="00CE1040" w:rsidRPr="00562C70">
              <w:t>. Use sociological theory in identification and resolution of individual and social problems.</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D5" w14:textId="77777777" w:rsidR="00CE1040" w:rsidRPr="00562C70" w:rsidRDefault="00CE1040" w:rsidP="00562C70">
            <w:pPr>
              <w:jc w:val="center"/>
            </w:pPr>
            <w:r w:rsidRPr="00562C70">
              <w:t>x</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D6" w14:textId="77777777" w:rsidR="00CE1040" w:rsidRPr="00562C70" w:rsidRDefault="00CE1040" w:rsidP="00562C70">
            <w:pPr>
              <w:jc w:val="center"/>
              <w:rPr>
                <w:b/>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3F3A0D7" w14:textId="77777777" w:rsidR="00CE1040" w:rsidRPr="00562C70" w:rsidRDefault="00CE1040" w:rsidP="00562C70">
            <w:pPr>
              <w:jc w:val="center"/>
            </w:pPr>
            <w:r w:rsidRPr="00562C70">
              <w:t>x</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D8" w14:textId="77777777" w:rsidR="00CE1040" w:rsidRPr="00562C70" w:rsidRDefault="00CE1040" w:rsidP="00562C70">
            <w:pPr>
              <w:jc w:val="center"/>
              <w:rPr>
                <w:b/>
              </w:rPr>
            </w:pPr>
            <w:r w:rsidRPr="00562C70">
              <w:rPr>
                <w:b/>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A0D9" w14:textId="77777777" w:rsidR="00CE1040" w:rsidRPr="00562C70" w:rsidRDefault="00CE1040" w:rsidP="00562C70">
            <w:pPr>
              <w:jc w:val="center"/>
            </w:pPr>
          </w:p>
        </w:tc>
      </w:tr>
      <w:tr w:rsidR="00797D4D" w:rsidRPr="00562C70" w14:paraId="63F3A0E1" w14:textId="77777777">
        <w:trPr>
          <w:gridAfter w:val="1"/>
          <w:wAfter w:w="6" w:type="dxa"/>
        </w:trPr>
        <w:tc>
          <w:tcPr>
            <w:tcW w:w="6132" w:type="dxa"/>
            <w:tcBorders>
              <w:top w:val="single" w:sz="4" w:space="0" w:color="000000"/>
              <w:left w:val="single" w:sz="4" w:space="0" w:color="000000"/>
              <w:bottom w:val="single" w:sz="4" w:space="0" w:color="000000"/>
              <w:right w:val="single" w:sz="4" w:space="0" w:color="000000"/>
            </w:tcBorders>
          </w:tcPr>
          <w:p w14:paraId="63F3A0DB" w14:textId="77777777" w:rsidR="00797D4D" w:rsidRDefault="00797D4D" w:rsidP="00CE1040">
            <w:r>
              <w:t>e. Provide knowledge about the history of sociological practice.</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0DC" w14:textId="77777777" w:rsidR="00797D4D" w:rsidRPr="00562C70" w:rsidRDefault="00797D4D" w:rsidP="00562C70">
            <w:pPr>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63F3A0DD" w14:textId="77777777" w:rsidR="00797D4D" w:rsidRPr="00562C70" w:rsidRDefault="00797D4D" w:rsidP="00562C70">
            <w:pPr>
              <w:jc w:val="center"/>
              <w:rPr>
                <w:b/>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3F3A0DE" w14:textId="77777777" w:rsidR="00797D4D" w:rsidRPr="00562C70" w:rsidRDefault="00797D4D" w:rsidP="00562C70">
            <w:pPr>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63F3A0DF" w14:textId="77777777" w:rsidR="00797D4D" w:rsidRPr="00562C70" w:rsidRDefault="00797D4D" w:rsidP="00562C70">
            <w:pPr>
              <w:jc w:val="center"/>
              <w:rPr>
                <w:b/>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3F3A0E0" w14:textId="77777777" w:rsidR="00797D4D" w:rsidRPr="00562C70" w:rsidRDefault="00797D4D" w:rsidP="00562C70">
            <w:pPr>
              <w:jc w:val="center"/>
            </w:pPr>
          </w:p>
        </w:tc>
      </w:tr>
    </w:tbl>
    <w:p w14:paraId="63F3A0E2" w14:textId="77777777" w:rsidR="00CE1040" w:rsidRPr="009E30B6" w:rsidRDefault="00CE1040" w:rsidP="00CE1040">
      <w:pPr>
        <w:rPr>
          <w:rFonts w:ascii="Times New Roman" w:hAnsi="Times New Roman"/>
          <w:b/>
          <w:color w:val="FF0000"/>
          <w:sz w:val="24"/>
          <w:szCs w:val="24"/>
        </w:rPr>
      </w:pPr>
    </w:p>
    <w:p w14:paraId="63F3A0E3" w14:textId="77777777" w:rsidR="00CE1040" w:rsidRPr="00797D4D" w:rsidRDefault="00CE1040" w:rsidP="002F7632">
      <w:pPr>
        <w:pStyle w:val="ListParagraph"/>
        <w:numPr>
          <w:ilvl w:val="0"/>
          <w:numId w:val="17"/>
        </w:numPr>
        <w:spacing w:line="276" w:lineRule="auto"/>
        <w:rPr>
          <w:rFonts w:ascii="Times New Roman" w:hAnsi="Times New Roman"/>
          <w:i/>
          <w:sz w:val="24"/>
          <w:szCs w:val="24"/>
        </w:rPr>
      </w:pPr>
      <w:r w:rsidRPr="009E30B6">
        <w:rPr>
          <w:rFonts w:ascii="Times New Roman" w:hAnsi="Times New Roman"/>
          <w:i/>
          <w:sz w:val="24"/>
          <w:szCs w:val="24"/>
        </w:rPr>
        <w:t xml:space="preserve">Compare and contrast the theoretical perspectives that are particularly </w:t>
      </w:r>
      <w:r w:rsidR="00797D4D">
        <w:rPr>
          <w:rFonts w:ascii="Times New Roman" w:hAnsi="Times New Roman"/>
          <w:i/>
          <w:sz w:val="24"/>
          <w:szCs w:val="24"/>
        </w:rPr>
        <w:t xml:space="preserve">relevant </w:t>
      </w:r>
      <w:r w:rsidRPr="009E30B6">
        <w:rPr>
          <w:rFonts w:ascii="Times New Roman" w:hAnsi="Times New Roman"/>
          <w:i/>
          <w:sz w:val="24"/>
          <w:szCs w:val="24"/>
        </w:rPr>
        <w:t xml:space="preserve">to </w:t>
      </w:r>
      <w:r w:rsidRPr="00797D4D">
        <w:rPr>
          <w:rFonts w:ascii="Times New Roman" w:hAnsi="Times New Roman"/>
          <w:i/>
          <w:sz w:val="24"/>
          <w:szCs w:val="24"/>
        </w:rPr>
        <w:t>sociological practice.</w:t>
      </w:r>
    </w:p>
    <w:p w14:paraId="63F3A0E4" w14:textId="77777777" w:rsidR="00CE1040" w:rsidRPr="009E30B6" w:rsidRDefault="00CE1040" w:rsidP="00CE1040">
      <w:pPr>
        <w:rPr>
          <w:rFonts w:ascii="Times New Roman" w:hAnsi="Times New Roman"/>
          <w:i/>
          <w:sz w:val="24"/>
          <w:szCs w:val="24"/>
        </w:rPr>
      </w:pPr>
    </w:p>
    <w:p w14:paraId="63F3A0E5" w14:textId="77777777" w:rsidR="00CE1040" w:rsidRPr="009E30B6" w:rsidRDefault="00CE1040" w:rsidP="00CE1040">
      <w:pPr>
        <w:ind w:left="720"/>
        <w:rPr>
          <w:rFonts w:ascii="Times New Roman" w:hAnsi="Times New Roman"/>
          <w:sz w:val="24"/>
          <w:szCs w:val="24"/>
        </w:rPr>
      </w:pPr>
      <w:r w:rsidRPr="009E30B6">
        <w:rPr>
          <w:rFonts w:ascii="Times New Roman" w:hAnsi="Times New Roman"/>
          <w:sz w:val="24"/>
          <w:szCs w:val="24"/>
        </w:rPr>
        <w:t>In SOC 200, Urban Sociology, theories of community are compared and contrasted in terms of how they explain the consequences of urban l</w:t>
      </w:r>
      <w:r w:rsidR="006E2730">
        <w:rPr>
          <w:rFonts w:ascii="Times New Roman" w:hAnsi="Times New Roman"/>
          <w:sz w:val="24"/>
          <w:szCs w:val="24"/>
        </w:rPr>
        <w:t>ife</w:t>
      </w:r>
      <w:proofErr w:type="gramStart"/>
      <w:r w:rsidR="006E2730">
        <w:rPr>
          <w:rFonts w:ascii="Times New Roman" w:hAnsi="Times New Roman"/>
          <w:sz w:val="24"/>
          <w:szCs w:val="24"/>
        </w:rPr>
        <w:t xml:space="preserve">.  </w:t>
      </w:r>
      <w:proofErr w:type="gramEnd"/>
      <w:r w:rsidR="006E2730">
        <w:rPr>
          <w:rFonts w:ascii="Times New Roman" w:hAnsi="Times New Roman"/>
          <w:sz w:val="24"/>
          <w:szCs w:val="24"/>
        </w:rPr>
        <w:t>For example, Louis Wirth’s</w:t>
      </w:r>
      <w:r w:rsidRPr="009E30B6">
        <w:rPr>
          <w:rFonts w:ascii="Times New Roman" w:hAnsi="Times New Roman"/>
          <w:sz w:val="24"/>
          <w:szCs w:val="24"/>
        </w:rPr>
        <w:t xml:space="preserve"> theorizes that alienation accompanies urbanization whereas Herbert </w:t>
      </w:r>
      <w:proofErr w:type="spellStart"/>
      <w:r w:rsidRPr="009E30B6">
        <w:rPr>
          <w:rFonts w:ascii="Times New Roman" w:hAnsi="Times New Roman"/>
          <w:sz w:val="24"/>
          <w:szCs w:val="24"/>
        </w:rPr>
        <w:t>Gans</w:t>
      </w:r>
      <w:r w:rsidR="006E2730">
        <w:rPr>
          <w:rFonts w:ascii="Times New Roman" w:hAnsi="Times New Roman"/>
          <w:sz w:val="24"/>
          <w:szCs w:val="24"/>
        </w:rPr>
        <w:t>’s</w:t>
      </w:r>
      <w:proofErr w:type="spellEnd"/>
      <w:r w:rsidRPr="009E30B6">
        <w:rPr>
          <w:rFonts w:ascii="Times New Roman" w:hAnsi="Times New Roman"/>
          <w:sz w:val="24"/>
          <w:szCs w:val="24"/>
        </w:rPr>
        <w:t xml:space="preserve"> theorizes that not all urban dwellers experience the city in the same way. The point is that sociological practice is influenced by the theory used by the practitioner.</w:t>
      </w:r>
    </w:p>
    <w:p w14:paraId="63F3A0E6" w14:textId="77777777" w:rsidR="00CE1040" w:rsidRPr="009E30B6" w:rsidRDefault="00CE1040" w:rsidP="00CE1040">
      <w:pPr>
        <w:rPr>
          <w:rFonts w:ascii="Times New Roman" w:hAnsi="Times New Roman"/>
          <w:i/>
          <w:sz w:val="24"/>
          <w:szCs w:val="24"/>
        </w:rPr>
      </w:pPr>
    </w:p>
    <w:p w14:paraId="63F3A0E7" w14:textId="77777777" w:rsidR="00797D4D" w:rsidRDefault="00CE1040" w:rsidP="00797D4D">
      <w:pPr>
        <w:ind w:left="720"/>
        <w:rPr>
          <w:rFonts w:ascii="Times New Roman" w:hAnsi="Times New Roman"/>
          <w:sz w:val="24"/>
          <w:szCs w:val="24"/>
        </w:rPr>
      </w:pPr>
      <w:r w:rsidRPr="009E30B6">
        <w:rPr>
          <w:rFonts w:ascii="Times New Roman" w:hAnsi="Times New Roman"/>
          <w:sz w:val="24"/>
          <w:szCs w:val="24"/>
        </w:rPr>
        <w:t>In SOC 320, Sociology of Gender, a variety of theories (functionalism, conflict theory and symbolic interactionism) are compared and contrasted for their ability to explain gender differences in behavior and outcomes</w:t>
      </w:r>
      <w:proofErr w:type="gramStart"/>
      <w:r w:rsidRPr="009E30B6">
        <w:rPr>
          <w:rFonts w:ascii="Times New Roman" w:hAnsi="Times New Roman"/>
          <w:sz w:val="24"/>
          <w:szCs w:val="24"/>
        </w:rPr>
        <w:t xml:space="preserve">.  </w:t>
      </w:r>
      <w:proofErr w:type="gramEnd"/>
      <w:r w:rsidRPr="009E30B6">
        <w:rPr>
          <w:rFonts w:ascii="Times New Roman" w:hAnsi="Times New Roman"/>
          <w:sz w:val="24"/>
          <w:szCs w:val="24"/>
        </w:rPr>
        <w:t>Students use theory in attempting to explain and resolve applied problems such as pay inequity, inequality in job opportunities and violence toward women.</w:t>
      </w:r>
    </w:p>
    <w:p w14:paraId="63F3A0E8" w14:textId="77777777" w:rsidR="00CE1040" w:rsidRPr="009E30B6" w:rsidRDefault="00CE1040" w:rsidP="00CE1040">
      <w:pPr>
        <w:rPr>
          <w:rFonts w:ascii="Times New Roman" w:hAnsi="Times New Roman"/>
          <w:i/>
          <w:sz w:val="24"/>
          <w:szCs w:val="24"/>
        </w:rPr>
      </w:pPr>
    </w:p>
    <w:p w14:paraId="63F3A0E9" w14:textId="77777777" w:rsidR="00CE1040" w:rsidRDefault="00797D4D" w:rsidP="002F7632">
      <w:pPr>
        <w:pStyle w:val="ListParagraph"/>
        <w:numPr>
          <w:ilvl w:val="0"/>
          <w:numId w:val="17"/>
        </w:numPr>
        <w:spacing w:line="276" w:lineRule="auto"/>
        <w:rPr>
          <w:rFonts w:ascii="Times New Roman" w:hAnsi="Times New Roman"/>
          <w:i/>
          <w:sz w:val="24"/>
          <w:szCs w:val="24"/>
        </w:rPr>
      </w:pPr>
      <w:r>
        <w:rPr>
          <w:rFonts w:ascii="Times New Roman" w:hAnsi="Times New Roman"/>
          <w:i/>
          <w:sz w:val="24"/>
          <w:szCs w:val="24"/>
        </w:rPr>
        <w:t>Demonstrate knowledge of the micro, meso, and macro levels of analysis</w:t>
      </w:r>
      <w:r w:rsidR="00CE1040" w:rsidRPr="009E30B6">
        <w:rPr>
          <w:rFonts w:ascii="Times New Roman" w:hAnsi="Times New Roman"/>
          <w:i/>
          <w:sz w:val="24"/>
          <w:szCs w:val="24"/>
        </w:rPr>
        <w:t>.</w:t>
      </w:r>
    </w:p>
    <w:p w14:paraId="63F3A0EA" w14:textId="77777777" w:rsidR="00797D4D" w:rsidRDefault="00797D4D" w:rsidP="00797D4D">
      <w:pPr>
        <w:pStyle w:val="ListParagraph"/>
        <w:spacing w:line="276" w:lineRule="auto"/>
        <w:ind w:left="1080"/>
        <w:rPr>
          <w:rFonts w:ascii="Times New Roman" w:hAnsi="Times New Roman"/>
          <w:i/>
          <w:sz w:val="24"/>
          <w:szCs w:val="24"/>
        </w:rPr>
      </w:pPr>
    </w:p>
    <w:p w14:paraId="63F3A0EB" w14:textId="77777777" w:rsidR="00797D4D" w:rsidRPr="009E30B6" w:rsidRDefault="00797D4D" w:rsidP="002F7632">
      <w:pPr>
        <w:pStyle w:val="ListParagraph"/>
        <w:numPr>
          <w:ilvl w:val="0"/>
          <w:numId w:val="17"/>
        </w:numPr>
        <w:spacing w:line="276" w:lineRule="auto"/>
        <w:rPr>
          <w:rFonts w:ascii="Times New Roman" w:hAnsi="Times New Roman"/>
          <w:i/>
          <w:sz w:val="24"/>
          <w:szCs w:val="24"/>
        </w:rPr>
      </w:pPr>
      <w:r>
        <w:rPr>
          <w:rFonts w:ascii="Times New Roman" w:hAnsi="Times New Roman"/>
          <w:i/>
          <w:sz w:val="24"/>
          <w:szCs w:val="24"/>
        </w:rPr>
        <w:t>Describe how practice informs and modifies sociological theory.</w:t>
      </w:r>
    </w:p>
    <w:p w14:paraId="63F3A0EC" w14:textId="77777777" w:rsidR="00CE1040" w:rsidRPr="009E30B6" w:rsidRDefault="00CE1040" w:rsidP="00CE1040">
      <w:pPr>
        <w:ind w:left="720"/>
        <w:rPr>
          <w:rFonts w:ascii="Times New Roman" w:hAnsi="Times New Roman"/>
          <w:i/>
          <w:color w:val="FF0000"/>
          <w:sz w:val="24"/>
          <w:szCs w:val="24"/>
        </w:rPr>
      </w:pPr>
    </w:p>
    <w:p w14:paraId="63F3A0ED" w14:textId="77777777" w:rsidR="00CE1040" w:rsidRPr="009E30B6" w:rsidRDefault="00CE1040" w:rsidP="00797D4D">
      <w:pPr>
        <w:ind w:left="720" w:hanging="720"/>
        <w:rPr>
          <w:rFonts w:ascii="Times New Roman" w:hAnsi="Times New Roman"/>
          <w:sz w:val="24"/>
          <w:szCs w:val="24"/>
        </w:rPr>
      </w:pPr>
      <w:r w:rsidRPr="009E30B6">
        <w:rPr>
          <w:rFonts w:ascii="Times New Roman" w:hAnsi="Times New Roman"/>
          <w:i/>
          <w:sz w:val="24"/>
          <w:szCs w:val="24"/>
        </w:rPr>
        <w:tab/>
      </w:r>
      <w:r w:rsidRPr="009E30B6">
        <w:rPr>
          <w:rFonts w:ascii="Times New Roman" w:hAnsi="Times New Roman"/>
          <w:sz w:val="24"/>
          <w:szCs w:val="24"/>
        </w:rPr>
        <w:t xml:space="preserve">In SOC 200, Urban Sociology, students learn that the </w:t>
      </w:r>
      <w:r w:rsidR="00797D4D">
        <w:rPr>
          <w:rFonts w:ascii="Times New Roman" w:hAnsi="Times New Roman"/>
          <w:sz w:val="24"/>
          <w:szCs w:val="24"/>
        </w:rPr>
        <w:t xml:space="preserve">relationship between theory and </w:t>
      </w:r>
      <w:r w:rsidRPr="009E30B6">
        <w:rPr>
          <w:rFonts w:ascii="Times New Roman" w:hAnsi="Times New Roman"/>
          <w:sz w:val="24"/>
          <w:szCs w:val="24"/>
        </w:rPr>
        <w:t>practice is a reciprocal one</w:t>
      </w:r>
      <w:proofErr w:type="gramStart"/>
      <w:r w:rsidRPr="009E30B6">
        <w:rPr>
          <w:rFonts w:ascii="Times New Roman" w:hAnsi="Times New Roman"/>
          <w:sz w:val="24"/>
          <w:szCs w:val="24"/>
        </w:rPr>
        <w:t xml:space="preserve">.  </w:t>
      </w:r>
      <w:proofErr w:type="gramEnd"/>
      <w:r w:rsidRPr="009E30B6">
        <w:rPr>
          <w:rFonts w:ascii="Times New Roman" w:hAnsi="Times New Roman"/>
          <w:sz w:val="24"/>
          <w:szCs w:val="24"/>
        </w:rPr>
        <w:t xml:space="preserve">A practitioner might, for instance, apply Wirth’s theory in working with some of his clients and </w:t>
      </w:r>
      <w:proofErr w:type="spellStart"/>
      <w:r w:rsidRPr="009E30B6">
        <w:rPr>
          <w:rFonts w:ascii="Times New Roman" w:hAnsi="Times New Roman"/>
          <w:sz w:val="24"/>
          <w:szCs w:val="24"/>
        </w:rPr>
        <w:t>Gan</w:t>
      </w:r>
      <w:r w:rsidR="006E2730">
        <w:rPr>
          <w:rFonts w:ascii="Times New Roman" w:hAnsi="Times New Roman"/>
          <w:sz w:val="24"/>
          <w:szCs w:val="24"/>
        </w:rPr>
        <w:t>s</w:t>
      </w:r>
      <w:r w:rsidRPr="009E30B6">
        <w:rPr>
          <w:rFonts w:ascii="Times New Roman" w:hAnsi="Times New Roman"/>
          <w:sz w:val="24"/>
          <w:szCs w:val="24"/>
        </w:rPr>
        <w:t>’s</w:t>
      </w:r>
      <w:proofErr w:type="spellEnd"/>
      <w:r w:rsidRPr="009E30B6">
        <w:rPr>
          <w:rFonts w:ascii="Times New Roman" w:hAnsi="Times New Roman"/>
          <w:sz w:val="24"/>
          <w:szCs w:val="24"/>
        </w:rPr>
        <w:t xml:space="preserve"> theory with others</w:t>
      </w:r>
      <w:proofErr w:type="gramStart"/>
      <w:r w:rsidRPr="009E30B6">
        <w:rPr>
          <w:rFonts w:ascii="Times New Roman" w:hAnsi="Times New Roman"/>
          <w:sz w:val="24"/>
          <w:szCs w:val="24"/>
        </w:rPr>
        <w:t xml:space="preserve">.  </w:t>
      </w:r>
      <w:proofErr w:type="gramEnd"/>
      <w:r w:rsidRPr="009E30B6">
        <w:rPr>
          <w:rFonts w:ascii="Times New Roman" w:hAnsi="Times New Roman"/>
          <w:sz w:val="24"/>
          <w:szCs w:val="24"/>
        </w:rPr>
        <w:t>The results would suggest which theory more accurately explains the effects of urbanization on the clients</w:t>
      </w:r>
      <w:proofErr w:type="gramStart"/>
      <w:r w:rsidRPr="009E30B6">
        <w:rPr>
          <w:rFonts w:ascii="Times New Roman" w:hAnsi="Times New Roman"/>
          <w:sz w:val="24"/>
          <w:szCs w:val="24"/>
        </w:rPr>
        <w:t xml:space="preserve">.  </w:t>
      </w:r>
      <w:proofErr w:type="gramEnd"/>
    </w:p>
    <w:p w14:paraId="63F3A0EE" w14:textId="77777777" w:rsidR="00CE1040" w:rsidRPr="009E30B6" w:rsidRDefault="00CE1040" w:rsidP="00CE1040">
      <w:pPr>
        <w:ind w:left="720"/>
        <w:rPr>
          <w:rFonts w:ascii="Times New Roman" w:hAnsi="Times New Roman"/>
          <w:sz w:val="24"/>
          <w:szCs w:val="24"/>
        </w:rPr>
      </w:pPr>
      <w:r w:rsidRPr="009E30B6">
        <w:rPr>
          <w:rFonts w:ascii="Times New Roman" w:hAnsi="Times New Roman"/>
          <w:sz w:val="24"/>
          <w:szCs w:val="24"/>
        </w:rPr>
        <w:t>Hence, practice informs theory and the results may well be used to modify theory.</w:t>
      </w:r>
    </w:p>
    <w:p w14:paraId="63F3A0EF" w14:textId="77777777" w:rsidR="00CE1040" w:rsidRPr="009E30B6" w:rsidRDefault="00CE1040" w:rsidP="00CE1040">
      <w:pPr>
        <w:ind w:left="720"/>
        <w:rPr>
          <w:rFonts w:ascii="Times New Roman" w:hAnsi="Times New Roman"/>
          <w:sz w:val="24"/>
          <w:szCs w:val="24"/>
        </w:rPr>
      </w:pPr>
    </w:p>
    <w:p w14:paraId="63F3A0F0" w14:textId="77777777" w:rsidR="00CE1040" w:rsidRPr="009E30B6" w:rsidRDefault="00CE1040" w:rsidP="00CE1040">
      <w:pPr>
        <w:ind w:left="720"/>
        <w:rPr>
          <w:rFonts w:ascii="Times New Roman" w:hAnsi="Times New Roman"/>
          <w:sz w:val="24"/>
          <w:szCs w:val="24"/>
        </w:rPr>
      </w:pPr>
      <w:r w:rsidRPr="009E30B6">
        <w:rPr>
          <w:rFonts w:ascii="Times New Roman" w:hAnsi="Times New Roman"/>
          <w:sz w:val="24"/>
          <w:szCs w:val="24"/>
        </w:rPr>
        <w:t>In SOC 304, Public Policy Analysis, students learn how practice informs and modifies sociological theory as they focus on social problems and the social policies developed to resolve them</w:t>
      </w:r>
      <w:proofErr w:type="gramStart"/>
      <w:r w:rsidRPr="009E30B6">
        <w:rPr>
          <w:rFonts w:ascii="Times New Roman" w:hAnsi="Times New Roman"/>
          <w:sz w:val="24"/>
          <w:szCs w:val="24"/>
        </w:rPr>
        <w:t xml:space="preserve">.  </w:t>
      </w:r>
      <w:proofErr w:type="gramEnd"/>
      <w:r w:rsidRPr="009E30B6">
        <w:rPr>
          <w:rFonts w:ascii="Times New Roman" w:hAnsi="Times New Roman"/>
          <w:sz w:val="24"/>
          <w:szCs w:val="24"/>
        </w:rPr>
        <w:t>Take the welfare system, for instance</w:t>
      </w:r>
      <w:proofErr w:type="gramStart"/>
      <w:r w:rsidRPr="009E30B6">
        <w:rPr>
          <w:rFonts w:ascii="Times New Roman" w:hAnsi="Times New Roman"/>
          <w:sz w:val="24"/>
          <w:szCs w:val="24"/>
        </w:rPr>
        <w:t xml:space="preserve">.  </w:t>
      </w:r>
      <w:proofErr w:type="gramEnd"/>
      <w:r w:rsidRPr="009E30B6">
        <w:rPr>
          <w:rFonts w:ascii="Times New Roman" w:hAnsi="Times New Roman"/>
          <w:sz w:val="24"/>
          <w:szCs w:val="24"/>
        </w:rPr>
        <w:t xml:space="preserve">Prior to the </w:t>
      </w:r>
      <w:smartTag w:uri="urn:schemas-microsoft-com:office:smarttags" w:element="City">
        <w:smartTag w:uri="urn:schemas-microsoft-com:office:smarttags" w:element="place">
          <w:r w:rsidRPr="009E30B6">
            <w:rPr>
              <w:rFonts w:ascii="Times New Roman" w:hAnsi="Times New Roman"/>
              <w:sz w:val="24"/>
              <w:szCs w:val="24"/>
            </w:rPr>
            <w:t>Clinton</w:t>
          </w:r>
        </w:smartTag>
      </w:smartTag>
      <w:r w:rsidRPr="009E30B6">
        <w:rPr>
          <w:rFonts w:ascii="Times New Roman" w:hAnsi="Times New Roman"/>
          <w:sz w:val="24"/>
          <w:szCs w:val="24"/>
        </w:rPr>
        <w:t xml:space="preserve"> administration, it was a generally accepted theory that the welfare system perpetuated poverty</w:t>
      </w:r>
      <w:proofErr w:type="gramStart"/>
      <w:r w:rsidRPr="009E30B6">
        <w:rPr>
          <w:rFonts w:ascii="Times New Roman" w:hAnsi="Times New Roman"/>
          <w:sz w:val="24"/>
          <w:szCs w:val="24"/>
        </w:rPr>
        <w:t xml:space="preserve">.  </w:t>
      </w:r>
      <w:proofErr w:type="gramEnd"/>
      <w:r w:rsidRPr="009E30B6">
        <w:rPr>
          <w:rFonts w:ascii="Times New Roman" w:hAnsi="Times New Roman"/>
          <w:sz w:val="24"/>
          <w:szCs w:val="24"/>
        </w:rPr>
        <w:t>However, after the restructuring of the system, 50% of those</w:t>
      </w:r>
      <w:r w:rsidR="0008061B">
        <w:rPr>
          <w:rFonts w:ascii="Times New Roman" w:hAnsi="Times New Roman"/>
          <w:sz w:val="24"/>
          <w:szCs w:val="24"/>
        </w:rPr>
        <w:t xml:space="preserve"> who were poor remained poor</w:t>
      </w:r>
      <w:proofErr w:type="gramStart"/>
      <w:r w:rsidR="0008061B">
        <w:rPr>
          <w:rFonts w:ascii="Times New Roman" w:hAnsi="Times New Roman"/>
          <w:sz w:val="24"/>
          <w:szCs w:val="24"/>
        </w:rPr>
        <w:t xml:space="preserve">.  </w:t>
      </w:r>
      <w:proofErr w:type="gramEnd"/>
      <w:r w:rsidR="00BC5DCE">
        <w:rPr>
          <w:rFonts w:ascii="Times New Roman" w:hAnsi="Times New Roman"/>
          <w:sz w:val="24"/>
          <w:szCs w:val="24"/>
        </w:rPr>
        <w:t>This empirical data led to a modification of the theory</w:t>
      </w:r>
      <w:proofErr w:type="gramStart"/>
      <w:r w:rsidR="00BC5DCE">
        <w:rPr>
          <w:rFonts w:ascii="Times New Roman" w:hAnsi="Times New Roman"/>
          <w:sz w:val="24"/>
          <w:szCs w:val="24"/>
        </w:rPr>
        <w:t xml:space="preserve">. </w:t>
      </w:r>
      <w:r w:rsidRPr="009E30B6">
        <w:rPr>
          <w:rFonts w:ascii="Times New Roman" w:hAnsi="Times New Roman"/>
          <w:sz w:val="24"/>
          <w:szCs w:val="24"/>
        </w:rPr>
        <w:t xml:space="preserve"> </w:t>
      </w:r>
      <w:proofErr w:type="gramEnd"/>
      <w:r w:rsidR="00BC5DCE">
        <w:rPr>
          <w:rFonts w:ascii="Times New Roman" w:hAnsi="Times New Roman"/>
          <w:sz w:val="24"/>
          <w:szCs w:val="24"/>
        </w:rPr>
        <w:t xml:space="preserve">Other theories like </w:t>
      </w:r>
      <w:r w:rsidRPr="009E30B6">
        <w:rPr>
          <w:rFonts w:ascii="Times New Roman" w:hAnsi="Times New Roman"/>
          <w:sz w:val="24"/>
          <w:szCs w:val="24"/>
        </w:rPr>
        <w:t xml:space="preserve">economics </w:t>
      </w:r>
      <w:r w:rsidR="00BC5DCE">
        <w:rPr>
          <w:rFonts w:ascii="Times New Roman" w:hAnsi="Times New Roman"/>
          <w:sz w:val="24"/>
          <w:szCs w:val="24"/>
        </w:rPr>
        <w:t xml:space="preserve">theories began to displace the welfare system as </w:t>
      </w:r>
      <w:r w:rsidRPr="009E30B6">
        <w:rPr>
          <w:rFonts w:ascii="Times New Roman" w:hAnsi="Times New Roman"/>
          <w:sz w:val="24"/>
          <w:szCs w:val="24"/>
        </w:rPr>
        <w:t xml:space="preserve">the cause of poverty. </w:t>
      </w:r>
    </w:p>
    <w:p w14:paraId="63F3A0F1" w14:textId="77777777" w:rsidR="00CE1040" w:rsidRPr="009E30B6" w:rsidRDefault="00CE1040" w:rsidP="00CE1040">
      <w:pPr>
        <w:ind w:left="720"/>
        <w:rPr>
          <w:rFonts w:ascii="Times New Roman" w:hAnsi="Times New Roman"/>
          <w:sz w:val="24"/>
          <w:szCs w:val="24"/>
        </w:rPr>
      </w:pPr>
    </w:p>
    <w:p w14:paraId="63F3A0F2" w14:textId="77777777" w:rsidR="00EB1AA9" w:rsidRPr="00EB1AA9" w:rsidRDefault="00CE1040" w:rsidP="002F7632">
      <w:pPr>
        <w:pStyle w:val="ListParagraph"/>
        <w:numPr>
          <w:ilvl w:val="0"/>
          <w:numId w:val="17"/>
        </w:numPr>
        <w:spacing w:after="200" w:line="276" w:lineRule="auto"/>
        <w:rPr>
          <w:rFonts w:ascii="Times New Roman" w:hAnsi="Times New Roman"/>
          <w:sz w:val="24"/>
          <w:szCs w:val="24"/>
        </w:rPr>
      </w:pPr>
      <w:r w:rsidRPr="00EB1AA9">
        <w:rPr>
          <w:rFonts w:ascii="Times New Roman" w:hAnsi="Times New Roman"/>
          <w:i/>
          <w:sz w:val="24"/>
          <w:szCs w:val="24"/>
        </w:rPr>
        <w:t>Use sociological theory in identification and resolution of individual and social problems.</w:t>
      </w:r>
    </w:p>
    <w:p w14:paraId="63F3A0F3" w14:textId="77777777" w:rsidR="00EB1AA9" w:rsidRPr="00EB1AA9" w:rsidRDefault="00EB1AA9" w:rsidP="00EB1AA9">
      <w:pPr>
        <w:pStyle w:val="ListParagraph"/>
        <w:spacing w:after="200" w:line="276" w:lineRule="auto"/>
        <w:rPr>
          <w:rFonts w:ascii="Times New Roman" w:hAnsi="Times New Roman"/>
          <w:sz w:val="24"/>
          <w:szCs w:val="24"/>
        </w:rPr>
      </w:pPr>
    </w:p>
    <w:p w14:paraId="63F3A0F4" w14:textId="77777777" w:rsidR="00797D4D" w:rsidRDefault="00C35511" w:rsidP="00797D4D">
      <w:pPr>
        <w:pStyle w:val="ListParagraph"/>
        <w:spacing w:after="200" w:line="276" w:lineRule="auto"/>
        <w:rPr>
          <w:rFonts w:ascii="Times New Roman" w:hAnsi="Times New Roman"/>
          <w:sz w:val="24"/>
          <w:szCs w:val="24"/>
        </w:rPr>
      </w:pPr>
      <w:r>
        <w:rPr>
          <w:rFonts w:ascii="Times New Roman" w:hAnsi="Times New Roman"/>
          <w:sz w:val="24"/>
          <w:szCs w:val="24"/>
        </w:rPr>
        <w:t>In SOC 320, Sociology of Gender,</w:t>
      </w:r>
      <w:r w:rsidR="00CE1040" w:rsidRPr="00EB1AA9">
        <w:rPr>
          <w:rFonts w:ascii="Times New Roman" w:hAnsi="Times New Roman"/>
          <w:sz w:val="24"/>
          <w:szCs w:val="24"/>
        </w:rPr>
        <w:t xml:space="preserve"> theories are compared and contrasted for their usefulness in identifying and resolving individual and social problems</w:t>
      </w:r>
      <w:proofErr w:type="gramStart"/>
      <w:r w:rsidR="00CE1040" w:rsidRPr="00EB1AA9">
        <w:rPr>
          <w:rFonts w:ascii="Times New Roman" w:hAnsi="Times New Roman"/>
          <w:sz w:val="24"/>
          <w:szCs w:val="24"/>
        </w:rPr>
        <w:t xml:space="preserve">.  </w:t>
      </w:r>
      <w:proofErr w:type="gramEnd"/>
      <w:r w:rsidR="00CE1040" w:rsidRPr="00EB1AA9">
        <w:rPr>
          <w:rFonts w:ascii="Times New Roman" w:hAnsi="Times New Roman"/>
          <w:sz w:val="24"/>
          <w:szCs w:val="24"/>
        </w:rPr>
        <w:t xml:space="preserve">Through working </w:t>
      </w:r>
      <w:r w:rsidR="00CE1040" w:rsidRPr="00EB1AA9">
        <w:rPr>
          <w:rFonts w:ascii="Times New Roman" w:hAnsi="Times New Roman"/>
          <w:sz w:val="24"/>
          <w:szCs w:val="24"/>
        </w:rPr>
        <w:lastRenderedPageBreak/>
        <w:t>with theories in a group problem solving situation, students learn the value of thinking theoretically when attempting to identify and resolve problems</w:t>
      </w:r>
      <w:r w:rsidR="004D4C15">
        <w:rPr>
          <w:rFonts w:ascii="Times New Roman" w:hAnsi="Times New Roman"/>
          <w:sz w:val="24"/>
          <w:szCs w:val="24"/>
        </w:rPr>
        <w:t xml:space="preserve"> of gender inequality</w:t>
      </w:r>
      <w:r w:rsidR="00CE1040" w:rsidRPr="00EB1AA9">
        <w:rPr>
          <w:rFonts w:ascii="Times New Roman" w:hAnsi="Times New Roman"/>
          <w:sz w:val="24"/>
          <w:szCs w:val="24"/>
        </w:rPr>
        <w:t>.</w:t>
      </w:r>
    </w:p>
    <w:p w14:paraId="63F3A0F5" w14:textId="77777777" w:rsidR="00797D4D" w:rsidRDefault="00797D4D" w:rsidP="00797D4D">
      <w:pPr>
        <w:pStyle w:val="ListParagraph"/>
        <w:spacing w:after="200" w:line="276" w:lineRule="auto"/>
        <w:ind w:left="0"/>
        <w:rPr>
          <w:rFonts w:ascii="Times New Roman" w:hAnsi="Times New Roman"/>
          <w:sz w:val="24"/>
          <w:szCs w:val="24"/>
        </w:rPr>
      </w:pPr>
    </w:p>
    <w:p w14:paraId="63F3A0F6" w14:textId="77777777" w:rsidR="00797D4D" w:rsidRDefault="00797D4D" w:rsidP="002F7632">
      <w:pPr>
        <w:pStyle w:val="ListParagraph"/>
        <w:numPr>
          <w:ilvl w:val="0"/>
          <w:numId w:val="17"/>
        </w:numPr>
        <w:spacing w:after="200" w:line="276" w:lineRule="auto"/>
        <w:rPr>
          <w:rFonts w:ascii="Times New Roman" w:hAnsi="Times New Roman"/>
          <w:sz w:val="24"/>
          <w:szCs w:val="24"/>
        </w:rPr>
      </w:pPr>
      <w:r>
        <w:rPr>
          <w:rFonts w:ascii="Times New Roman" w:hAnsi="Times New Roman"/>
          <w:sz w:val="24"/>
          <w:szCs w:val="24"/>
        </w:rPr>
        <w:t>Provide knowledge about the history of sociological practice.</w:t>
      </w:r>
    </w:p>
    <w:p w14:paraId="63F3A0F7" w14:textId="77777777" w:rsidR="00491786" w:rsidRPr="00EB1AA9" w:rsidRDefault="00491786" w:rsidP="00EB1AA9">
      <w:pPr>
        <w:pStyle w:val="ListParagraph"/>
        <w:spacing w:after="200" w:line="276" w:lineRule="auto"/>
        <w:rPr>
          <w:rFonts w:ascii="Times New Roman" w:hAnsi="Times New Roman"/>
          <w:sz w:val="24"/>
          <w:szCs w:val="24"/>
        </w:rPr>
      </w:pPr>
    </w:p>
    <w:p w14:paraId="63F3A0F8" w14:textId="77777777" w:rsidR="00CE1040" w:rsidRDefault="00CE1040" w:rsidP="00CE1040">
      <w:pPr>
        <w:rPr>
          <w:rFonts w:ascii="Times New Roman" w:hAnsi="Times New Roman"/>
          <w:b/>
          <w:sz w:val="24"/>
          <w:szCs w:val="24"/>
        </w:rPr>
      </w:pPr>
      <w:r w:rsidRPr="009E30B6">
        <w:rPr>
          <w:rFonts w:ascii="Times New Roman" w:hAnsi="Times New Roman"/>
          <w:b/>
          <w:sz w:val="24"/>
          <w:szCs w:val="24"/>
        </w:rPr>
        <w:t>Research Methods</w:t>
      </w:r>
    </w:p>
    <w:p w14:paraId="63F3A0F9" w14:textId="77777777" w:rsidR="00EB1AA9" w:rsidRDefault="00EB1AA9" w:rsidP="00821D46">
      <w:pPr>
        <w:jc w:val="center"/>
      </w:pPr>
    </w:p>
    <w:p w14:paraId="63F3A0FA" w14:textId="77777777" w:rsidR="00821D46" w:rsidRDefault="00CE1040" w:rsidP="00821D46">
      <w:pPr>
        <w:jc w:val="center"/>
      </w:pPr>
      <w:r>
        <w:t xml:space="preserve">Student Learning Outcomes for the Community/Inequality Area of Emphasis </w:t>
      </w:r>
    </w:p>
    <w:p w14:paraId="63F3A0FB" w14:textId="77777777" w:rsidR="00CE1040" w:rsidRDefault="00CE1040" w:rsidP="00CE1040">
      <w:pPr>
        <w:jc w:val="center"/>
      </w:pPr>
      <w:r>
        <w:t>Matrix for Research Methods</w:t>
      </w:r>
    </w:p>
    <w:p w14:paraId="63F3A0FC" w14:textId="77777777" w:rsidR="00CE1040" w:rsidRDefault="00CE1040" w:rsidP="00CE1040">
      <w:pPr>
        <w:jc w:val="center"/>
      </w:pPr>
      <w:r>
        <w:t>Student Learning Outcomes Met Strongly (</w:t>
      </w:r>
      <w:r>
        <w:rPr>
          <w:b/>
        </w:rPr>
        <w:t>X</w:t>
      </w:r>
      <w:r>
        <w:t>) or Met (x) by the Program</w:t>
      </w:r>
    </w:p>
    <w:p w14:paraId="63F3A0FD" w14:textId="77777777" w:rsidR="00CE1040" w:rsidRDefault="00CE1040" w:rsidP="00CE1040">
      <w:pPr>
        <w:jc w:val="center"/>
      </w:pPr>
    </w:p>
    <w:tbl>
      <w:tblPr>
        <w:tblW w:w="10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32"/>
        <w:gridCol w:w="810"/>
        <w:gridCol w:w="810"/>
        <w:gridCol w:w="900"/>
        <w:gridCol w:w="810"/>
        <w:gridCol w:w="903"/>
      </w:tblGrid>
      <w:tr w:rsidR="00CE1040" w:rsidRPr="00562C70" w14:paraId="63F3A100" w14:textId="77777777">
        <w:tc>
          <w:tcPr>
            <w:tcW w:w="6132" w:type="dxa"/>
            <w:tcBorders>
              <w:top w:val="single" w:sz="4" w:space="0" w:color="000000"/>
              <w:left w:val="single" w:sz="4" w:space="0" w:color="000000"/>
              <w:bottom w:val="single" w:sz="4" w:space="0" w:color="000000"/>
              <w:right w:val="single" w:sz="4" w:space="0" w:color="000000"/>
            </w:tcBorders>
          </w:tcPr>
          <w:p w14:paraId="63F3A0FE" w14:textId="77777777" w:rsidR="00CE1040" w:rsidRPr="00562C70" w:rsidRDefault="00CE1040" w:rsidP="00562C70">
            <w:pPr>
              <w:jc w:val="center"/>
            </w:pPr>
            <w:r w:rsidRPr="00562C70">
              <w:t>Student Learning Outcome</w:t>
            </w:r>
          </w:p>
        </w:tc>
        <w:tc>
          <w:tcPr>
            <w:tcW w:w="4233" w:type="dxa"/>
            <w:gridSpan w:val="5"/>
            <w:tcBorders>
              <w:top w:val="single" w:sz="4" w:space="0" w:color="000000"/>
              <w:left w:val="single" w:sz="4" w:space="0" w:color="000000"/>
              <w:bottom w:val="single" w:sz="4" w:space="0" w:color="000000"/>
              <w:right w:val="single" w:sz="4" w:space="0" w:color="000000"/>
            </w:tcBorders>
          </w:tcPr>
          <w:p w14:paraId="63F3A0FF" w14:textId="77777777" w:rsidR="00CE1040" w:rsidRPr="00562C70" w:rsidRDefault="00CE1040" w:rsidP="00562C70">
            <w:pPr>
              <w:jc w:val="center"/>
            </w:pPr>
            <w:r w:rsidRPr="00562C70">
              <w:t>Learning Experience</w:t>
            </w:r>
          </w:p>
        </w:tc>
      </w:tr>
      <w:tr w:rsidR="00CE1040" w:rsidRPr="00562C70" w14:paraId="63F3A10B" w14:textId="77777777">
        <w:tc>
          <w:tcPr>
            <w:tcW w:w="6132" w:type="dxa"/>
            <w:tcBorders>
              <w:top w:val="single" w:sz="4" w:space="0" w:color="000000"/>
              <w:left w:val="single" w:sz="4" w:space="0" w:color="000000"/>
              <w:bottom w:val="single" w:sz="4" w:space="0" w:color="000000"/>
              <w:right w:val="single" w:sz="4" w:space="0" w:color="000000"/>
            </w:tcBorders>
          </w:tcPr>
          <w:p w14:paraId="63F3A101" w14:textId="77777777" w:rsidR="00CE1040" w:rsidRPr="00562C70" w:rsidRDefault="00CE1040" w:rsidP="00CE1040">
            <w:r w:rsidRPr="00562C70">
              <w:t>Students who complete the baccalaureate program will demonstrate the ability to:</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102" w14:textId="77777777" w:rsidR="00CE1040" w:rsidRPr="00562C70" w:rsidRDefault="00CE1040" w:rsidP="00562C70">
            <w:pPr>
              <w:jc w:val="center"/>
            </w:pPr>
            <w:r w:rsidRPr="00562C70">
              <w:t>SOC</w:t>
            </w:r>
          </w:p>
          <w:p w14:paraId="63F3A103" w14:textId="77777777" w:rsidR="00CE1040" w:rsidRPr="00562C70" w:rsidRDefault="00CE1040" w:rsidP="00562C70">
            <w:pPr>
              <w:jc w:val="center"/>
            </w:pPr>
            <w:r w:rsidRPr="00562C70">
              <w:t>200</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104" w14:textId="77777777" w:rsidR="00CE1040" w:rsidRPr="00562C70" w:rsidRDefault="00CE1040" w:rsidP="00562C70">
            <w:pPr>
              <w:jc w:val="center"/>
            </w:pPr>
            <w:r w:rsidRPr="00562C70">
              <w:t>SOC</w:t>
            </w:r>
          </w:p>
          <w:p w14:paraId="63F3A105" w14:textId="77777777" w:rsidR="00CE1040" w:rsidRPr="00562C70" w:rsidRDefault="00CE1040" w:rsidP="00562C70">
            <w:pPr>
              <w:jc w:val="center"/>
            </w:pPr>
            <w:r w:rsidRPr="00562C70">
              <w:t>304</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A106" w14:textId="77777777" w:rsidR="00CE1040" w:rsidRPr="00562C70" w:rsidRDefault="00CE1040" w:rsidP="00562C70">
            <w:pPr>
              <w:jc w:val="center"/>
            </w:pPr>
            <w:r w:rsidRPr="00562C70">
              <w:t>SOC</w:t>
            </w:r>
          </w:p>
          <w:p w14:paraId="63F3A107" w14:textId="77777777" w:rsidR="00CE1040" w:rsidRPr="00562C70" w:rsidRDefault="00CE1040" w:rsidP="00562C70">
            <w:pPr>
              <w:jc w:val="center"/>
            </w:pPr>
            <w:r w:rsidRPr="00562C70">
              <w:t>306</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108" w14:textId="77777777" w:rsidR="00CE1040" w:rsidRPr="00562C70" w:rsidRDefault="00CE1040" w:rsidP="00562C70">
            <w:pPr>
              <w:jc w:val="center"/>
            </w:pPr>
            <w:r w:rsidRPr="00562C70">
              <w:t>SOC</w:t>
            </w:r>
          </w:p>
          <w:p w14:paraId="63F3A109" w14:textId="77777777" w:rsidR="00CE1040" w:rsidRPr="00562C70" w:rsidRDefault="00CE1040" w:rsidP="00562C70">
            <w:pPr>
              <w:jc w:val="center"/>
            </w:pPr>
            <w:r w:rsidRPr="00562C70">
              <w:t>320</w:t>
            </w:r>
          </w:p>
        </w:tc>
        <w:tc>
          <w:tcPr>
            <w:tcW w:w="903" w:type="dxa"/>
            <w:tcBorders>
              <w:top w:val="single" w:sz="4" w:space="0" w:color="000000"/>
              <w:left w:val="single" w:sz="4" w:space="0" w:color="000000"/>
              <w:bottom w:val="single" w:sz="4" w:space="0" w:color="000000"/>
              <w:right w:val="single" w:sz="4" w:space="0" w:color="000000"/>
            </w:tcBorders>
            <w:vAlign w:val="center"/>
          </w:tcPr>
          <w:p w14:paraId="63F3A10A" w14:textId="77777777" w:rsidR="00CE1040" w:rsidRPr="00562C70" w:rsidRDefault="00CE1040" w:rsidP="00562C70">
            <w:pPr>
              <w:jc w:val="center"/>
            </w:pPr>
            <w:r w:rsidRPr="00562C70">
              <w:t>SOC 420</w:t>
            </w:r>
          </w:p>
        </w:tc>
      </w:tr>
      <w:tr w:rsidR="00CE1040" w:rsidRPr="00562C70" w14:paraId="63F3A112" w14:textId="77777777">
        <w:tc>
          <w:tcPr>
            <w:tcW w:w="6132" w:type="dxa"/>
            <w:tcBorders>
              <w:top w:val="single" w:sz="4" w:space="0" w:color="000000"/>
              <w:left w:val="single" w:sz="4" w:space="0" w:color="000000"/>
              <w:bottom w:val="single" w:sz="4" w:space="0" w:color="000000"/>
              <w:right w:val="single" w:sz="4" w:space="0" w:color="000000"/>
            </w:tcBorders>
          </w:tcPr>
          <w:p w14:paraId="63F3A10C" w14:textId="77777777" w:rsidR="00CE1040" w:rsidRPr="00562C70" w:rsidRDefault="00CE1040" w:rsidP="00627BD4">
            <w:r w:rsidRPr="00562C70">
              <w:t xml:space="preserve">a. Compare and contrast the types of methodological approaches that are particularly </w:t>
            </w:r>
            <w:r w:rsidR="00627BD4">
              <w:t xml:space="preserve">relevant </w:t>
            </w:r>
            <w:r w:rsidRPr="00562C70">
              <w:t>to sociological practice</w:t>
            </w:r>
            <w:r w:rsidR="00627BD4">
              <w:t>.</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10D" w14:textId="77777777" w:rsidR="00CE1040" w:rsidRPr="00562C70" w:rsidRDefault="00CE1040" w:rsidP="00562C70">
            <w:pPr>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63F3A10E" w14:textId="77777777" w:rsidR="00CE1040" w:rsidRPr="00562C70" w:rsidRDefault="00CE1040" w:rsidP="00562C70">
            <w:pPr>
              <w:jc w:val="center"/>
              <w:rPr>
                <w:b/>
              </w:rPr>
            </w:pPr>
            <w:r w:rsidRPr="00562C70">
              <w:rPr>
                <w:b/>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A10F" w14:textId="77777777" w:rsidR="00CE1040" w:rsidRPr="00562C70" w:rsidRDefault="00CE1040" w:rsidP="00562C70">
            <w:pPr>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63F3A110" w14:textId="77777777" w:rsidR="00CE1040" w:rsidRPr="00562C70" w:rsidRDefault="00CE1040" w:rsidP="00562C70">
            <w:pPr>
              <w:jc w:val="center"/>
              <w:rPr>
                <w:b/>
              </w:rPr>
            </w:pPr>
          </w:p>
        </w:tc>
        <w:tc>
          <w:tcPr>
            <w:tcW w:w="903" w:type="dxa"/>
            <w:tcBorders>
              <w:top w:val="single" w:sz="4" w:space="0" w:color="000000"/>
              <w:left w:val="single" w:sz="4" w:space="0" w:color="000000"/>
              <w:bottom w:val="single" w:sz="4" w:space="0" w:color="000000"/>
              <w:right w:val="single" w:sz="4" w:space="0" w:color="000000"/>
            </w:tcBorders>
            <w:vAlign w:val="center"/>
          </w:tcPr>
          <w:p w14:paraId="63F3A111" w14:textId="77777777" w:rsidR="00CE1040" w:rsidRPr="00562C70" w:rsidRDefault="00CE1040" w:rsidP="00562C70">
            <w:pPr>
              <w:jc w:val="center"/>
              <w:rPr>
                <w:b/>
              </w:rPr>
            </w:pPr>
          </w:p>
        </w:tc>
      </w:tr>
      <w:tr w:rsidR="00CE1040" w:rsidRPr="00562C70" w14:paraId="63F3A119" w14:textId="77777777">
        <w:tc>
          <w:tcPr>
            <w:tcW w:w="6132" w:type="dxa"/>
            <w:tcBorders>
              <w:top w:val="single" w:sz="4" w:space="0" w:color="000000"/>
              <w:left w:val="single" w:sz="4" w:space="0" w:color="000000"/>
              <w:bottom w:val="single" w:sz="4" w:space="0" w:color="000000"/>
              <w:right w:val="single" w:sz="4" w:space="0" w:color="000000"/>
            </w:tcBorders>
          </w:tcPr>
          <w:p w14:paraId="63F3A113" w14:textId="77777777" w:rsidR="00CE1040" w:rsidRPr="00562C70" w:rsidRDefault="00CE1040" w:rsidP="00CE1040">
            <w:r w:rsidRPr="00562C70">
              <w:t>b. Describe how data can be used as the basis for examining issues and making recommendations to clients.</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114" w14:textId="77777777" w:rsidR="00CE1040" w:rsidRPr="00562C70" w:rsidRDefault="00CE1040" w:rsidP="00562C70">
            <w:pPr>
              <w:jc w:val="center"/>
              <w:rPr>
                <w:b/>
              </w:rPr>
            </w:pPr>
            <w:r w:rsidRPr="00562C70">
              <w:rPr>
                <w:b/>
              </w:rPr>
              <w:t>X</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115" w14:textId="77777777" w:rsidR="00CE1040" w:rsidRPr="00562C70" w:rsidRDefault="00CE1040" w:rsidP="00562C70">
            <w:pPr>
              <w:jc w:val="center"/>
              <w:rPr>
                <w:b/>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3F3A116" w14:textId="77777777" w:rsidR="00CE1040" w:rsidRPr="00562C70" w:rsidRDefault="00CE1040" w:rsidP="00562C70">
            <w:pPr>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63F3A117" w14:textId="77777777" w:rsidR="00CE1040" w:rsidRPr="00562C70" w:rsidRDefault="00CE1040" w:rsidP="00562C70">
            <w:pPr>
              <w:jc w:val="center"/>
              <w:rPr>
                <w:b/>
              </w:rPr>
            </w:pPr>
          </w:p>
        </w:tc>
        <w:tc>
          <w:tcPr>
            <w:tcW w:w="903" w:type="dxa"/>
            <w:tcBorders>
              <w:top w:val="single" w:sz="4" w:space="0" w:color="000000"/>
              <w:left w:val="single" w:sz="4" w:space="0" w:color="000000"/>
              <w:bottom w:val="single" w:sz="4" w:space="0" w:color="000000"/>
              <w:right w:val="single" w:sz="4" w:space="0" w:color="000000"/>
            </w:tcBorders>
            <w:vAlign w:val="center"/>
          </w:tcPr>
          <w:p w14:paraId="63F3A118" w14:textId="77777777" w:rsidR="00CE1040" w:rsidRPr="00562C70" w:rsidRDefault="00CE1040" w:rsidP="00562C70">
            <w:pPr>
              <w:jc w:val="center"/>
              <w:rPr>
                <w:b/>
              </w:rPr>
            </w:pPr>
          </w:p>
        </w:tc>
      </w:tr>
    </w:tbl>
    <w:p w14:paraId="63F3A11A" w14:textId="77777777" w:rsidR="00821D46" w:rsidRDefault="00821D46" w:rsidP="00821D46">
      <w:pPr>
        <w:pStyle w:val="ListParagraph"/>
        <w:spacing w:line="276" w:lineRule="auto"/>
        <w:ind w:left="1080"/>
        <w:rPr>
          <w:rFonts w:ascii="Times New Roman" w:hAnsi="Times New Roman"/>
          <w:b/>
          <w:sz w:val="24"/>
          <w:szCs w:val="24"/>
        </w:rPr>
      </w:pPr>
    </w:p>
    <w:p w14:paraId="63F3A11B" w14:textId="77777777" w:rsidR="00C63B50" w:rsidRDefault="00C63B50" w:rsidP="00821D46">
      <w:pPr>
        <w:pStyle w:val="ListParagraph"/>
        <w:spacing w:line="276" w:lineRule="auto"/>
        <w:ind w:left="1080"/>
        <w:rPr>
          <w:rFonts w:ascii="Times New Roman" w:hAnsi="Times New Roman"/>
          <w:b/>
          <w:sz w:val="24"/>
          <w:szCs w:val="24"/>
        </w:rPr>
      </w:pPr>
    </w:p>
    <w:p w14:paraId="63F3A11C" w14:textId="77777777" w:rsidR="00CE1040" w:rsidRPr="00627BD4" w:rsidRDefault="00CE1040" w:rsidP="002F7632">
      <w:pPr>
        <w:pStyle w:val="ListParagraph"/>
        <w:numPr>
          <w:ilvl w:val="0"/>
          <w:numId w:val="21"/>
        </w:numPr>
        <w:spacing w:line="276" w:lineRule="auto"/>
        <w:rPr>
          <w:rFonts w:ascii="Times New Roman" w:hAnsi="Times New Roman"/>
          <w:b/>
          <w:sz w:val="24"/>
          <w:szCs w:val="24"/>
        </w:rPr>
      </w:pPr>
      <w:r w:rsidRPr="00821D46">
        <w:rPr>
          <w:rFonts w:ascii="Times New Roman" w:hAnsi="Times New Roman"/>
          <w:i/>
          <w:sz w:val="24"/>
          <w:szCs w:val="24"/>
        </w:rPr>
        <w:t>Compare and contrast the types of methodological approaches that are particularly</w:t>
      </w:r>
      <w:r w:rsidR="00627BD4">
        <w:rPr>
          <w:rFonts w:ascii="Times New Roman" w:hAnsi="Times New Roman"/>
          <w:i/>
          <w:sz w:val="24"/>
          <w:szCs w:val="24"/>
        </w:rPr>
        <w:t xml:space="preserve"> </w:t>
      </w:r>
      <w:r w:rsidRPr="00627BD4">
        <w:rPr>
          <w:rFonts w:ascii="Times New Roman" w:hAnsi="Times New Roman"/>
          <w:i/>
          <w:sz w:val="24"/>
          <w:szCs w:val="24"/>
        </w:rPr>
        <w:t>relevant to sociological practice.</w:t>
      </w:r>
      <w:r w:rsidRPr="00627BD4">
        <w:rPr>
          <w:rFonts w:ascii="Times New Roman" w:hAnsi="Times New Roman"/>
          <w:sz w:val="24"/>
          <w:szCs w:val="24"/>
        </w:rPr>
        <w:t xml:space="preserve"> </w:t>
      </w:r>
    </w:p>
    <w:p w14:paraId="63F3A11D" w14:textId="77777777" w:rsidR="00CE1040" w:rsidRPr="009E30B6" w:rsidRDefault="00CE1040" w:rsidP="00CE1040">
      <w:pPr>
        <w:ind w:firstLine="720"/>
        <w:rPr>
          <w:rFonts w:ascii="Times New Roman" w:hAnsi="Times New Roman"/>
          <w:sz w:val="24"/>
          <w:szCs w:val="24"/>
        </w:rPr>
      </w:pPr>
    </w:p>
    <w:p w14:paraId="63F3A11E" w14:textId="77777777" w:rsidR="00CE1040" w:rsidRPr="009E30B6" w:rsidRDefault="00CE1040" w:rsidP="00627BD4">
      <w:pPr>
        <w:ind w:left="720"/>
        <w:rPr>
          <w:rFonts w:ascii="Times New Roman" w:hAnsi="Times New Roman"/>
          <w:sz w:val="24"/>
          <w:szCs w:val="24"/>
        </w:rPr>
      </w:pPr>
      <w:r w:rsidRPr="009E30B6">
        <w:rPr>
          <w:rFonts w:ascii="Times New Roman" w:hAnsi="Times New Roman"/>
          <w:sz w:val="24"/>
          <w:szCs w:val="24"/>
        </w:rPr>
        <w:t xml:space="preserve">In SOC 304, Public Policy Analysis, students compare </w:t>
      </w:r>
      <w:r w:rsidR="00627BD4">
        <w:rPr>
          <w:rFonts w:ascii="Times New Roman" w:hAnsi="Times New Roman"/>
          <w:sz w:val="24"/>
          <w:szCs w:val="24"/>
        </w:rPr>
        <w:t xml:space="preserve">and contrast the methodological </w:t>
      </w:r>
      <w:r w:rsidRPr="009E30B6">
        <w:rPr>
          <w:rFonts w:ascii="Times New Roman" w:hAnsi="Times New Roman"/>
          <w:sz w:val="24"/>
          <w:szCs w:val="24"/>
        </w:rPr>
        <w:t>approaches that are particularly germane to sociological practice:  the use of surveys, experimental designs, program evaluation, needs assessment, social impact assessment, social indicators research and cost/benefit analysis.   .</w:t>
      </w:r>
    </w:p>
    <w:p w14:paraId="63F3A11F" w14:textId="77777777" w:rsidR="00CE1040" w:rsidRDefault="00CE1040" w:rsidP="00CE1040">
      <w:pPr>
        <w:ind w:firstLine="720"/>
        <w:rPr>
          <w:rFonts w:ascii="Times New Roman" w:hAnsi="Times New Roman"/>
          <w:sz w:val="24"/>
          <w:szCs w:val="24"/>
        </w:rPr>
      </w:pPr>
    </w:p>
    <w:p w14:paraId="63F3A120" w14:textId="77777777" w:rsidR="00C63B50" w:rsidRPr="009E30B6" w:rsidRDefault="00C63B50" w:rsidP="00CE1040">
      <w:pPr>
        <w:ind w:firstLine="720"/>
        <w:rPr>
          <w:rFonts w:ascii="Times New Roman" w:hAnsi="Times New Roman"/>
          <w:sz w:val="24"/>
          <w:szCs w:val="24"/>
        </w:rPr>
      </w:pPr>
    </w:p>
    <w:p w14:paraId="63F3A121" w14:textId="77777777" w:rsidR="00CE1040" w:rsidRPr="00627BD4" w:rsidRDefault="00CE1040" w:rsidP="002F7632">
      <w:pPr>
        <w:pStyle w:val="ListParagraph"/>
        <w:numPr>
          <w:ilvl w:val="0"/>
          <w:numId w:val="21"/>
        </w:numPr>
        <w:spacing w:line="276" w:lineRule="auto"/>
        <w:rPr>
          <w:rFonts w:ascii="Times New Roman" w:hAnsi="Times New Roman"/>
          <w:i/>
          <w:sz w:val="24"/>
          <w:szCs w:val="24"/>
        </w:rPr>
      </w:pPr>
      <w:r w:rsidRPr="00821D46">
        <w:rPr>
          <w:rFonts w:ascii="Times New Roman" w:hAnsi="Times New Roman"/>
          <w:i/>
          <w:sz w:val="24"/>
          <w:szCs w:val="24"/>
        </w:rPr>
        <w:t>Describe how data can be used as the basis</w:t>
      </w:r>
      <w:r w:rsidR="00627BD4">
        <w:rPr>
          <w:rFonts w:ascii="Times New Roman" w:hAnsi="Times New Roman"/>
          <w:i/>
          <w:sz w:val="24"/>
          <w:szCs w:val="24"/>
        </w:rPr>
        <w:t xml:space="preserve"> for examining issues and making </w:t>
      </w:r>
      <w:r w:rsidRPr="00627BD4">
        <w:rPr>
          <w:rFonts w:ascii="Times New Roman" w:hAnsi="Times New Roman"/>
          <w:i/>
          <w:sz w:val="24"/>
          <w:szCs w:val="24"/>
        </w:rPr>
        <w:t>recommendations to clients.</w:t>
      </w:r>
    </w:p>
    <w:p w14:paraId="63F3A122" w14:textId="77777777" w:rsidR="00CE1040" w:rsidRPr="009E30B6" w:rsidRDefault="00CE1040" w:rsidP="00821D46">
      <w:pPr>
        <w:rPr>
          <w:rFonts w:ascii="Times New Roman" w:hAnsi="Times New Roman"/>
          <w:i/>
          <w:sz w:val="24"/>
          <w:szCs w:val="24"/>
        </w:rPr>
      </w:pPr>
    </w:p>
    <w:p w14:paraId="63F3A123" w14:textId="17483ECD" w:rsidR="00296E82" w:rsidRDefault="00CE1040" w:rsidP="00821D46">
      <w:pPr>
        <w:ind w:left="720"/>
        <w:rPr>
          <w:rFonts w:ascii="Times New Roman" w:hAnsi="Times New Roman"/>
          <w:sz w:val="24"/>
          <w:szCs w:val="24"/>
        </w:rPr>
      </w:pPr>
      <w:r w:rsidRPr="009E30B6">
        <w:rPr>
          <w:rFonts w:ascii="Times New Roman" w:hAnsi="Times New Roman"/>
          <w:sz w:val="24"/>
          <w:szCs w:val="24"/>
        </w:rPr>
        <w:t xml:space="preserve">In SOC 200, Urban Sociology, </w:t>
      </w:r>
      <w:r w:rsidR="00821D46">
        <w:rPr>
          <w:rFonts w:ascii="Times New Roman" w:hAnsi="Times New Roman"/>
          <w:sz w:val="24"/>
          <w:szCs w:val="24"/>
        </w:rPr>
        <w:t>students are shown by example, how data can serve as the basis for examining issues and making recommendations to clients</w:t>
      </w:r>
      <w:proofErr w:type="gramStart"/>
      <w:r w:rsidR="00821D46">
        <w:rPr>
          <w:rFonts w:ascii="Times New Roman" w:hAnsi="Times New Roman"/>
          <w:sz w:val="24"/>
          <w:szCs w:val="24"/>
        </w:rPr>
        <w:t xml:space="preserve">.  </w:t>
      </w:r>
      <w:proofErr w:type="gramEnd"/>
      <w:r w:rsidR="00821D46">
        <w:rPr>
          <w:rFonts w:ascii="Times New Roman" w:hAnsi="Times New Roman"/>
          <w:sz w:val="24"/>
          <w:szCs w:val="24"/>
        </w:rPr>
        <w:t>For instance, if survey data shows that young people in a community rank high on alienation</w:t>
      </w:r>
      <w:r w:rsidR="00DD1685">
        <w:rPr>
          <w:rFonts w:ascii="Times New Roman" w:hAnsi="Times New Roman"/>
          <w:sz w:val="24"/>
          <w:szCs w:val="24"/>
        </w:rPr>
        <w:t xml:space="preserve"> this should lead to further examination of the issue and recommendations for making change in the community – building a youth center with opportunities for recreation, for instance.</w:t>
      </w:r>
    </w:p>
    <w:p w14:paraId="499E0DD2" w14:textId="77777777" w:rsidR="00296E82" w:rsidRDefault="00296E82">
      <w:pPr>
        <w:rPr>
          <w:rFonts w:ascii="Times New Roman" w:hAnsi="Times New Roman"/>
          <w:sz w:val="24"/>
          <w:szCs w:val="24"/>
        </w:rPr>
      </w:pPr>
      <w:r>
        <w:rPr>
          <w:rFonts w:ascii="Times New Roman" w:hAnsi="Times New Roman"/>
          <w:sz w:val="24"/>
          <w:szCs w:val="24"/>
        </w:rPr>
        <w:br w:type="page"/>
      </w:r>
    </w:p>
    <w:p w14:paraId="63F3A126" w14:textId="77777777" w:rsidR="00CE1040" w:rsidRDefault="00CE1040" w:rsidP="0083534F">
      <w:pPr>
        <w:rPr>
          <w:rFonts w:ascii="Times New Roman" w:hAnsi="Times New Roman"/>
          <w:b/>
          <w:sz w:val="24"/>
          <w:szCs w:val="24"/>
        </w:rPr>
      </w:pPr>
      <w:r w:rsidRPr="009E30B6">
        <w:rPr>
          <w:rFonts w:ascii="Times New Roman" w:hAnsi="Times New Roman"/>
          <w:b/>
          <w:sz w:val="24"/>
          <w:szCs w:val="24"/>
        </w:rPr>
        <w:lastRenderedPageBreak/>
        <w:t>Skills</w:t>
      </w:r>
    </w:p>
    <w:p w14:paraId="63F3A127" w14:textId="77777777" w:rsidR="00CE1040" w:rsidRDefault="00CE1040" w:rsidP="00B70D23">
      <w:pPr>
        <w:jc w:val="center"/>
      </w:pPr>
      <w:r>
        <w:t xml:space="preserve">Student Learning Outcomes for the Community/Inequality Area of Emphasis </w:t>
      </w:r>
    </w:p>
    <w:p w14:paraId="63F3A128" w14:textId="77777777" w:rsidR="00CE1040" w:rsidRDefault="00CE1040" w:rsidP="00CE1040">
      <w:pPr>
        <w:jc w:val="center"/>
      </w:pPr>
      <w:r>
        <w:t>Matrix for Skills</w:t>
      </w:r>
    </w:p>
    <w:p w14:paraId="63F3A129" w14:textId="77777777" w:rsidR="00CE1040" w:rsidRDefault="00CE1040" w:rsidP="00CE1040">
      <w:pPr>
        <w:jc w:val="center"/>
      </w:pPr>
    </w:p>
    <w:p w14:paraId="63F3A12A" w14:textId="77777777" w:rsidR="00CE1040" w:rsidRDefault="00CE1040" w:rsidP="00CE1040">
      <w:pPr>
        <w:jc w:val="center"/>
      </w:pPr>
      <w:r>
        <w:t>Student Learning Outcomes Met Strongly (</w:t>
      </w:r>
      <w:r>
        <w:rPr>
          <w:b/>
        </w:rPr>
        <w:t>X</w:t>
      </w:r>
      <w:r>
        <w:t>) or Met (x) by the Program</w:t>
      </w:r>
    </w:p>
    <w:p w14:paraId="63F3A12B" w14:textId="77777777" w:rsidR="00CE1040" w:rsidRDefault="00CE1040" w:rsidP="00CE1040">
      <w:pPr>
        <w:jc w:val="cente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32"/>
        <w:gridCol w:w="810"/>
        <w:gridCol w:w="810"/>
        <w:gridCol w:w="900"/>
        <w:gridCol w:w="810"/>
        <w:gridCol w:w="900"/>
        <w:gridCol w:w="6"/>
      </w:tblGrid>
      <w:tr w:rsidR="00CE1040" w:rsidRPr="00562C70" w14:paraId="63F3A12E" w14:textId="77777777">
        <w:tc>
          <w:tcPr>
            <w:tcW w:w="6132" w:type="dxa"/>
            <w:tcBorders>
              <w:top w:val="single" w:sz="4" w:space="0" w:color="000000"/>
              <w:left w:val="single" w:sz="4" w:space="0" w:color="000000"/>
              <w:bottom w:val="single" w:sz="4" w:space="0" w:color="000000"/>
              <w:right w:val="single" w:sz="4" w:space="0" w:color="000000"/>
            </w:tcBorders>
          </w:tcPr>
          <w:p w14:paraId="63F3A12C" w14:textId="77777777" w:rsidR="00CE1040" w:rsidRPr="00562C70" w:rsidRDefault="00CE1040" w:rsidP="00562C70">
            <w:pPr>
              <w:jc w:val="center"/>
            </w:pPr>
            <w:r w:rsidRPr="00562C70">
              <w:t>Student Learning Outcome</w:t>
            </w:r>
          </w:p>
        </w:tc>
        <w:tc>
          <w:tcPr>
            <w:tcW w:w="4236" w:type="dxa"/>
            <w:gridSpan w:val="6"/>
            <w:tcBorders>
              <w:top w:val="single" w:sz="4" w:space="0" w:color="000000"/>
              <w:left w:val="single" w:sz="4" w:space="0" w:color="000000"/>
              <w:bottom w:val="single" w:sz="4" w:space="0" w:color="000000"/>
              <w:right w:val="single" w:sz="4" w:space="0" w:color="000000"/>
            </w:tcBorders>
          </w:tcPr>
          <w:p w14:paraId="63F3A12D" w14:textId="77777777" w:rsidR="00CE1040" w:rsidRPr="00562C70" w:rsidRDefault="00CE1040" w:rsidP="00562C70">
            <w:pPr>
              <w:jc w:val="center"/>
            </w:pPr>
            <w:r w:rsidRPr="00562C70">
              <w:t>Learning Experience</w:t>
            </w:r>
          </w:p>
        </w:tc>
      </w:tr>
      <w:tr w:rsidR="00CE1040" w:rsidRPr="00562C70" w14:paraId="63F3A139" w14:textId="77777777">
        <w:trPr>
          <w:gridAfter w:val="1"/>
          <w:wAfter w:w="6" w:type="dxa"/>
        </w:trPr>
        <w:tc>
          <w:tcPr>
            <w:tcW w:w="6132" w:type="dxa"/>
            <w:tcBorders>
              <w:top w:val="single" w:sz="4" w:space="0" w:color="000000"/>
              <w:left w:val="single" w:sz="4" w:space="0" w:color="000000"/>
              <w:bottom w:val="single" w:sz="4" w:space="0" w:color="000000"/>
              <w:right w:val="single" w:sz="4" w:space="0" w:color="000000"/>
            </w:tcBorders>
          </w:tcPr>
          <w:p w14:paraId="63F3A12F" w14:textId="77777777" w:rsidR="00CE1040" w:rsidRPr="00562C70" w:rsidRDefault="00CE1040" w:rsidP="00CE1040">
            <w:r w:rsidRPr="00562C70">
              <w:t>Students who complete the baccalaureate program will demonstrate the ability to:</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130" w14:textId="77777777" w:rsidR="00CE1040" w:rsidRPr="00562C70" w:rsidRDefault="00CE1040" w:rsidP="00562C70">
            <w:pPr>
              <w:jc w:val="center"/>
            </w:pPr>
            <w:r w:rsidRPr="00562C70">
              <w:t>SOC</w:t>
            </w:r>
          </w:p>
          <w:p w14:paraId="63F3A131" w14:textId="77777777" w:rsidR="00CE1040" w:rsidRPr="00562C70" w:rsidRDefault="00CE1040" w:rsidP="00562C70">
            <w:pPr>
              <w:jc w:val="center"/>
            </w:pPr>
            <w:r w:rsidRPr="00562C70">
              <w:t>200</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132" w14:textId="77777777" w:rsidR="00CE1040" w:rsidRPr="00562C70" w:rsidRDefault="00CE1040" w:rsidP="00562C70">
            <w:pPr>
              <w:jc w:val="center"/>
            </w:pPr>
            <w:r w:rsidRPr="00562C70">
              <w:t>SOC</w:t>
            </w:r>
          </w:p>
          <w:p w14:paraId="63F3A133" w14:textId="77777777" w:rsidR="00CE1040" w:rsidRPr="00562C70" w:rsidRDefault="00CE1040" w:rsidP="00562C70">
            <w:pPr>
              <w:jc w:val="center"/>
            </w:pPr>
            <w:r w:rsidRPr="00562C70">
              <w:t>304</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A134" w14:textId="77777777" w:rsidR="00CE1040" w:rsidRPr="00562C70" w:rsidRDefault="00CE1040" w:rsidP="00562C70">
            <w:pPr>
              <w:jc w:val="center"/>
            </w:pPr>
            <w:r w:rsidRPr="00562C70">
              <w:t>SOC</w:t>
            </w:r>
          </w:p>
          <w:p w14:paraId="63F3A135" w14:textId="77777777" w:rsidR="00CE1040" w:rsidRPr="00562C70" w:rsidRDefault="00CE1040" w:rsidP="00562C70">
            <w:pPr>
              <w:jc w:val="center"/>
            </w:pPr>
            <w:r w:rsidRPr="00562C70">
              <w:t>306</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136" w14:textId="77777777" w:rsidR="00CE1040" w:rsidRPr="00562C70" w:rsidRDefault="00CE1040" w:rsidP="00562C70">
            <w:pPr>
              <w:jc w:val="center"/>
            </w:pPr>
            <w:r w:rsidRPr="00562C70">
              <w:t>SOC</w:t>
            </w:r>
          </w:p>
          <w:p w14:paraId="63F3A137" w14:textId="77777777" w:rsidR="00CE1040" w:rsidRPr="00562C70" w:rsidRDefault="00CE1040" w:rsidP="00562C70">
            <w:pPr>
              <w:jc w:val="center"/>
            </w:pPr>
            <w:r w:rsidRPr="00562C70">
              <w:t>320</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A138" w14:textId="77777777" w:rsidR="00CE1040" w:rsidRPr="00562C70" w:rsidRDefault="00CE1040" w:rsidP="00562C70">
            <w:pPr>
              <w:jc w:val="center"/>
            </w:pPr>
            <w:r w:rsidRPr="00562C70">
              <w:t>SOC 420</w:t>
            </w:r>
          </w:p>
        </w:tc>
      </w:tr>
      <w:tr w:rsidR="00CE1040" w:rsidRPr="00562C70" w14:paraId="63F3A140" w14:textId="77777777">
        <w:trPr>
          <w:gridAfter w:val="1"/>
          <w:wAfter w:w="6" w:type="dxa"/>
        </w:trPr>
        <w:tc>
          <w:tcPr>
            <w:tcW w:w="6132" w:type="dxa"/>
            <w:tcBorders>
              <w:top w:val="single" w:sz="4" w:space="0" w:color="000000"/>
              <w:left w:val="single" w:sz="4" w:space="0" w:color="000000"/>
              <w:bottom w:val="single" w:sz="4" w:space="0" w:color="000000"/>
              <w:right w:val="single" w:sz="4" w:space="0" w:color="000000"/>
            </w:tcBorders>
          </w:tcPr>
          <w:p w14:paraId="63F3A13A" w14:textId="77777777" w:rsidR="00CE1040" w:rsidRPr="00562C70" w:rsidRDefault="00CE1040" w:rsidP="004E1B5E">
            <w:r w:rsidRPr="00562C70">
              <w:t xml:space="preserve">a. </w:t>
            </w:r>
            <w:r w:rsidR="004E1B5E">
              <w:t xml:space="preserve">Make written, oral, and graphic presentations to appropriate </w:t>
            </w:r>
            <w:r w:rsidRPr="00562C70">
              <w:t>audiences.</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13B" w14:textId="77777777" w:rsidR="00CE1040" w:rsidRPr="00562C70" w:rsidRDefault="00CE1040" w:rsidP="00562C70">
            <w:pPr>
              <w:jc w:val="center"/>
            </w:pPr>
            <w:r w:rsidRPr="00562C70">
              <w:t>x</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13C" w14:textId="77777777" w:rsidR="00CE1040" w:rsidRPr="00562C70" w:rsidRDefault="00CE1040" w:rsidP="00562C70">
            <w:pPr>
              <w:jc w:val="center"/>
              <w:rPr>
                <w:b/>
              </w:rPr>
            </w:pPr>
            <w:r w:rsidRPr="00562C70">
              <w:rPr>
                <w:b/>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A13D" w14:textId="77777777" w:rsidR="00CE1040" w:rsidRPr="00562C70" w:rsidRDefault="00CE1040" w:rsidP="00562C70">
            <w:pPr>
              <w:jc w:val="center"/>
              <w:rPr>
                <w:b/>
              </w:rPr>
            </w:pPr>
            <w:r w:rsidRPr="00562C70">
              <w:rPr>
                <w:b/>
              </w:rPr>
              <w:t>X</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13E" w14:textId="77777777" w:rsidR="00CE1040" w:rsidRPr="00562C70" w:rsidRDefault="00CE1040" w:rsidP="00562C70">
            <w:pPr>
              <w:jc w:val="center"/>
              <w:rPr>
                <w:b/>
              </w:rPr>
            </w:pPr>
            <w:r w:rsidRPr="00562C70">
              <w:rPr>
                <w:b/>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A13F" w14:textId="77777777" w:rsidR="00CE1040" w:rsidRPr="00562C70" w:rsidRDefault="00CE1040" w:rsidP="00562C70">
            <w:pPr>
              <w:jc w:val="center"/>
              <w:rPr>
                <w:b/>
              </w:rPr>
            </w:pPr>
          </w:p>
        </w:tc>
      </w:tr>
      <w:tr w:rsidR="00CE1040" w:rsidRPr="00562C70" w14:paraId="63F3A147" w14:textId="77777777">
        <w:trPr>
          <w:gridAfter w:val="1"/>
          <w:wAfter w:w="6" w:type="dxa"/>
        </w:trPr>
        <w:tc>
          <w:tcPr>
            <w:tcW w:w="6132" w:type="dxa"/>
            <w:tcBorders>
              <w:top w:val="single" w:sz="4" w:space="0" w:color="000000"/>
              <w:left w:val="single" w:sz="4" w:space="0" w:color="000000"/>
              <w:bottom w:val="single" w:sz="4" w:space="0" w:color="000000"/>
              <w:right w:val="single" w:sz="4" w:space="0" w:color="000000"/>
            </w:tcBorders>
          </w:tcPr>
          <w:p w14:paraId="63F3A141" w14:textId="77777777" w:rsidR="00CE1040" w:rsidRPr="00562C70" w:rsidRDefault="00CE1040" w:rsidP="00CE1040">
            <w:r w:rsidRPr="00562C70">
              <w:t>b. Understand group process and decision-making.</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142" w14:textId="77777777" w:rsidR="00CE1040" w:rsidRPr="00562C70" w:rsidRDefault="00CE1040" w:rsidP="00562C70">
            <w:pPr>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63F3A143" w14:textId="77777777" w:rsidR="00CE1040" w:rsidRPr="00562C70" w:rsidRDefault="00CE1040" w:rsidP="00562C70">
            <w:pPr>
              <w:jc w:val="center"/>
              <w:rPr>
                <w:b/>
              </w:rPr>
            </w:pPr>
            <w:r w:rsidRPr="00562C70">
              <w:rPr>
                <w:b/>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A144" w14:textId="77777777" w:rsidR="00CE1040" w:rsidRPr="00562C70" w:rsidRDefault="00CE1040" w:rsidP="00562C70">
            <w:pPr>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63F3A145" w14:textId="77777777" w:rsidR="00CE1040" w:rsidRPr="00562C70" w:rsidRDefault="00CE1040" w:rsidP="00562C70">
            <w:pPr>
              <w:jc w:val="center"/>
              <w:rPr>
                <w:b/>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3F3A146" w14:textId="77777777" w:rsidR="00CE1040" w:rsidRPr="00562C70" w:rsidRDefault="00CE1040" w:rsidP="00562C70">
            <w:pPr>
              <w:jc w:val="center"/>
              <w:rPr>
                <w:b/>
              </w:rPr>
            </w:pPr>
          </w:p>
        </w:tc>
      </w:tr>
      <w:tr w:rsidR="00CE1040" w:rsidRPr="00562C70" w14:paraId="63F3A14E" w14:textId="77777777">
        <w:trPr>
          <w:gridAfter w:val="1"/>
          <w:wAfter w:w="6" w:type="dxa"/>
        </w:trPr>
        <w:tc>
          <w:tcPr>
            <w:tcW w:w="6132" w:type="dxa"/>
            <w:tcBorders>
              <w:top w:val="single" w:sz="4" w:space="0" w:color="000000"/>
              <w:left w:val="single" w:sz="4" w:space="0" w:color="000000"/>
              <w:bottom w:val="single" w:sz="4" w:space="0" w:color="000000"/>
              <w:right w:val="single" w:sz="4" w:space="0" w:color="000000"/>
            </w:tcBorders>
          </w:tcPr>
          <w:p w14:paraId="63F3A148" w14:textId="77777777" w:rsidR="00CE1040" w:rsidRPr="00562C70" w:rsidRDefault="00CE1040" w:rsidP="00CE1040">
            <w:r w:rsidRPr="00562C70">
              <w:t>c. Identify, locate and retrieve information relevant to the practice of sociology.</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149" w14:textId="77777777" w:rsidR="00CE1040" w:rsidRPr="00562C70" w:rsidRDefault="00CE1040" w:rsidP="00562C70">
            <w:pPr>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63F3A14A" w14:textId="77777777" w:rsidR="00CE1040" w:rsidRPr="00562C70" w:rsidRDefault="00CE1040" w:rsidP="00562C70">
            <w:pPr>
              <w:jc w:val="center"/>
              <w:rPr>
                <w:b/>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3F3A14B" w14:textId="77777777" w:rsidR="00CE1040" w:rsidRPr="00562C70" w:rsidRDefault="00CE1040" w:rsidP="00562C70">
            <w:pPr>
              <w:jc w:val="center"/>
              <w:rPr>
                <w:b/>
              </w:rPr>
            </w:pPr>
            <w:r w:rsidRPr="00562C70">
              <w:rPr>
                <w:b/>
              </w:rPr>
              <w:t>X</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14C" w14:textId="77777777" w:rsidR="00CE1040" w:rsidRPr="00562C70" w:rsidRDefault="00CE1040" w:rsidP="00562C70">
            <w:pPr>
              <w:jc w:val="center"/>
              <w:rPr>
                <w:b/>
              </w:rPr>
            </w:pPr>
            <w:r w:rsidRPr="00562C70">
              <w:rPr>
                <w:b/>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A14D" w14:textId="77777777" w:rsidR="00CE1040" w:rsidRPr="00562C70" w:rsidRDefault="00CE1040" w:rsidP="00562C70">
            <w:pPr>
              <w:jc w:val="center"/>
              <w:rPr>
                <w:b/>
              </w:rPr>
            </w:pPr>
          </w:p>
        </w:tc>
      </w:tr>
    </w:tbl>
    <w:p w14:paraId="63F3A14F" w14:textId="77777777" w:rsidR="00CE1040" w:rsidRDefault="00CE1040" w:rsidP="00CE1040"/>
    <w:p w14:paraId="63F3A150" w14:textId="77777777" w:rsidR="00CE1040" w:rsidRDefault="00CE1040" w:rsidP="002F7632">
      <w:pPr>
        <w:pStyle w:val="ListParagraph"/>
        <w:numPr>
          <w:ilvl w:val="0"/>
          <w:numId w:val="18"/>
        </w:numPr>
        <w:spacing w:line="276" w:lineRule="auto"/>
        <w:rPr>
          <w:rFonts w:ascii="Times New Roman" w:hAnsi="Times New Roman"/>
          <w:i/>
          <w:sz w:val="24"/>
          <w:szCs w:val="24"/>
        </w:rPr>
      </w:pPr>
      <w:r w:rsidRPr="009E30B6">
        <w:rPr>
          <w:rFonts w:ascii="Times New Roman" w:hAnsi="Times New Roman"/>
          <w:i/>
          <w:sz w:val="24"/>
          <w:szCs w:val="24"/>
        </w:rPr>
        <w:t>Communicate effectively with appropriate audiences</w:t>
      </w:r>
      <w:r w:rsidR="002A23CF">
        <w:rPr>
          <w:rFonts w:ascii="Times New Roman" w:hAnsi="Times New Roman"/>
          <w:i/>
          <w:sz w:val="24"/>
          <w:szCs w:val="24"/>
        </w:rPr>
        <w:t>.</w:t>
      </w:r>
    </w:p>
    <w:p w14:paraId="63F3A151" w14:textId="77777777" w:rsidR="00B70D23" w:rsidRPr="009E30B6" w:rsidRDefault="00B70D23" w:rsidP="00B70D23">
      <w:pPr>
        <w:pStyle w:val="ListParagraph"/>
        <w:spacing w:line="276" w:lineRule="auto"/>
        <w:ind w:left="1080"/>
        <w:rPr>
          <w:rFonts w:ascii="Times New Roman" w:hAnsi="Times New Roman"/>
          <w:i/>
          <w:sz w:val="24"/>
          <w:szCs w:val="24"/>
        </w:rPr>
      </w:pPr>
    </w:p>
    <w:p w14:paraId="63F3A152" w14:textId="77777777" w:rsidR="00CE1040" w:rsidRPr="009E30B6" w:rsidRDefault="00CE1040" w:rsidP="00CE1040">
      <w:pPr>
        <w:ind w:left="720"/>
        <w:rPr>
          <w:rFonts w:ascii="Times New Roman" w:hAnsi="Times New Roman"/>
          <w:sz w:val="24"/>
          <w:szCs w:val="24"/>
        </w:rPr>
      </w:pPr>
      <w:r w:rsidRPr="009E30B6">
        <w:rPr>
          <w:rFonts w:ascii="Times New Roman" w:hAnsi="Times New Roman"/>
          <w:sz w:val="24"/>
          <w:szCs w:val="24"/>
        </w:rPr>
        <w:t xml:space="preserve">SOC 304, Public Policy Analysis and </w:t>
      </w:r>
      <w:bookmarkStart w:id="4" w:name="OLE_LINK6"/>
      <w:bookmarkStart w:id="5" w:name="OLE_LINK5"/>
      <w:r w:rsidRPr="009E30B6">
        <w:rPr>
          <w:rFonts w:ascii="Times New Roman" w:hAnsi="Times New Roman"/>
          <w:sz w:val="24"/>
          <w:szCs w:val="24"/>
        </w:rPr>
        <w:t>SOC 320, Sociology of Gender</w:t>
      </w:r>
      <w:r w:rsidR="009A5439">
        <w:rPr>
          <w:rFonts w:ascii="Times New Roman" w:hAnsi="Times New Roman"/>
          <w:sz w:val="24"/>
          <w:szCs w:val="24"/>
        </w:rPr>
        <w:t>,</w:t>
      </w:r>
      <w:r w:rsidRPr="009E30B6">
        <w:rPr>
          <w:rFonts w:ascii="Times New Roman" w:hAnsi="Times New Roman"/>
          <w:sz w:val="24"/>
          <w:szCs w:val="24"/>
        </w:rPr>
        <w:t xml:space="preserve"> </w:t>
      </w:r>
      <w:bookmarkEnd w:id="4"/>
      <w:bookmarkEnd w:id="5"/>
      <w:r w:rsidRPr="009E30B6">
        <w:rPr>
          <w:rFonts w:ascii="Times New Roman" w:hAnsi="Times New Roman"/>
          <w:sz w:val="24"/>
          <w:szCs w:val="24"/>
        </w:rPr>
        <w:t>are designated “writing intensive” courses</w:t>
      </w:r>
      <w:proofErr w:type="gramStart"/>
      <w:r w:rsidRPr="009E30B6">
        <w:rPr>
          <w:rFonts w:ascii="Times New Roman" w:hAnsi="Times New Roman"/>
          <w:sz w:val="24"/>
          <w:szCs w:val="24"/>
        </w:rPr>
        <w:t xml:space="preserve">.  </w:t>
      </w:r>
      <w:proofErr w:type="gramEnd"/>
      <w:r w:rsidRPr="009E30B6">
        <w:rPr>
          <w:rFonts w:ascii="Times New Roman" w:hAnsi="Times New Roman"/>
          <w:sz w:val="24"/>
          <w:szCs w:val="24"/>
        </w:rPr>
        <w:t>Thus, compared with courses that do not have this designation, extra emphasis is placed on communicating effectively through writing.</w:t>
      </w:r>
    </w:p>
    <w:p w14:paraId="63F3A153" w14:textId="77777777" w:rsidR="00CE1040" w:rsidRPr="009E30B6" w:rsidRDefault="00CE1040" w:rsidP="00CE1040">
      <w:pPr>
        <w:ind w:left="720"/>
        <w:rPr>
          <w:rFonts w:ascii="Times New Roman" w:hAnsi="Times New Roman"/>
          <w:sz w:val="24"/>
          <w:szCs w:val="24"/>
        </w:rPr>
      </w:pPr>
    </w:p>
    <w:p w14:paraId="63F3A154" w14:textId="77777777" w:rsidR="00CE1040" w:rsidRDefault="00CE1040" w:rsidP="00CE1040">
      <w:pPr>
        <w:ind w:left="720"/>
        <w:rPr>
          <w:rFonts w:ascii="Times New Roman" w:hAnsi="Times New Roman"/>
          <w:sz w:val="24"/>
          <w:szCs w:val="24"/>
        </w:rPr>
      </w:pPr>
      <w:r w:rsidRPr="009E30B6">
        <w:rPr>
          <w:rFonts w:ascii="Times New Roman" w:hAnsi="Times New Roman"/>
          <w:sz w:val="24"/>
          <w:szCs w:val="24"/>
        </w:rPr>
        <w:t>In addition, in SOC 320, Sociology of Gender, students participate in group discussions and problem solving exercises and present their research papers to the class</w:t>
      </w:r>
      <w:proofErr w:type="gramStart"/>
      <w:r w:rsidRPr="009E30B6">
        <w:rPr>
          <w:rFonts w:ascii="Times New Roman" w:hAnsi="Times New Roman"/>
          <w:sz w:val="24"/>
          <w:szCs w:val="24"/>
        </w:rPr>
        <w:t xml:space="preserve">.  </w:t>
      </w:r>
      <w:proofErr w:type="gramEnd"/>
      <w:r w:rsidRPr="009E30B6">
        <w:rPr>
          <w:rFonts w:ascii="Times New Roman" w:hAnsi="Times New Roman"/>
          <w:sz w:val="24"/>
          <w:szCs w:val="24"/>
        </w:rPr>
        <w:t>In so doing they hone their communication skills in multiple ways.</w:t>
      </w:r>
    </w:p>
    <w:p w14:paraId="63F3A155" w14:textId="77777777" w:rsidR="00B70D23" w:rsidRDefault="00B70D23" w:rsidP="00CE1040">
      <w:pPr>
        <w:ind w:left="720"/>
        <w:rPr>
          <w:rFonts w:ascii="Times New Roman" w:hAnsi="Times New Roman"/>
          <w:sz w:val="24"/>
          <w:szCs w:val="24"/>
        </w:rPr>
      </w:pPr>
    </w:p>
    <w:p w14:paraId="63F3A156" w14:textId="77777777" w:rsidR="00B70D23" w:rsidRPr="009E30B6" w:rsidRDefault="00B70D23" w:rsidP="00CE1040">
      <w:pPr>
        <w:ind w:left="720"/>
        <w:rPr>
          <w:rFonts w:ascii="Times New Roman" w:hAnsi="Times New Roman"/>
          <w:sz w:val="24"/>
          <w:szCs w:val="24"/>
        </w:rPr>
      </w:pPr>
      <w:r>
        <w:rPr>
          <w:rFonts w:ascii="Times New Roman" w:hAnsi="Times New Roman"/>
          <w:sz w:val="24"/>
          <w:szCs w:val="24"/>
        </w:rPr>
        <w:t>In SOC 306, Racial and Ethnic Relations, students</w:t>
      </w:r>
      <w:r w:rsidR="009A5439">
        <w:rPr>
          <w:rFonts w:ascii="Times New Roman" w:hAnsi="Times New Roman"/>
          <w:sz w:val="24"/>
          <w:szCs w:val="24"/>
        </w:rPr>
        <w:t xml:space="preserve"> </w:t>
      </w:r>
      <w:r w:rsidR="004E1B5E">
        <w:rPr>
          <w:rFonts w:ascii="Times New Roman" w:hAnsi="Times New Roman"/>
          <w:sz w:val="24"/>
          <w:szCs w:val="24"/>
        </w:rPr>
        <w:t>practice their</w:t>
      </w:r>
      <w:r>
        <w:rPr>
          <w:rFonts w:ascii="Times New Roman" w:hAnsi="Times New Roman"/>
          <w:sz w:val="24"/>
          <w:szCs w:val="24"/>
        </w:rPr>
        <w:t xml:space="preserve"> communication skills by writing short and long papers, participating in discussion groups and making class presentations.</w:t>
      </w:r>
    </w:p>
    <w:p w14:paraId="63F3A157" w14:textId="77777777" w:rsidR="00CE1040" w:rsidRPr="009E30B6" w:rsidRDefault="00CE1040" w:rsidP="00CE1040">
      <w:pPr>
        <w:ind w:left="720"/>
        <w:rPr>
          <w:rFonts w:ascii="Times New Roman" w:hAnsi="Times New Roman"/>
          <w:sz w:val="24"/>
          <w:szCs w:val="24"/>
        </w:rPr>
      </w:pPr>
    </w:p>
    <w:p w14:paraId="63F3A158" w14:textId="77777777" w:rsidR="00CE1040" w:rsidRPr="009E30B6" w:rsidRDefault="00CE1040" w:rsidP="002F7632">
      <w:pPr>
        <w:pStyle w:val="ListParagraph"/>
        <w:numPr>
          <w:ilvl w:val="0"/>
          <w:numId w:val="18"/>
        </w:numPr>
        <w:spacing w:after="200" w:line="276" w:lineRule="auto"/>
        <w:rPr>
          <w:rFonts w:ascii="Times New Roman" w:hAnsi="Times New Roman"/>
          <w:i/>
          <w:sz w:val="24"/>
          <w:szCs w:val="24"/>
        </w:rPr>
      </w:pPr>
      <w:r w:rsidRPr="009E30B6">
        <w:rPr>
          <w:rFonts w:ascii="Times New Roman" w:hAnsi="Times New Roman"/>
          <w:i/>
          <w:sz w:val="24"/>
          <w:szCs w:val="24"/>
        </w:rPr>
        <w:t>Understand group process and decision-making.</w:t>
      </w:r>
    </w:p>
    <w:p w14:paraId="63F3A159" w14:textId="77777777" w:rsidR="00CE1040" w:rsidRPr="009E30B6" w:rsidRDefault="00CE1040" w:rsidP="00CE1040">
      <w:pPr>
        <w:ind w:left="720"/>
        <w:rPr>
          <w:rFonts w:ascii="Times New Roman" w:hAnsi="Times New Roman"/>
          <w:sz w:val="24"/>
          <w:szCs w:val="24"/>
        </w:rPr>
      </w:pPr>
      <w:r w:rsidRPr="009E30B6">
        <w:rPr>
          <w:rFonts w:ascii="Times New Roman" w:hAnsi="Times New Roman"/>
          <w:sz w:val="24"/>
          <w:szCs w:val="24"/>
        </w:rPr>
        <w:t>In SOC 304, Public Policy Analysis, different models of decision-making and the pros and cons of each are studied.</w:t>
      </w:r>
    </w:p>
    <w:p w14:paraId="63F3A15A" w14:textId="77777777" w:rsidR="00CE1040" w:rsidRPr="009E30B6" w:rsidRDefault="00CE1040" w:rsidP="00CE1040">
      <w:pPr>
        <w:rPr>
          <w:rFonts w:ascii="Times New Roman" w:hAnsi="Times New Roman"/>
          <w:i/>
          <w:sz w:val="24"/>
          <w:szCs w:val="24"/>
        </w:rPr>
      </w:pPr>
    </w:p>
    <w:p w14:paraId="63F3A15B" w14:textId="77777777" w:rsidR="00CE1040" w:rsidRPr="009E30B6" w:rsidRDefault="00CE1040" w:rsidP="002F7632">
      <w:pPr>
        <w:pStyle w:val="ListParagraph"/>
        <w:numPr>
          <w:ilvl w:val="0"/>
          <w:numId w:val="18"/>
        </w:numPr>
        <w:spacing w:after="200" w:line="276" w:lineRule="auto"/>
        <w:rPr>
          <w:rFonts w:ascii="Times New Roman" w:hAnsi="Times New Roman"/>
          <w:i/>
          <w:sz w:val="24"/>
          <w:szCs w:val="24"/>
        </w:rPr>
      </w:pPr>
      <w:r w:rsidRPr="009E30B6">
        <w:rPr>
          <w:rFonts w:ascii="Times New Roman" w:hAnsi="Times New Roman"/>
          <w:i/>
          <w:sz w:val="24"/>
          <w:szCs w:val="24"/>
        </w:rPr>
        <w:t>Identify, locate and retrieve information relevant to the practice of sociology.</w:t>
      </w:r>
    </w:p>
    <w:p w14:paraId="63F3A15C" w14:textId="77777777" w:rsidR="00C63B50" w:rsidRDefault="00CE1040" w:rsidP="00C63B50">
      <w:pPr>
        <w:ind w:left="720"/>
        <w:rPr>
          <w:rFonts w:ascii="Times New Roman" w:hAnsi="Times New Roman"/>
          <w:sz w:val="24"/>
          <w:szCs w:val="24"/>
        </w:rPr>
      </w:pPr>
      <w:r w:rsidRPr="009E30B6">
        <w:rPr>
          <w:rFonts w:ascii="Times New Roman" w:hAnsi="Times New Roman"/>
          <w:sz w:val="24"/>
          <w:szCs w:val="24"/>
        </w:rPr>
        <w:t>In SOC 306, Racial and Ethnic Relations and SOC 320, Sociology of Gender, students build on the skills they were taught in SOC 100, Introduction to Sociology: to retrieve sociological studies from sociological journals and to retrieve information from web-based sources relevant to the practice of sociol</w:t>
      </w:r>
      <w:r w:rsidR="009A5439">
        <w:rPr>
          <w:rFonts w:ascii="Times New Roman" w:hAnsi="Times New Roman"/>
          <w:sz w:val="24"/>
          <w:szCs w:val="24"/>
        </w:rPr>
        <w:t>ogy</w:t>
      </w:r>
      <w:proofErr w:type="gramStart"/>
      <w:r w:rsidR="009A5439">
        <w:rPr>
          <w:rFonts w:ascii="Times New Roman" w:hAnsi="Times New Roman"/>
          <w:sz w:val="24"/>
          <w:szCs w:val="24"/>
        </w:rPr>
        <w:t xml:space="preserve">.  </w:t>
      </w:r>
      <w:proofErr w:type="gramEnd"/>
      <w:r w:rsidRPr="009E30B6">
        <w:rPr>
          <w:rFonts w:ascii="Times New Roman" w:hAnsi="Times New Roman"/>
          <w:sz w:val="24"/>
          <w:szCs w:val="24"/>
        </w:rPr>
        <w:t>In these upper level courses (SOC 306 and 320) they learn how to identify, locate and retrieve information relevant to sociological practice and issues of race and gender.</w:t>
      </w:r>
    </w:p>
    <w:p w14:paraId="63F3A15D" w14:textId="77777777" w:rsidR="00491786" w:rsidRDefault="00491786" w:rsidP="00B70D23">
      <w:pPr>
        <w:ind w:left="720"/>
        <w:rPr>
          <w:rFonts w:ascii="Times New Roman" w:hAnsi="Times New Roman"/>
          <w:sz w:val="24"/>
          <w:szCs w:val="24"/>
        </w:rPr>
      </w:pPr>
    </w:p>
    <w:p w14:paraId="753A1E2C" w14:textId="77777777" w:rsidR="00500AA9" w:rsidRDefault="00500AA9" w:rsidP="00B70D23">
      <w:pPr>
        <w:ind w:left="720"/>
        <w:rPr>
          <w:rFonts w:ascii="Times New Roman" w:hAnsi="Times New Roman"/>
          <w:sz w:val="24"/>
          <w:szCs w:val="24"/>
        </w:rPr>
      </w:pPr>
    </w:p>
    <w:p w14:paraId="2E532B91" w14:textId="77777777" w:rsidR="00500AA9" w:rsidRDefault="00500AA9" w:rsidP="00B70D23">
      <w:pPr>
        <w:ind w:left="720"/>
        <w:rPr>
          <w:rFonts w:ascii="Times New Roman" w:hAnsi="Times New Roman"/>
          <w:sz w:val="24"/>
          <w:szCs w:val="24"/>
        </w:rPr>
      </w:pPr>
    </w:p>
    <w:p w14:paraId="63F3A15E" w14:textId="77777777" w:rsidR="00C63B50" w:rsidRDefault="00C63B50" w:rsidP="00B70D23">
      <w:pPr>
        <w:ind w:left="720"/>
        <w:rPr>
          <w:rFonts w:ascii="Times New Roman" w:hAnsi="Times New Roman"/>
          <w:sz w:val="24"/>
          <w:szCs w:val="24"/>
        </w:rPr>
      </w:pPr>
    </w:p>
    <w:p w14:paraId="63F3A15F" w14:textId="77777777" w:rsidR="00C63B50" w:rsidRDefault="00C63B50" w:rsidP="00B70D23">
      <w:pPr>
        <w:ind w:left="720"/>
        <w:rPr>
          <w:rFonts w:ascii="Times New Roman" w:hAnsi="Times New Roman"/>
          <w:sz w:val="24"/>
          <w:szCs w:val="24"/>
        </w:rPr>
      </w:pPr>
    </w:p>
    <w:p w14:paraId="63F3A160" w14:textId="77777777" w:rsidR="00CE1040" w:rsidRDefault="00CE1040" w:rsidP="009A5439">
      <w:pPr>
        <w:rPr>
          <w:rFonts w:ascii="Times New Roman" w:hAnsi="Times New Roman"/>
          <w:b/>
          <w:sz w:val="24"/>
          <w:szCs w:val="24"/>
        </w:rPr>
      </w:pPr>
      <w:r w:rsidRPr="009E30B6">
        <w:rPr>
          <w:rFonts w:ascii="Times New Roman" w:hAnsi="Times New Roman"/>
          <w:b/>
          <w:sz w:val="24"/>
          <w:szCs w:val="24"/>
        </w:rPr>
        <w:lastRenderedPageBreak/>
        <w:t>Professional Orientation and Ethics</w:t>
      </w:r>
    </w:p>
    <w:p w14:paraId="63F3A161" w14:textId="77777777" w:rsidR="00C53040" w:rsidRDefault="00C53040" w:rsidP="00CE1040">
      <w:pPr>
        <w:ind w:firstLine="720"/>
        <w:rPr>
          <w:rFonts w:ascii="Times New Roman" w:hAnsi="Times New Roman"/>
          <w:b/>
          <w:sz w:val="24"/>
          <w:szCs w:val="24"/>
        </w:rPr>
      </w:pPr>
    </w:p>
    <w:p w14:paraId="63F3A162" w14:textId="77777777" w:rsidR="00C53040" w:rsidRDefault="00C53040" w:rsidP="00B70D23">
      <w:pPr>
        <w:jc w:val="center"/>
      </w:pPr>
      <w:r>
        <w:t xml:space="preserve">Student Learning Outcomes for the Community/Inequality Area of Emphasis </w:t>
      </w:r>
    </w:p>
    <w:p w14:paraId="63F3A163" w14:textId="77777777" w:rsidR="00C53040" w:rsidRDefault="00C53040" w:rsidP="00C53040">
      <w:pPr>
        <w:jc w:val="center"/>
      </w:pPr>
      <w:r>
        <w:t>Matrix for Professional Orientation and Ethics</w:t>
      </w:r>
    </w:p>
    <w:p w14:paraId="63F3A164" w14:textId="77777777" w:rsidR="00C53040" w:rsidRDefault="00C53040" w:rsidP="00C53040">
      <w:pPr>
        <w:jc w:val="center"/>
      </w:pPr>
    </w:p>
    <w:p w14:paraId="63F3A165" w14:textId="77777777" w:rsidR="00C53040" w:rsidRDefault="00C53040" w:rsidP="00C53040">
      <w:pPr>
        <w:jc w:val="center"/>
      </w:pPr>
      <w:r>
        <w:t>Student Learning Outcomes Met Strongly (</w:t>
      </w:r>
      <w:r>
        <w:rPr>
          <w:b/>
        </w:rPr>
        <w:t>X</w:t>
      </w:r>
      <w:r>
        <w:t>) or Met (x) by the Program</w:t>
      </w:r>
    </w:p>
    <w:p w14:paraId="63F3A166" w14:textId="77777777" w:rsidR="00C53040" w:rsidRDefault="00C53040" w:rsidP="00C53040">
      <w:pPr>
        <w:jc w:val="cente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32"/>
        <w:gridCol w:w="810"/>
        <w:gridCol w:w="810"/>
        <w:gridCol w:w="900"/>
        <w:gridCol w:w="810"/>
        <w:gridCol w:w="906"/>
      </w:tblGrid>
      <w:tr w:rsidR="00C53040" w:rsidRPr="00562C70" w14:paraId="63F3A169" w14:textId="77777777">
        <w:tc>
          <w:tcPr>
            <w:tcW w:w="6132" w:type="dxa"/>
            <w:tcBorders>
              <w:top w:val="single" w:sz="4" w:space="0" w:color="000000"/>
              <w:left w:val="single" w:sz="4" w:space="0" w:color="000000"/>
              <w:bottom w:val="single" w:sz="4" w:space="0" w:color="000000"/>
              <w:right w:val="single" w:sz="4" w:space="0" w:color="000000"/>
            </w:tcBorders>
          </w:tcPr>
          <w:p w14:paraId="63F3A167" w14:textId="77777777" w:rsidR="00C53040" w:rsidRPr="00562C70" w:rsidRDefault="00C53040" w:rsidP="00562C70">
            <w:pPr>
              <w:jc w:val="center"/>
            </w:pPr>
            <w:r w:rsidRPr="00562C70">
              <w:t>Student Learning Outcome</w:t>
            </w:r>
          </w:p>
        </w:tc>
        <w:tc>
          <w:tcPr>
            <w:tcW w:w="4236" w:type="dxa"/>
            <w:gridSpan w:val="5"/>
            <w:tcBorders>
              <w:top w:val="single" w:sz="4" w:space="0" w:color="000000"/>
              <w:left w:val="single" w:sz="4" w:space="0" w:color="000000"/>
              <w:bottom w:val="nil"/>
              <w:right w:val="single" w:sz="4" w:space="0" w:color="auto"/>
            </w:tcBorders>
          </w:tcPr>
          <w:p w14:paraId="63F3A168" w14:textId="77777777" w:rsidR="00C53040" w:rsidRPr="00562C70" w:rsidRDefault="00C53040" w:rsidP="00562C70">
            <w:pPr>
              <w:jc w:val="center"/>
            </w:pPr>
          </w:p>
        </w:tc>
      </w:tr>
      <w:tr w:rsidR="00C53040" w:rsidRPr="00562C70" w14:paraId="63F3A174" w14:textId="77777777">
        <w:tc>
          <w:tcPr>
            <w:tcW w:w="6132" w:type="dxa"/>
            <w:tcBorders>
              <w:top w:val="single" w:sz="4" w:space="0" w:color="000000"/>
              <w:left w:val="single" w:sz="4" w:space="0" w:color="000000"/>
              <w:bottom w:val="single" w:sz="4" w:space="0" w:color="000000"/>
              <w:right w:val="single" w:sz="4" w:space="0" w:color="000000"/>
            </w:tcBorders>
          </w:tcPr>
          <w:p w14:paraId="63F3A16A" w14:textId="77777777" w:rsidR="00C53040" w:rsidRPr="00562C70" w:rsidRDefault="00C53040" w:rsidP="0032389E">
            <w:r w:rsidRPr="00562C70">
              <w:t>Students who complete the baccalaureate program will demonstrate the ability to:</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16B" w14:textId="77777777" w:rsidR="00C53040" w:rsidRPr="00562C70" w:rsidRDefault="00C53040" w:rsidP="00562C70">
            <w:pPr>
              <w:jc w:val="center"/>
            </w:pPr>
            <w:r w:rsidRPr="00562C70">
              <w:t>SOC</w:t>
            </w:r>
          </w:p>
          <w:p w14:paraId="63F3A16C" w14:textId="77777777" w:rsidR="00C53040" w:rsidRPr="00562C70" w:rsidRDefault="00C53040" w:rsidP="00562C70">
            <w:pPr>
              <w:jc w:val="center"/>
            </w:pPr>
            <w:r w:rsidRPr="00562C70">
              <w:t>200</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16D" w14:textId="77777777" w:rsidR="00C53040" w:rsidRPr="00562C70" w:rsidRDefault="00C53040" w:rsidP="00562C70">
            <w:pPr>
              <w:jc w:val="center"/>
            </w:pPr>
            <w:r w:rsidRPr="00562C70">
              <w:t>SOC</w:t>
            </w:r>
          </w:p>
          <w:p w14:paraId="63F3A16E" w14:textId="77777777" w:rsidR="00C53040" w:rsidRPr="00562C70" w:rsidRDefault="00C53040" w:rsidP="00562C70">
            <w:pPr>
              <w:jc w:val="center"/>
            </w:pPr>
            <w:r w:rsidRPr="00562C70">
              <w:t>304</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A16F" w14:textId="77777777" w:rsidR="00C53040" w:rsidRPr="00562C70" w:rsidRDefault="00C53040" w:rsidP="00562C70">
            <w:pPr>
              <w:jc w:val="center"/>
            </w:pPr>
            <w:r w:rsidRPr="00562C70">
              <w:t>SOC</w:t>
            </w:r>
          </w:p>
          <w:p w14:paraId="63F3A170" w14:textId="77777777" w:rsidR="00C53040" w:rsidRPr="00562C70" w:rsidRDefault="00C53040" w:rsidP="00562C70">
            <w:pPr>
              <w:jc w:val="center"/>
            </w:pPr>
            <w:r w:rsidRPr="00562C70">
              <w:t>306</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171" w14:textId="77777777" w:rsidR="00C53040" w:rsidRPr="00562C70" w:rsidRDefault="00C53040" w:rsidP="00562C70">
            <w:pPr>
              <w:jc w:val="center"/>
            </w:pPr>
            <w:r w:rsidRPr="00562C70">
              <w:t>SOC</w:t>
            </w:r>
          </w:p>
          <w:p w14:paraId="63F3A172" w14:textId="77777777" w:rsidR="00C53040" w:rsidRPr="00562C70" w:rsidRDefault="00C53040" w:rsidP="00562C70">
            <w:pPr>
              <w:jc w:val="center"/>
            </w:pPr>
            <w:r w:rsidRPr="00562C70">
              <w:t>320</w:t>
            </w:r>
          </w:p>
        </w:tc>
        <w:tc>
          <w:tcPr>
            <w:tcW w:w="906" w:type="dxa"/>
            <w:tcBorders>
              <w:top w:val="single" w:sz="4" w:space="0" w:color="000000"/>
              <w:left w:val="single" w:sz="4" w:space="0" w:color="000000"/>
              <w:bottom w:val="single" w:sz="4" w:space="0" w:color="000000"/>
              <w:right w:val="single" w:sz="4" w:space="0" w:color="auto"/>
            </w:tcBorders>
            <w:vAlign w:val="center"/>
          </w:tcPr>
          <w:p w14:paraId="63F3A173" w14:textId="77777777" w:rsidR="00C53040" w:rsidRPr="00562C70" w:rsidRDefault="00C53040" w:rsidP="00562C70">
            <w:pPr>
              <w:jc w:val="center"/>
            </w:pPr>
            <w:r w:rsidRPr="00562C70">
              <w:t>SOC 420</w:t>
            </w:r>
          </w:p>
        </w:tc>
      </w:tr>
      <w:tr w:rsidR="00C53040" w:rsidRPr="00562C70" w14:paraId="63F3A17B" w14:textId="77777777">
        <w:tc>
          <w:tcPr>
            <w:tcW w:w="6132" w:type="dxa"/>
            <w:tcBorders>
              <w:top w:val="single" w:sz="4" w:space="0" w:color="000000"/>
              <w:left w:val="single" w:sz="4" w:space="0" w:color="000000"/>
              <w:bottom w:val="single" w:sz="4" w:space="0" w:color="000000"/>
              <w:right w:val="single" w:sz="4" w:space="0" w:color="000000"/>
            </w:tcBorders>
          </w:tcPr>
          <w:p w14:paraId="63F3A175" w14:textId="77777777" w:rsidR="00C53040" w:rsidRPr="00562C70" w:rsidRDefault="00C53040" w:rsidP="0032389E">
            <w:r w:rsidRPr="00562C70">
              <w:t>a. Acquire and maintain a professional identity as a sociological practitioner.</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176" w14:textId="77777777" w:rsidR="00C53040" w:rsidRPr="00562C70" w:rsidRDefault="00C53040" w:rsidP="00562C70">
            <w:pPr>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63F3A177" w14:textId="77777777" w:rsidR="00C53040" w:rsidRPr="00562C70" w:rsidRDefault="00C53040" w:rsidP="00562C70">
            <w:pPr>
              <w:jc w:val="center"/>
              <w:rPr>
                <w:b/>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3F3A178" w14:textId="77777777" w:rsidR="00C53040" w:rsidRPr="00562C70" w:rsidRDefault="00C53040" w:rsidP="00562C70">
            <w:pPr>
              <w:jc w:val="center"/>
              <w:rPr>
                <w:b/>
              </w:rPr>
            </w:pPr>
            <w:r w:rsidRPr="00562C70">
              <w:rPr>
                <w:b/>
              </w:rPr>
              <w:t>X</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179" w14:textId="77777777" w:rsidR="00C53040" w:rsidRPr="00562C70" w:rsidRDefault="00C53040" w:rsidP="00562C70">
            <w:pPr>
              <w:jc w:val="center"/>
            </w:pPr>
            <w:r w:rsidRPr="00562C70">
              <w:t>x</w:t>
            </w:r>
          </w:p>
        </w:tc>
        <w:tc>
          <w:tcPr>
            <w:tcW w:w="906" w:type="dxa"/>
            <w:tcBorders>
              <w:top w:val="single" w:sz="4" w:space="0" w:color="000000"/>
              <w:left w:val="single" w:sz="4" w:space="0" w:color="000000"/>
              <w:bottom w:val="single" w:sz="4" w:space="0" w:color="000000"/>
              <w:right w:val="single" w:sz="4" w:space="0" w:color="auto"/>
            </w:tcBorders>
            <w:vAlign w:val="center"/>
          </w:tcPr>
          <w:p w14:paraId="63F3A17A" w14:textId="77777777" w:rsidR="00C53040" w:rsidRPr="00562C70" w:rsidRDefault="00C53040" w:rsidP="00562C70">
            <w:pPr>
              <w:jc w:val="center"/>
            </w:pPr>
          </w:p>
        </w:tc>
      </w:tr>
      <w:tr w:rsidR="00C53040" w:rsidRPr="00562C70" w14:paraId="63F3A182" w14:textId="77777777">
        <w:tc>
          <w:tcPr>
            <w:tcW w:w="6132" w:type="dxa"/>
            <w:tcBorders>
              <w:top w:val="single" w:sz="4" w:space="0" w:color="000000"/>
              <w:left w:val="single" w:sz="4" w:space="0" w:color="000000"/>
              <w:bottom w:val="single" w:sz="4" w:space="0" w:color="000000"/>
              <w:right w:val="single" w:sz="4" w:space="0" w:color="000000"/>
            </w:tcBorders>
          </w:tcPr>
          <w:p w14:paraId="63F3A17C" w14:textId="77777777" w:rsidR="00C53040" w:rsidRPr="00562C70" w:rsidRDefault="00C53040" w:rsidP="0085220B">
            <w:r w:rsidRPr="00562C70">
              <w:t>b. Comply with the Code of Ethics of the Association for Applied and Clinical Sociology</w:t>
            </w:r>
            <w:r w:rsidR="0085220B">
              <w:t>, the American Sociological Association,</w:t>
            </w:r>
            <w:r w:rsidRPr="00562C70">
              <w:t xml:space="preserve"> and/or other relevant professional association.</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17D" w14:textId="77777777" w:rsidR="00C53040" w:rsidRPr="00562C70" w:rsidRDefault="00704756" w:rsidP="00562C70">
            <w:pPr>
              <w:jc w:val="center"/>
            </w:pPr>
            <w:r>
              <w:t>x</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17E" w14:textId="77777777" w:rsidR="00C53040" w:rsidRPr="00562C70" w:rsidRDefault="00C53040" w:rsidP="00562C70">
            <w:pPr>
              <w:jc w:val="center"/>
              <w:rPr>
                <w:b/>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3F3A17F" w14:textId="77777777" w:rsidR="00C53040" w:rsidRPr="00562C70" w:rsidRDefault="00C53040" w:rsidP="00562C70">
            <w:pPr>
              <w:jc w:val="center"/>
              <w:rPr>
                <w:b/>
              </w:rPr>
            </w:pPr>
            <w:r w:rsidRPr="00562C70">
              <w:rPr>
                <w:b/>
              </w:rPr>
              <w:t>X</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180" w14:textId="77777777" w:rsidR="00C53040" w:rsidRPr="00562C70" w:rsidRDefault="00C53040" w:rsidP="00562C70">
            <w:pPr>
              <w:jc w:val="center"/>
            </w:pPr>
          </w:p>
        </w:tc>
        <w:tc>
          <w:tcPr>
            <w:tcW w:w="906" w:type="dxa"/>
            <w:tcBorders>
              <w:top w:val="single" w:sz="4" w:space="0" w:color="000000"/>
              <w:left w:val="single" w:sz="4" w:space="0" w:color="000000"/>
              <w:bottom w:val="single" w:sz="4" w:space="0" w:color="000000"/>
              <w:right w:val="single" w:sz="4" w:space="0" w:color="auto"/>
            </w:tcBorders>
            <w:vAlign w:val="center"/>
          </w:tcPr>
          <w:p w14:paraId="63F3A181" w14:textId="77777777" w:rsidR="00C53040" w:rsidRPr="00562C70" w:rsidRDefault="00C53040" w:rsidP="00562C70">
            <w:pPr>
              <w:jc w:val="center"/>
            </w:pPr>
          </w:p>
        </w:tc>
      </w:tr>
      <w:tr w:rsidR="00C53040" w:rsidRPr="00562C70" w14:paraId="63F3A189" w14:textId="77777777">
        <w:tc>
          <w:tcPr>
            <w:tcW w:w="6132" w:type="dxa"/>
            <w:tcBorders>
              <w:top w:val="single" w:sz="4" w:space="0" w:color="000000"/>
              <w:left w:val="single" w:sz="4" w:space="0" w:color="000000"/>
              <w:bottom w:val="single" w:sz="4" w:space="0" w:color="000000"/>
              <w:right w:val="single" w:sz="4" w:space="0" w:color="000000"/>
            </w:tcBorders>
          </w:tcPr>
          <w:p w14:paraId="63F3A183" w14:textId="77777777" w:rsidR="00C53040" w:rsidRPr="00562C70" w:rsidRDefault="00C53040" w:rsidP="0032389E">
            <w:r w:rsidRPr="00562C70">
              <w:t>c. Recognize the social, political and ethical constraints on sociological practice.</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184" w14:textId="77777777" w:rsidR="00C53040" w:rsidRPr="00562C70" w:rsidRDefault="00704756" w:rsidP="00562C70">
            <w:pPr>
              <w:jc w:val="center"/>
            </w:pPr>
            <w:r>
              <w:t>x</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185" w14:textId="77777777" w:rsidR="00C53040" w:rsidRPr="00562C70" w:rsidRDefault="00C53040" w:rsidP="00562C70">
            <w:pPr>
              <w:jc w:val="center"/>
              <w:rPr>
                <w:b/>
              </w:rPr>
            </w:pPr>
            <w:r w:rsidRPr="00562C70">
              <w:rPr>
                <w:b/>
                <w:sz w:val="24"/>
                <w:szCs w:val="24"/>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3F3A186" w14:textId="77777777" w:rsidR="00C53040" w:rsidRPr="00562C70" w:rsidRDefault="00C53040" w:rsidP="00562C70">
            <w:pPr>
              <w:jc w:val="center"/>
              <w:rPr>
                <w:b/>
              </w:rPr>
            </w:pPr>
            <w:r w:rsidRPr="00562C70">
              <w:rPr>
                <w:b/>
              </w:rPr>
              <w:t>X</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187" w14:textId="77777777" w:rsidR="00C53040" w:rsidRPr="00562C70" w:rsidRDefault="00C53040" w:rsidP="00562C70">
            <w:pPr>
              <w:jc w:val="center"/>
            </w:pPr>
            <w:r w:rsidRPr="00562C70">
              <w:t>x</w:t>
            </w:r>
          </w:p>
        </w:tc>
        <w:tc>
          <w:tcPr>
            <w:tcW w:w="906" w:type="dxa"/>
            <w:tcBorders>
              <w:top w:val="single" w:sz="4" w:space="0" w:color="000000"/>
              <w:left w:val="single" w:sz="4" w:space="0" w:color="000000"/>
              <w:bottom w:val="single" w:sz="4" w:space="0" w:color="000000"/>
              <w:right w:val="single" w:sz="4" w:space="0" w:color="auto"/>
            </w:tcBorders>
            <w:vAlign w:val="center"/>
          </w:tcPr>
          <w:p w14:paraId="63F3A188" w14:textId="77777777" w:rsidR="00C53040" w:rsidRPr="00562C70" w:rsidRDefault="00C53040" w:rsidP="00562C70">
            <w:pPr>
              <w:jc w:val="center"/>
              <w:rPr>
                <w:b/>
              </w:rPr>
            </w:pPr>
          </w:p>
        </w:tc>
      </w:tr>
      <w:tr w:rsidR="0085220B" w:rsidRPr="00562C70" w14:paraId="63F3A190" w14:textId="77777777">
        <w:tc>
          <w:tcPr>
            <w:tcW w:w="6132" w:type="dxa"/>
            <w:tcBorders>
              <w:top w:val="single" w:sz="4" w:space="0" w:color="000000"/>
              <w:left w:val="single" w:sz="4" w:space="0" w:color="000000"/>
              <w:bottom w:val="single" w:sz="4" w:space="0" w:color="000000"/>
              <w:right w:val="single" w:sz="4" w:space="0" w:color="000000"/>
            </w:tcBorders>
          </w:tcPr>
          <w:p w14:paraId="63F3A18A" w14:textId="77777777" w:rsidR="0085220B" w:rsidRPr="00562C70" w:rsidRDefault="0085220B" w:rsidP="0032389E">
            <w:r>
              <w:t>d. Understand the procedures for the protection of research subjects and the privacy of client records.</w:t>
            </w:r>
          </w:p>
        </w:tc>
        <w:tc>
          <w:tcPr>
            <w:tcW w:w="810" w:type="dxa"/>
            <w:tcBorders>
              <w:top w:val="single" w:sz="4" w:space="0" w:color="000000"/>
              <w:left w:val="single" w:sz="4" w:space="0" w:color="000000"/>
              <w:bottom w:val="single" w:sz="4" w:space="0" w:color="000000"/>
              <w:right w:val="single" w:sz="4" w:space="0" w:color="000000"/>
            </w:tcBorders>
            <w:vAlign w:val="center"/>
          </w:tcPr>
          <w:p w14:paraId="63F3A18B" w14:textId="77777777" w:rsidR="0085220B" w:rsidRDefault="0085220B" w:rsidP="00562C70">
            <w:pPr>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63F3A18C" w14:textId="77777777" w:rsidR="0085220B" w:rsidRPr="00562C70" w:rsidRDefault="0085220B" w:rsidP="00562C70">
            <w:pPr>
              <w:jc w:val="center"/>
              <w:rPr>
                <w:b/>
                <w:sz w:val="24"/>
                <w:szCs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3F3A18D" w14:textId="77777777" w:rsidR="0085220B" w:rsidRPr="00562C70" w:rsidRDefault="0085220B" w:rsidP="00562C70">
            <w:pPr>
              <w:jc w:val="center"/>
              <w:rPr>
                <w:b/>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63F3A18E" w14:textId="77777777" w:rsidR="0085220B" w:rsidRPr="00562C70" w:rsidRDefault="0085220B" w:rsidP="00562C70">
            <w:pPr>
              <w:jc w:val="center"/>
            </w:pPr>
          </w:p>
        </w:tc>
        <w:tc>
          <w:tcPr>
            <w:tcW w:w="906" w:type="dxa"/>
            <w:tcBorders>
              <w:top w:val="single" w:sz="4" w:space="0" w:color="000000"/>
              <w:left w:val="single" w:sz="4" w:space="0" w:color="000000"/>
              <w:bottom w:val="single" w:sz="4" w:space="0" w:color="000000"/>
              <w:right w:val="single" w:sz="4" w:space="0" w:color="auto"/>
            </w:tcBorders>
            <w:vAlign w:val="center"/>
          </w:tcPr>
          <w:p w14:paraId="63F3A18F" w14:textId="77777777" w:rsidR="0085220B" w:rsidRPr="00562C70" w:rsidRDefault="0085220B" w:rsidP="00562C70">
            <w:pPr>
              <w:jc w:val="center"/>
              <w:rPr>
                <w:b/>
              </w:rPr>
            </w:pPr>
          </w:p>
        </w:tc>
      </w:tr>
    </w:tbl>
    <w:p w14:paraId="63F3A191" w14:textId="77777777" w:rsidR="00CE1040" w:rsidRPr="009E30B6" w:rsidRDefault="00CE1040" w:rsidP="00CE1040">
      <w:pPr>
        <w:ind w:firstLine="720"/>
        <w:rPr>
          <w:rFonts w:ascii="Times New Roman" w:hAnsi="Times New Roman"/>
          <w:i/>
          <w:sz w:val="24"/>
          <w:szCs w:val="24"/>
        </w:rPr>
      </w:pPr>
    </w:p>
    <w:p w14:paraId="63F3A192" w14:textId="77777777" w:rsidR="00CE1040" w:rsidRPr="009E30B6" w:rsidRDefault="00CE1040" w:rsidP="002F7632">
      <w:pPr>
        <w:pStyle w:val="ListParagraph"/>
        <w:numPr>
          <w:ilvl w:val="0"/>
          <w:numId w:val="19"/>
        </w:numPr>
        <w:spacing w:line="276" w:lineRule="auto"/>
        <w:rPr>
          <w:rFonts w:ascii="Times New Roman" w:hAnsi="Times New Roman"/>
          <w:i/>
          <w:sz w:val="24"/>
          <w:szCs w:val="24"/>
        </w:rPr>
      </w:pPr>
      <w:r w:rsidRPr="009E30B6">
        <w:rPr>
          <w:rFonts w:ascii="Times New Roman" w:hAnsi="Times New Roman"/>
          <w:i/>
          <w:sz w:val="24"/>
          <w:szCs w:val="24"/>
        </w:rPr>
        <w:t>Acquire and maintain a professional identity as a sociological practitioner.</w:t>
      </w:r>
    </w:p>
    <w:p w14:paraId="63F3A193" w14:textId="77777777" w:rsidR="00CE1040" w:rsidRPr="009E30B6" w:rsidRDefault="00CE1040" w:rsidP="00CE1040">
      <w:pPr>
        <w:ind w:firstLine="720"/>
        <w:rPr>
          <w:rFonts w:ascii="Times New Roman" w:hAnsi="Times New Roman"/>
          <w:i/>
          <w:sz w:val="24"/>
          <w:szCs w:val="24"/>
        </w:rPr>
      </w:pPr>
    </w:p>
    <w:p w14:paraId="63F3A194" w14:textId="77777777" w:rsidR="002A23CF" w:rsidRDefault="00CE1040" w:rsidP="00CE1040">
      <w:pPr>
        <w:ind w:left="720"/>
        <w:rPr>
          <w:rFonts w:ascii="Times New Roman" w:hAnsi="Times New Roman"/>
          <w:sz w:val="24"/>
          <w:szCs w:val="24"/>
        </w:rPr>
      </w:pPr>
      <w:r w:rsidRPr="009E30B6">
        <w:rPr>
          <w:rFonts w:ascii="Times New Roman" w:hAnsi="Times New Roman"/>
          <w:sz w:val="24"/>
          <w:szCs w:val="24"/>
        </w:rPr>
        <w:t>In SOC 306, students internalize the notion that sociologists have a tradition and responsibility for addressing social inequities based on ascribed statuses such as race</w:t>
      </w:r>
      <w:proofErr w:type="gramStart"/>
      <w:r w:rsidRPr="009E30B6">
        <w:rPr>
          <w:rFonts w:ascii="Times New Roman" w:hAnsi="Times New Roman"/>
          <w:sz w:val="24"/>
          <w:szCs w:val="24"/>
        </w:rPr>
        <w:t xml:space="preserve">.  </w:t>
      </w:r>
      <w:proofErr w:type="gramEnd"/>
    </w:p>
    <w:p w14:paraId="63F3A195" w14:textId="77777777" w:rsidR="00CE1040" w:rsidRPr="009E30B6" w:rsidRDefault="00CE1040" w:rsidP="00CE1040">
      <w:pPr>
        <w:ind w:left="720"/>
        <w:rPr>
          <w:rFonts w:ascii="Times New Roman" w:hAnsi="Times New Roman"/>
          <w:sz w:val="24"/>
          <w:szCs w:val="24"/>
        </w:rPr>
      </w:pPr>
      <w:r w:rsidRPr="009E30B6">
        <w:rPr>
          <w:rFonts w:ascii="Times New Roman" w:hAnsi="Times New Roman"/>
          <w:sz w:val="24"/>
          <w:szCs w:val="24"/>
        </w:rPr>
        <w:t>The basis for this stance – international documents such as the UN Declaration of Human Rights, the U.S. Bill of Rights, principles of democracy professional codes of ethics – are studied.</w:t>
      </w:r>
    </w:p>
    <w:p w14:paraId="63F3A196" w14:textId="77777777" w:rsidR="00CE1040" w:rsidRPr="009E30B6" w:rsidRDefault="00CE1040" w:rsidP="00B70D23">
      <w:pPr>
        <w:rPr>
          <w:rFonts w:ascii="Times New Roman" w:hAnsi="Times New Roman"/>
          <w:i/>
          <w:sz w:val="24"/>
          <w:szCs w:val="24"/>
        </w:rPr>
      </w:pPr>
    </w:p>
    <w:p w14:paraId="63F3A197" w14:textId="77777777" w:rsidR="00CE1040" w:rsidRDefault="00CE1040" w:rsidP="002F7632">
      <w:pPr>
        <w:pStyle w:val="ListParagraph"/>
        <w:numPr>
          <w:ilvl w:val="0"/>
          <w:numId w:val="19"/>
        </w:numPr>
        <w:spacing w:line="276" w:lineRule="auto"/>
        <w:rPr>
          <w:rFonts w:ascii="Times New Roman" w:hAnsi="Times New Roman"/>
          <w:i/>
          <w:sz w:val="24"/>
          <w:szCs w:val="24"/>
        </w:rPr>
      </w:pPr>
      <w:r w:rsidRPr="009E30B6">
        <w:rPr>
          <w:rFonts w:ascii="Times New Roman" w:hAnsi="Times New Roman"/>
          <w:i/>
          <w:sz w:val="24"/>
          <w:szCs w:val="24"/>
        </w:rPr>
        <w:t>Comply with the Code of Ethics of the AACS and/or other relevant professional associations.</w:t>
      </w:r>
    </w:p>
    <w:p w14:paraId="63F3A198" w14:textId="77777777" w:rsidR="00F73C93" w:rsidRPr="009E30B6" w:rsidRDefault="00F73C93" w:rsidP="00F73C93">
      <w:pPr>
        <w:pStyle w:val="ListParagraph"/>
        <w:spacing w:line="276" w:lineRule="auto"/>
        <w:ind w:left="1080"/>
        <w:rPr>
          <w:rFonts w:ascii="Times New Roman" w:hAnsi="Times New Roman"/>
          <w:i/>
          <w:sz w:val="24"/>
          <w:szCs w:val="24"/>
        </w:rPr>
      </w:pPr>
    </w:p>
    <w:p w14:paraId="63F3A199" w14:textId="77777777" w:rsidR="00CE1040" w:rsidRPr="009E30B6" w:rsidRDefault="00CE1040" w:rsidP="00CE1040">
      <w:pPr>
        <w:ind w:left="720"/>
        <w:rPr>
          <w:rFonts w:ascii="Times New Roman" w:hAnsi="Times New Roman"/>
          <w:sz w:val="24"/>
          <w:szCs w:val="24"/>
        </w:rPr>
      </w:pPr>
      <w:r w:rsidRPr="009E30B6">
        <w:rPr>
          <w:rFonts w:ascii="Times New Roman" w:hAnsi="Times New Roman"/>
          <w:sz w:val="24"/>
          <w:szCs w:val="24"/>
        </w:rPr>
        <w:t>The ethical and equitable treatment of human subjects, both in science and society, is a central topic of SOC 306, Racial and Ethnic Relations.</w:t>
      </w:r>
    </w:p>
    <w:p w14:paraId="63F3A19A" w14:textId="77777777" w:rsidR="00CE1040" w:rsidRPr="009E30B6" w:rsidRDefault="00CE1040" w:rsidP="00CE1040">
      <w:pPr>
        <w:ind w:left="720"/>
        <w:rPr>
          <w:rFonts w:ascii="Times New Roman" w:hAnsi="Times New Roman"/>
          <w:i/>
          <w:sz w:val="24"/>
          <w:szCs w:val="24"/>
        </w:rPr>
      </w:pPr>
    </w:p>
    <w:p w14:paraId="63F3A19B" w14:textId="77777777" w:rsidR="00CE1040" w:rsidRDefault="00CE1040" w:rsidP="002F7632">
      <w:pPr>
        <w:pStyle w:val="ListParagraph"/>
        <w:numPr>
          <w:ilvl w:val="0"/>
          <w:numId w:val="19"/>
        </w:numPr>
        <w:spacing w:line="276" w:lineRule="auto"/>
        <w:rPr>
          <w:rFonts w:ascii="Times New Roman" w:hAnsi="Times New Roman"/>
          <w:i/>
          <w:sz w:val="24"/>
          <w:szCs w:val="24"/>
        </w:rPr>
      </w:pPr>
      <w:r w:rsidRPr="009E30B6">
        <w:rPr>
          <w:rFonts w:ascii="Times New Roman" w:hAnsi="Times New Roman"/>
          <w:i/>
          <w:sz w:val="24"/>
          <w:szCs w:val="24"/>
        </w:rPr>
        <w:t>Recognize the social, political and ethical constraints on sociological practice.</w:t>
      </w:r>
    </w:p>
    <w:p w14:paraId="63F3A19C" w14:textId="77777777" w:rsidR="00B70D23" w:rsidRPr="009E30B6" w:rsidRDefault="00B70D23" w:rsidP="00B70D23">
      <w:pPr>
        <w:pStyle w:val="ListParagraph"/>
        <w:spacing w:line="276" w:lineRule="auto"/>
        <w:ind w:left="1080"/>
        <w:rPr>
          <w:rFonts w:ascii="Times New Roman" w:hAnsi="Times New Roman"/>
          <w:i/>
          <w:sz w:val="24"/>
          <w:szCs w:val="24"/>
        </w:rPr>
      </w:pPr>
    </w:p>
    <w:p w14:paraId="63F3A19D" w14:textId="77777777" w:rsidR="00CE1040" w:rsidRDefault="00CE1040" w:rsidP="00CE1040">
      <w:pPr>
        <w:ind w:left="720"/>
        <w:rPr>
          <w:rFonts w:ascii="Times New Roman" w:hAnsi="Times New Roman"/>
          <w:sz w:val="24"/>
          <w:szCs w:val="24"/>
        </w:rPr>
      </w:pPr>
      <w:r w:rsidRPr="009E30B6">
        <w:rPr>
          <w:rFonts w:ascii="Times New Roman" w:hAnsi="Times New Roman"/>
          <w:sz w:val="24"/>
          <w:szCs w:val="24"/>
        </w:rPr>
        <w:t xml:space="preserve">In </w:t>
      </w:r>
      <w:r w:rsidR="008C79C5">
        <w:rPr>
          <w:rFonts w:ascii="Times New Roman" w:hAnsi="Times New Roman"/>
          <w:sz w:val="24"/>
          <w:szCs w:val="24"/>
        </w:rPr>
        <w:t xml:space="preserve">SOC 304, Public Policy Analysis and in </w:t>
      </w:r>
      <w:r w:rsidRPr="009E30B6">
        <w:rPr>
          <w:rFonts w:ascii="Times New Roman" w:hAnsi="Times New Roman"/>
          <w:sz w:val="24"/>
          <w:szCs w:val="24"/>
        </w:rPr>
        <w:t>SOC 306, Racial and Ethnic Relation, students are faced with the reality that they do not act alone in as practitioners working for social equality</w:t>
      </w:r>
      <w:proofErr w:type="gramStart"/>
      <w:r w:rsidRPr="009E30B6">
        <w:rPr>
          <w:rFonts w:ascii="Times New Roman" w:hAnsi="Times New Roman"/>
          <w:sz w:val="24"/>
          <w:szCs w:val="24"/>
        </w:rPr>
        <w:t xml:space="preserve">.  </w:t>
      </w:r>
      <w:proofErr w:type="gramEnd"/>
      <w:r w:rsidRPr="009E30B6">
        <w:rPr>
          <w:rFonts w:ascii="Times New Roman" w:hAnsi="Times New Roman"/>
          <w:sz w:val="24"/>
          <w:szCs w:val="24"/>
        </w:rPr>
        <w:t>The social, political and ethical constraints under which they operate are discussed.</w:t>
      </w:r>
    </w:p>
    <w:p w14:paraId="63F3A19E" w14:textId="77777777" w:rsidR="00F73C93" w:rsidRDefault="00F73C93" w:rsidP="00CE1040">
      <w:pPr>
        <w:ind w:left="720"/>
        <w:rPr>
          <w:rFonts w:ascii="Times New Roman" w:hAnsi="Times New Roman"/>
          <w:sz w:val="24"/>
          <w:szCs w:val="24"/>
        </w:rPr>
      </w:pPr>
    </w:p>
    <w:p w14:paraId="63F3A19F" w14:textId="77777777" w:rsidR="00F73C93" w:rsidRDefault="00F73C93" w:rsidP="002F7632">
      <w:pPr>
        <w:numPr>
          <w:ilvl w:val="0"/>
          <w:numId w:val="27"/>
        </w:numPr>
        <w:rPr>
          <w:rFonts w:ascii="Times New Roman" w:hAnsi="Times New Roman"/>
          <w:i/>
          <w:sz w:val="24"/>
          <w:szCs w:val="24"/>
        </w:rPr>
      </w:pPr>
      <w:r>
        <w:rPr>
          <w:rFonts w:ascii="Times New Roman" w:hAnsi="Times New Roman"/>
          <w:i/>
          <w:sz w:val="24"/>
          <w:szCs w:val="24"/>
        </w:rPr>
        <w:t>Understand the procedures for the protection of research subjects and the privacy of client records.</w:t>
      </w:r>
    </w:p>
    <w:p w14:paraId="63F3A1A0" w14:textId="77777777" w:rsidR="00F73C93" w:rsidRPr="00F73C93" w:rsidRDefault="00F73C93" w:rsidP="00F73C93">
      <w:pPr>
        <w:ind w:left="1080"/>
        <w:rPr>
          <w:rFonts w:ascii="Times New Roman" w:hAnsi="Times New Roman"/>
          <w:i/>
          <w:sz w:val="24"/>
          <w:szCs w:val="24"/>
        </w:rPr>
      </w:pPr>
    </w:p>
    <w:p w14:paraId="63F3A1A1" w14:textId="77777777" w:rsidR="00CE1040" w:rsidRPr="009E30B6" w:rsidRDefault="00CE1040" w:rsidP="00CE1040">
      <w:pPr>
        <w:rPr>
          <w:rFonts w:ascii="Times New Roman" w:hAnsi="Times New Roman"/>
          <w:sz w:val="24"/>
          <w:szCs w:val="24"/>
        </w:rPr>
      </w:pPr>
    </w:p>
    <w:p w14:paraId="63F3A1A2" w14:textId="77777777" w:rsidR="00930956" w:rsidRDefault="003264C4" w:rsidP="003264C4">
      <w:pPr>
        <w:ind w:left="720" w:hanging="720"/>
        <w:rPr>
          <w:rFonts w:ascii="Times New Roman" w:hAnsi="Times New Roman"/>
          <w:sz w:val="24"/>
          <w:szCs w:val="24"/>
        </w:rPr>
      </w:pPr>
      <w:r>
        <w:rPr>
          <w:rFonts w:ascii="Times New Roman" w:hAnsi="Times New Roman"/>
          <w:sz w:val="24"/>
          <w:szCs w:val="24"/>
        </w:rPr>
        <w:lastRenderedPageBreak/>
        <w:t>2.</w:t>
      </w:r>
      <w:r w:rsidR="007E6C8C">
        <w:rPr>
          <w:rFonts w:ascii="Times New Roman" w:hAnsi="Times New Roman"/>
          <w:sz w:val="24"/>
          <w:szCs w:val="24"/>
        </w:rPr>
        <w:t>6</w:t>
      </w:r>
      <w:r>
        <w:rPr>
          <w:rFonts w:ascii="Times New Roman" w:hAnsi="Times New Roman"/>
          <w:sz w:val="24"/>
          <w:szCs w:val="24"/>
        </w:rPr>
        <w:t>.1b</w:t>
      </w:r>
      <w:r>
        <w:rPr>
          <w:rFonts w:ascii="Times New Roman" w:hAnsi="Times New Roman"/>
          <w:sz w:val="24"/>
          <w:szCs w:val="24"/>
        </w:rPr>
        <w:tab/>
        <w:t xml:space="preserve">The </w:t>
      </w:r>
      <w:r w:rsidR="005B4D38">
        <w:rPr>
          <w:rFonts w:ascii="Times New Roman" w:hAnsi="Times New Roman"/>
          <w:sz w:val="24"/>
          <w:szCs w:val="24"/>
        </w:rPr>
        <w:t xml:space="preserve">faculty who teach </w:t>
      </w:r>
      <w:r>
        <w:rPr>
          <w:rFonts w:ascii="Times New Roman" w:hAnsi="Times New Roman"/>
          <w:sz w:val="24"/>
          <w:szCs w:val="24"/>
        </w:rPr>
        <w:t>courses in the two areas of emphasis are fully qualified to do so</w:t>
      </w:r>
      <w:proofErr w:type="gramStart"/>
      <w:r>
        <w:rPr>
          <w:rFonts w:ascii="Times New Roman" w:hAnsi="Times New Roman"/>
          <w:sz w:val="24"/>
          <w:szCs w:val="24"/>
        </w:rPr>
        <w:t xml:space="preserve">.  </w:t>
      </w:r>
      <w:proofErr w:type="gramEnd"/>
      <w:r>
        <w:rPr>
          <w:rFonts w:ascii="Times New Roman" w:hAnsi="Times New Roman"/>
          <w:sz w:val="24"/>
          <w:szCs w:val="24"/>
        </w:rPr>
        <w:t>All have earned a P</w:t>
      </w:r>
      <w:r w:rsidR="002B43C1">
        <w:rPr>
          <w:rFonts w:ascii="Times New Roman" w:hAnsi="Times New Roman"/>
          <w:sz w:val="24"/>
          <w:szCs w:val="24"/>
        </w:rPr>
        <w:t>h.</w:t>
      </w:r>
      <w:r>
        <w:rPr>
          <w:rFonts w:ascii="Times New Roman" w:hAnsi="Times New Roman"/>
          <w:sz w:val="24"/>
          <w:szCs w:val="24"/>
        </w:rPr>
        <w:t>D and have graduate training in the areas in which they teach</w:t>
      </w:r>
      <w:proofErr w:type="gramStart"/>
      <w:r>
        <w:rPr>
          <w:rFonts w:ascii="Times New Roman" w:hAnsi="Times New Roman"/>
          <w:sz w:val="24"/>
          <w:szCs w:val="24"/>
        </w:rPr>
        <w:t xml:space="preserve">.  </w:t>
      </w:r>
      <w:proofErr w:type="gramEnd"/>
      <w:r>
        <w:rPr>
          <w:rFonts w:ascii="Times New Roman" w:hAnsi="Times New Roman"/>
          <w:sz w:val="24"/>
          <w:szCs w:val="24"/>
        </w:rPr>
        <w:t xml:space="preserve"> (See Curriculum Vitae for additional information.)</w:t>
      </w:r>
    </w:p>
    <w:p w14:paraId="63F3A1A3" w14:textId="77777777" w:rsidR="003264C4" w:rsidRDefault="003264C4" w:rsidP="003264C4">
      <w:pPr>
        <w:ind w:left="720" w:hanging="720"/>
        <w:rPr>
          <w:rFonts w:ascii="Times New Roman" w:hAnsi="Times New Roman"/>
          <w:sz w:val="24"/>
          <w:szCs w:val="24"/>
        </w:rPr>
      </w:pPr>
    </w:p>
    <w:p w14:paraId="63F3A1A4" w14:textId="77777777" w:rsidR="003264C4" w:rsidRDefault="003264C4" w:rsidP="003264C4">
      <w:pPr>
        <w:ind w:left="720" w:hanging="720"/>
        <w:rPr>
          <w:rFonts w:ascii="Times New Roman" w:hAnsi="Times New Roman"/>
          <w:sz w:val="24"/>
          <w:szCs w:val="24"/>
        </w:rPr>
      </w:pPr>
      <w:r>
        <w:rPr>
          <w:rFonts w:ascii="Times New Roman" w:hAnsi="Times New Roman"/>
          <w:sz w:val="24"/>
          <w:szCs w:val="24"/>
        </w:rPr>
        <w:t>2.</w:t>
      </w:r>
      <w:r w:rsidR="007E6C8C">
        <w:rPr>
          <w:rFonts w:ascii="Times New Roman" w:hAnsi="Times New Roman"/>
          <w:sz w:val="24"/>
          <w:szCs w:val="24"/>
        </w:rPr>
        <w:t>6</w:t>
      </w:r>
      <w:r>
        <w:rPr>
          <w:rFonts w:ascii="Times New Roman" w:hAnsi="Times New Roman"/>
          <w:sz w:val="24"/>
          <w:szCs w:val="24"/>
        </w:rPr>
        <w:t>.1c</w:t>
      </w:r>
      <w:r>
        <w:rPr>
          <w:rFonts w:ascii="Times New Roman" w:hAnsi="Times New Roman"/>
          <w:sz w:val="24"/>
          <w:szCs w:val="24"/>
        </w:rPr>
        <w:tab/>
        <w:t>Internships are available for student in both areas of emphasis</w:t>
      </w:r>
      <w:proofErr w:type="gramStart"/>
      <w:r>
        <w:rPr>
          <w:rFonts w:ascii="Times New Roman" w:hAnsi="Times New Roman"/>
          <w:sz w:val="24"/>
          <w:szCs w:val="24"/>
        </w:rPr>
        <w:t xml:space="preserve">.  </w:t>
      </w:r>
      <w:proofErr w:type="gramEnd"/>
      <w:r>
        <w:rPr>
          <w:rFonts w:ascii="Times New Roman" w:hAnsi="Times New Roman"/>
          <w:sz w:val="24"/>
          <w:szCs w:val="24"/>
        </w:rPr>
        <w:t>The Sociology program has internship contracts/agreements with the following social service agencies:</w:t>
      </w:r>
    </w:p>
    <w:p w14:paraId="63F3A1A5" w14:textId="77777777" w:rsidR="003264C4" w:rsidRDefault="003264C4" w:rsidP="003264C4">
      <w:pPr>
        <w:ind w:left="720" w:hanging="720"/>
        <w:rPr>
          <w:rFonts w:ascii="Times New Roman" w:hAnsi="Times New Roman"/>
          <w:sz w:val="24"/>
          <w:szCs w:val="24"/>
        </w:rPr>
      </w:pPr>
    </w:p>
    <w:p w14:paraId="63F3A1A6" w14:textId="77777777" w:rsidR="003264C4" w:rsidRDefault="003264C4" w:rsidP="003264C4">
      <w:pPr>
        <w:ind w:left="720" w:hanging="720"/>
        <w:rPr>
          <w:rFonts w:ascii="Times New Roman" w:hAnsi="Times New Roman"/>
          <w:sz w:val="24"/>
          <w:szCs w:val="24"/>
        </w:rPr>
      </w:pPr>
      <w:r>
        <w:rPr>
          <w:rFonts w:ascii="Times New Roman" w:hAnsi="Times New Roman"/>
          <w:sz w:val="24"/>
          <w:szCs w:val="24"/>
        </w:rPr>
        <w:tab/>
        <w:t>Family/Gerontology emphasis:</w:t>
      </w:r>
    </w:p>
    <w:p w14:paraId="63F3A1A7" w14:textId="77777777" w:rsidR="003264C4" w:rsidRDefault="003264C4" w:rsidP="003264C4">
      <w:pPr>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Child Abuse Council</w:t>
      </w:r>
    </w:p>
    <w:p w14:paraId="63F3A1A8" w14:textId="77777777" w:rsidR="003264C4" w:rsidRDefault="003264C4" w:rsidP="003264C4">
      <w:pPr>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F8367A">
        <w:rPr>
          <w:rFonts w:ascii="Times New Roman" w:hAnsi="Times New Roman"/>
          <w:sz w:val="24"/>
          <w:szCs w:val="24"/>
        </w:rPr>
        <w:t xml:space="preserve">Sutton County </w:t>
      </w:r>
      <w:r>
        <w:rPr>
          <w:rFonts w:ascii="Times New Roman" w:hAnsi="Times New Roman"/>
          <w:sz w:val="24"/>
          <w:szCs w:val="24"/>
        </w:rPr>
        <w:t>Aging Services</w:t>
      </w:r>
    </w:p>
    <w:p w14:paraId="63F3A1A9" w14:textId="77777777" w:rsidR="003264C4" w:rsidRDefault="003264C4" w:rsidP="003264C4">
      <w:pPr>
        <w:ind w:left="720" w:hanging="720"/>
        <w:rPr>
          <w:rFonts w:ascii="Times New Roman" w:hAnsi="Times New Roman"/>
          <w:sz w:val="24"/>
          <w:szCs w:val="24"/>
        </w:rPr>
      </w:pPr>
    </w:p>
    <w:p w14:paraId="63F3A1AA" w14:textId="77777777" w:rsidR="003264C4" w:rsidRDefault="003264C4" w:rsidP="003264C4">
      <w:pPr>
        <w:ind w:left="720" w:hanging="720"/>
        <w:rPr>
          <w:rFonts w:ascii="Times New Roman" w:hAnsi="Times New Roman"/>
          <w:sz w:val="24"/>
          <w:szCs w:val="24"/>
        </w:rPr>
      </w:pPr>
      <w:r>
        <w:rPr>
          <w:rFonts w:ascii="Times New Roman" w:hAnsi="Times New Roman"/>
          <w:sz w:val="24"/>
          <w:szCs w:val="24"/>
        </w:rPr>
        <w:tab/>
        <w:t>Community/Inequality Emphasis</w:t>
      </w:r>
    </w:p>
    <w:p w14:paraId="63F3A1AB" w14:textId="77777777" w:rsidR="003264C4" w:rsidRDefault="003264C4" w:rsidP="003264C4">
      <w:pPr>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Homeless Coalition of </w:t>
      </w:r>
      <w:r w:rsidR="00F8367A">
        <w:rPr>
          <w:rFonts w:ascii="Times New Roman" w:hAnsi="Times New Roman"/>
          <w:sz w:val="24"/>
          <w:szCs w:val="24"/>
        </w:rPr>
        <w:t>Sutton County</w:t>
      </w:r>
    </w:p>
    <w:p w14:paraId="63F3A1AC" w14:textId="77777777" w:rsidR="002A23CF" w:rsidRDefault="002A23CF" w:rsidP="003264C4">
      <w:pPr>
        <w:ind w:left="720" w:hanging="720"/>
        <w:rPr>
          <w:rFonts w:ascii="Times New Roman" w:hAnsi="Times New Roman"/>
          <w:sz w:val="24"/>
          <w:szCs w:val="24"/>
        </w:rPr>
      </w:pPr>
    </w:p>
    <w:p w14:paraId="63F3A1AD" w14:textId="77777777" w:rsidR="002A23CF" w:rsidRPr="00930956" w:rsidRDefault="002A23CF" w:rsidP="003264C4">
      <w:pPr>
        <w:ind w:left="720" w:hanging="720"/>
        <w:rPr>
          <w:rFonts w:ascii="Times New Roman" w:hAnsi="Times New Roman"/>
          <w:sz w:val="24"/>
          <w:szCs w:val="24"/>
        </w:rPr>
      </w:pPr>
      <w:r>
        <w:rPr>
          <w:rFonts w:ascii="Times New Roman" w:hAnsi="Times New Roman"/>
          <w:sz w:val="24"/>
          <w:szCs w:val="24"/>
        </w:rPr>
        <w:t>2.</w:t>
      </w:r>
      <w:r w:rsidR="007E6C8C">
        <w:rPr>
          <w:rFonts w:ascii="Times New Roman" w:hAnsi="Times New Roman"/>
          <w:sz w:val="24"/>
          <w:szCs w:val="24"/>
        </w:rPr>
        <w:t>6</w:t>
      </w:r>
      <w:r>
        <w:rPr>
          <w:rFonts w:ascii="Times New Roman" w:hAnsi="Times New Roman"/>
          <w:sz w:val="24"/>
          <w:szCs w:val="24"/>
        </w:rPr>
        <w:t>.1d</w:t>
      </w:r>
      <w:r>
        <w:rPr>
          <w:rFonts w:ascii="Times New Roman" w:hAnsi="Times New Roman"/>
          <w:sz w:val="24"/>
          <w:szCs w:val="24"/>
        </w:rPr>
        <w:tab/>
        <w:t>The Faculty Advisor is responsible for giving students appropriate information about the areas of emphasis</w:t>
      </w:r>
      <w:proofErr w:type="gramStart"/>
      <w:r>
        <w:rPr>
          <w:rFonts w:ascii="Times New Roman" w:hAnsi="Times New Roman"/>
          <w:sz w:val="24"/>
          <w:szCs w:val="24"/>
        </w:rPr>
        <w:t xml:space="preserve">.  </w:t>
      </w:r>
      <w:proofErr w:type="gramEnd"/>
      <w:r>
        <w:rPr>
          <w:rFonts w:ascii="Times New Roman" w:hAnsi="Times New Roman"/>
          <w:sz w:val="24"/>
          <w:szCs w:val="24"/>
        </w:rPr>
        <w:t>The program Director serves as a back-up.</w:t>
      </w:r>
    </w:p>
    <w:p w14:paraId="63F3A1AE" w14:textId="77777777" w:rsidR="00930956" w:rsidRPr="00930956" w:rsidRDefault="00930956" w:rsidP="00157A69">
      <w:pPr>
        <w:ind w:left="720"/>
        <w:rPr>
          <w:rFonts w:ascii="Times New Roman" w:hAnsi="Times New Roman"/>
          <w:sz w:val="24"/>
          <w:szCs w:val="24"/>
        </w:rPr>
      </w:pPr>
    </w:p>
    <w:p w14:paraId="63F3A1AF" w14:textId="77777777" w:rsidR="009F2811" w:rsidRPr="00930956" w:rsidRDefault="009F2811" w:rsidP="006334A2">
      <w:pPr>
        <w:rPr>
          <w:rFonts w:ascii="Times New Roman" w:hAnsi="Times New Roman"/>
          <w:b/>
          <w:sz w:val="24"/>
          <w:szCs w:val="24"/>
        </w:rPr>
      </w:pPr>
    </w:p>
    <w:p w14:paraId="63F3A1B0" w14:textId="77777777" w:rsidR="006334A2" w:rsidRPr="00E066F0" w:rsidRDefault="006334A2" w:rsidP="002F7632">
      <w:pPr>
        <w:pStyle w:val="ListParagraph"/>
        <w:numPr>
          <w:ilvl w:val="1"/>
          <w:numId w:val="3"/>
        </w:numPr>
        <w:spacing w:after="200" w:line="276" w:lineRule="auto"/>
        <w:rPr>
          <w:rFonts w:ascii="Times New Roman" w:hAnsi="Times New Roman"/>
          <w:b/>
          <w:sz w:val="24"/>
          <w:szCs w:val="24"/>
        </w:rPr>
      </w:pPr>
      <w:r w:rsidRPr="00E066F0">
        <w:rPr>
          <w:rFonts w:ascii="Times New Roman" w:hAnsi="Times New Roman"/>
          <w:b/>
          <w:sz w:val="24"/>
          <w:szCs w:val="24"/>
        </w:rPr>
        <w:t>STUDENT LEARNING GOALS AND OUTCOMES</w:t>
      </w:r>
    </w:p>
    <w:p w14:paraId="63F3A1B1" w14:textId="77777777" w:rsidR="006334A2" w:rsidRPr="00930956" w:rsidRDefault="006334A2" w:rsidP="006334A2">
      <w:pPr>
        <w:pStyle w:val="ListParagraph"/>
        <w:rPr>
          <w:rFonts w:ascii="Times New Roman" w:hAnsi="Times New Roman"/>
          <w:sz w:val="24"/>
          <w:szCs w:val="24"/>
        </w:rPr>
      </w:pPr>
      <w:r w:rsidRPr="00930956">
        <w:rPr>
          <w:rFonts w:ascii="Times New Roman" w:hAnsi="Times New Roman"/>
          <w:sz w:val="24"/>
          <w:szCs w:val="24"/>
        </w:rPr>
        <w:t xml:space="preserve">The structure of the </w:t>
      </w:r>
      <w:r w:rsidR="00AC7026">
        <w:rPr>
          <w:rFonts w:ascii="Times New Roman" w:hAnsi="Times New Roman"/>
          <w:sz w:val="24"/>
          <w:szCs w:val="24"/>
        </w:rPr>
        <w:t>concentration in sociological practice</w:t>
      </w:r>
      <w:r w:rsidRPr="00930956">
        <w:rPr>
          <w:rFonts w:ascii="Times New Roman" w:hAnsi="Times New Roman"/>
          <w:sz w:val="24"/>
          <w:szCs w:val="24"/>
        </w:rPr>
        <w:t xml:space="preserve"> is rooted in the tradition of undergraduate liberal arts education and intended to provide a professional education in sociological practice</w:t>
      </w:r>
      <w:r w:rsidR="00977ED1">
        <w:rPr>
          <w:rFonts w:ascii="Times New Roman" w:hAnsi="Times New Roman"/>
          <w:sz w:val="24"/>
          <w:szCs w:val="24"/>
        </w:rPr>
        <w:t>,</w:t>
      </w:r>
      <w:r w:rsidRPr="00930956">
        <w:rPr>
          <w:rFonts w:ascii="Times New Roman" w:hAnsi="Times New Roman"/>
          <w:sz w:val="24"/>
          <w:szCs w:val="24"/>
        </w:rPr>
        <w:t xml:space="preserve"> theory, knowledge and skills at the undergraduate level</w:t>
      </w:r>
      <w:proofErr w:type="gramStart"/>
      <w:r w:rsidRPr="00930956">
        <w:rPr>
          <w:rFonts w:ascii="Times New Roman" w:hAnsi="Times New Roman"/>
          <w:sz w:val="24"/>
          <w:szCs w:val="24"/>
        </w:rPr>
        <w:t xml:space="preserve">.  </w:t>
      </w:r>
      <w:proofErr w:type="gramEnd"/>
    </w:p>
    <w:p w14:paraId="63F3A1B2" w14:textId="77777777" w:rsidR="00977ED1" w:rsidRDefault="006334A2" w:rsidP="006334A2">
      <w:pPr>
        <w:pStyle w:val="ListParagraph"/>
        <w:rPr>
          <w:rFonts w:ascii="Times New Roman" w:hAnsi="Times New Roman"/>
          <w:sz w:val="24"/>
          <w:szCs w:val="24"/>
        </w:rPr>
      </w:pPr>
      <w:r w:rsidRPr="00930956">
        <w:rPr>
          <w:rFonts w:ascii="Times New Roman" w:hAnsi="Times New Roman"/>
          <w:sz w:val="24"/>
          <w:szCs w:val="24"/>
        </w:rPr>
        <w:t xml:space="preserve">Completion of 44 credit hours of course work is required for the </w:t>
      </w:r>
      <w:r w:rsidR="00297E73">
        <w:rPr>
          <w:rFonts w:ascii="Times New Roman" w:hAnsi="Times New Roman"/>
          <w:sz w:val="24"/>
          <w:szCs w:val="24"/>
        </w:rPr>
        <w:t>BA in Sociology with Concentration in Sociological Practice</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This includes a professional sequence of 7 courses*making up 28 hours of course work and 4 electives comprising 16 hours selected from the other Sociology courses </w:t>
      </w:r>
      <w:proofErr w:type="gramStart"/>
      <w:r w:rsidRPr="00930956">
        <w:rPr>
          <w:rFonts w:ascii="Times New Roman" w:hAnsi="Times New Roman"/>
          <w:sz w:val="24"/>
          <w:szCs w:val="24"/>
        </w:rPr>
        <w:t>offered..</w:t>
      </w:r>
      <w:proofErr w:type="gramEnd"/>
      <w:r w:rsidRPr="00930956">
        <w:rPr>
          <w:rFonts w:ascii="Times New Roman" w:hAnsi="Times New Roman"/>
          <w:sz w:val="24"/>
          <w:szCs w:val="24"/>
        </w:rPr>
        <w:t xml:space="preserve">  All course work that supports the program is off</w:t>
      </w:r>
      <w:r w:rsidR="00977ED1">
        <w:rPr>
          <w:rFonts w:ascii="Times New Roman" w:hAnsi="Times New Roman"/>
          <w:sz w:val="24"/>
          <w:szCs w:val="24"/>
        </w:rPr>
        <w:t>ered during a two year cycle</w:t>
      </w:r>
      <w:proofErr w:type="gramStart"/>
      <w:r w:rsidR="00977ED1">
        <w:rPr>
          <w:rFonts w:ascii="Times New Roman" w:hAnsi="Times New Roman"/>
          <w:sz w:val="24"/>
          <w:szCs w:val="24"/>
        </w:rPr>
        <w:t xml:space="preserve">.  </w:t>
      </w:r>
      <w:proofErr w:type="gramEnd"/>
    </w:p>
    <w:p w14:paraId="63F3A1B3" w14:textId="77777777" w:rsidR="00977ED1" w:rsidRDefault="00977ED1" w:rsidP="006334A2">
      <w:pPr>
        <w:pStyle w:val="ListParagraph"/>
        <w:rPr>
          <w:rFonts w:ascii="Times New Roman" w:hAnsi="Times New Roman"/>
          <w:sz w:val="24"/>
          <w:szCs w:val="24"/>
        </w:rPr>
      </w:pPr>
    </w:p>
    <w:p w14:paraId="63F3A1B4" w14:textId="77777777" w:rsidR="006334A2" w:rsidRPr="00930956" w:rsidRDefault="006334A2" w:rsidP="006334A2">
      <w:pPr>
        <w:pStyle w:val="ListParagraph"/>
        <w:rPr>
          <w:rFonts w:ascii="Times New Roman" w:hAnsi="Times New Roman"/>
          <w:sz w:val="24"/>
          <w:szCs w:val="24"/>
        </w:rPr>
      </w:pPr>
      <w:r w:rsidRPr="00930956">
        <w:rPr>
          <w:rFonts w:ascii="Times New Roman" w:hAnsi="Times New Roman"/>
          <w:sz w:val="24"/>
          <w:szCs w:val="24"/>
        </w:rPr>
        <w:t>* Students are required to complete just one of the three stratification courses of</w:t>
      </w:r>
      <w:r w:rsidR="00977ED1">
        <w:rPr>
          <w:rFonts w:ascii="Times New Roman" w:hAnsi="Times New Roman"/>
          <w:sz w:val="24"/>
          <w:szCs w:val="24"/>
        </w:rPr>
        <w:t>fered: SOC 306, or 313 or 320.)</w:t>
      </w:r>
    </w:p>
    <w:p w14:paraId="63F3A1B5" w14:textId="77777777" w:rsidR="006334A2" w:rsidRPr="00930956" w:rsidRDefault="006334A2" w:rsidP="006334A2">
      <w:pPr>
        <w:pStyle w:val="ListParagraph"/>
        <w:rPr>
          <w:rFonts w:ascii="Times New Roman" w:hAnsi="Times New Roman"/>
          <w:sz w:val="24"/>
          <w:szCs w:val="24"/>
        </w:rPr>
      </w:pPr>
    </w:p>
    <w:p w14:paraId="63F3A1B6" w14:textId="77777777" w:rsidR="006334A2" w:rsidRPr="00930956" w:rsidRDefault="006334A2" w:rsidP="006334A2">
      <w:pPr>
        <w:pStyle w:val="ListParagraph"/>
        <w:rPr>
          <w:rFonts w:ascii="Times New Roman" w:hAnsi="Times New Roman"/>
          <w:sz w:val="24"/>
          <w:szCs w:val="24"/>
        </w:rPr>
      </w:pPr>
      <w:r w:rsidRPr="00930956">
        <w:rPr>
          <w:rFonts w:ascii="Times New Roman" w:hAnsi="Times New Roman"/>
          <w:sz w:val="24"/>
          <w:szCs w:val="24"/>
        </w:rPr>
        <w:t>The core curriculum classes and the learning experiences they offer with regards to Standards 3.1 through 3.3 are as follows:</w:t>
      </w:r>
    </w:p>
    <w:p w14:paraId="63F3A1B7" w14:textId="77777777" w:rsidR="006334A2" w:rsidRPr="00930956" w:rsidRDefault="006334A2" w:rsidP="006334A2">
      <w:pPr>
        <w:pStyle w:val="ListParagraph"/>
        <w:rPr>
          <w:rFonts w:ascii="Times New Roman" w:hAnsi="Times New Roman"/>
          <w:sz w:val="24"/>
          <w:szCs w:val="24"/>
        </w:rPr>
      </w:pPr>
    </w:p>
    <w:p w14:paraId="63F3A1B8" w14:textId="77777777" w:rsidR="006334A2" w:rsidRPr="00930956" w:rsidRDefault="006334A2" w:rsidP="006334A2">
      <w:pPr>
        <w:rPr>
          <w:rFonts w:ascii="Times New Roman" w:hAnsi="Times New Roman"/>
          <w:b/>
          <w:sz w:val="24"/>
          <w:szCs w:val="24"/>
        </w:rPr>
      </w:pPr>
      <w:r w:rsidRPr="00930956">
        <w:rPr>
          <w:rFonts w:ascii="Times New Roman" w:hAnsi="Times New Roman"/>
          <w:b/>
          <w:sz w:val="24"/>
          <w:szCs w:val="24"/>
        </w:rPr>
        <w:t>3.1.1</w:t>
      </w:r>
      <w:r w:rsidRPr="00930956">
        <w:rPr>
          <w:rFonts w:ascii="Times New Roman" w:hAnsi="Times New Roman"/>
          <w:b/>
          <w:sz w:val="24"/>
          <w:szCs w:val="24"/>
        </w:rPr>
        <w:tab/>
        <w:t>Sociological Theory</w:t>
      </w:r>
    </w:p>
    <w:p w14:paraId="63F3A1B9" w14:textId="77777777" w:rsidR="006334A2" w:rsidRPr="00930956" w:rsidRDefault="006334A2" w:rsidP="006334A2">
      <w:pPr>
        <w:rPr>
          <w:rFonts w:ascii="Times New Roman" w:hAnsi="Times New Roman"/>
          <w:b/>
          <w:sz w:val="24"/>
          <w:szCs w:val="24"/>
        </w:rPr>
      </w:pPr>
    </w:p>
    <w:p w14:paraId="63F3A1BA" w14:textId="77777777" w:rsidR="006334A2" w:rsidRPr="00930956" w:rsidRDefault="006334A2" w:rsidP="006334A2">
      <w:pPr>
        <w:tabs>
          <w:tab w:val="left" w:pos="12870"/>
        </w:tabs>
        <w:jc w:val="center"/>
        <w:rPr>
          <w:rFonts w:ascii="Times New Roman" w:hAnsi="Times New Roman"/>
          <w:sz w:val="24"/>
          <w:szCs w:val="24"/>
        </w:rPr>
      </w:pPr>
      <w:r w:rsidRPr="00930956">
        <w:rPr>
          <w:rFonts w:ascii="Times New Roman" w:hAnsi="Times New Roman"/>
          <w:sz w:val="24"/>
          <w:szCs w:val="24"/>
        </w:rPr>
        <w:t>Stu</w:t>
      </w:r>
      <w:r w:rsidR="0051314D">
        <w:rPr>
          <w:rFonts w:ascii="Times New Roman" w:hAnsi="Times New Roman"/>
          <w:sz w:val="24"/>
          <w:szCs w:val="24"/>
        </w:rPr>
        <w:t>dent Learning Outcomes for the Sociological Practice</w:t>
      </w:r>
      <w:r w:rsidRPr="00930956">
        <w:rPr>
          <w:rFonts w:ascii="Times New Roman" w:hAnsi="Times New Roman"/>
          <w:sz w:val="24"/>
          <w:szCs w:val="24"/>
        </w:rPr>
        <w:t xml:space="preserve"> Concentration in</w:t>
      </w:r>
    </w:p>
    <w:p w14:paraId="63F3A1BB" w14:textId="77777777" w:rsidR="006334A2" w:rsidRPr="00930956" w:rsidRDefault="0051314D" w:rsidP="006334A2">
      <w:pPr>
        <w:jc w:val="center"/>
        <w:rPr>
          <w:rFonts w:ascii="Times New Roman" w:hAnsi="Times New Roman"/>
          <w:sz w:val="24"/>
          <w:szCs w:val="24"/>
        </w:rPr>
      </w:pPr>
      <w:r>
        <w:rPr>
          <w:rFonts w:ascii="Times New Roman" w:hAnsi="Times New Roman"/>
          <w:sz w:val="24"/>
          <w:szCs w:val="24"/>
        </w:rPr>
        <w:t xml:space="preserve">Sociology at </w:t>
      </w:r>
      <w:r w:rsidR="00297E73">
        <w:rPr>
          <w:rFonts w:ascii="Times New Roman" w:hAnsi="Times New Roman"/>
          <w:sz w:val="24"/>
          <w:szCs w:val="24"/>
        </w:rPr>
        <w:t>Big City University</w:t>
      </w:r>
    </w:p>
    <w:p w14:paraId="63F3A1BC" w14:textId="77777777" w:rsidR="006334A2" w:rsidRPr="00930956" w:rsidRDefault="006334A2" w:rsidP="006334A2">
      <w:pPr>
        <w:jc w:val="center"/>
        <w:rPr>
          <w:rFonts w:ascii="Times New Roman" w:hAnsi="Times New Roman"/>
          <w:sz w:val="24"/>
          <w:szCs w:val="24"/>
        </w:rPr>
      </w:pPr>
    </w:p>
    <w:p w14:paraId="63F3A1BD" w14:textId="77777777" w:rsidR="006334A2" w:rsidRPr="00930956" w:rsidRDefault="006334A2" w:rsidP="00A93591">
      <w:pPr>
        <w:spacing w:after="120"/>
        <w:jc w:val="center"/>
        <w:rPr>
          <w:rFonts w:ascii="Times New Roman" w:hAnsi="Times New Roman"/>
          <w:sz w:val="24"/>
          <w:szCs w:val="24"/>
        </w:rPr>
      </w:pPr>
      <w:r w:rsidRPr="00930956">
        <w:rPr>
          <w:rFonts w:ascii="Times New Roman" w:hAnsi="Times New Roman"/>
          <w:sz w:val="24"/>
          <w:szCs w:val="24"/>
        </w:rPr>
        <w:t>Matrix for Sociological Theory</w:t>
      </w:r>
    </w:p>
    <w:p w14:paraId="63F3A1BE" w14:textId="77777777" w:rsidR="006334A2" w:rsidRPr="00930956" w:rsidRDefault="006334A2" w:rsidP="006334A2">
      <w:pPr>
        <w:jc w:val="center"/>
        <w:rPr>
          <w:rFonts w:ascii="Times New Roman" w:hAnsi="Times New Roman"/>
          <w:sz w:val="24"/>
          <w:szCs w:val="24"/>
        </w:rPr>
      </w:pPr>
      <w:r w:rsidRPr="00930956">
        <w:rPr>
          <w:rFonts w:ascii="Times New Roman" w:hAnsi="Times New Roman"/>
          <w:sz w:val="24"/>
          <w:szCs w:val="24"/>
        </w:rPr>
        <w:t>Student Learning Outcomes Met Strongly (</w:t>
      </w:r>
      <w:r w:rsidRPr="00930956">
        <w:rPr>
          <w:rFonts w:ascii="Times New Roman" w:hAnsi="Times New Roman"/>
          <w:b/>
          <w:sz w:val="24"/>
          <w:szCs w:val="24"/>
        </w:rPr>
        <w:t>X</w:t>
      </w:r>
      <w:r w:rsidRPr="00930956">
        <w:rPr>
          <w:rFonts w:ascii="Times New Roman" w:hAnsi="Times New Roman"/>
          <w:sz w:val="24"/>
          <w:szCs w:val="24"/>
        </w:rPr>
        <w:t>) or Met (x) by the Program</w:t>
      </w:r>
    </w:p>
    <w:p w14:paraId="63F3A1BF" w14:textId="77777777" w:rsidR="006334A2" w:rsidRPr="00930956" w:rsidRDefault="006334A2" w:rsidP="006334A2">
      <w:pPr>
        <w:jc w:val="center"/>
        <w:rPr>
          <w:rFonts w:ascii="Times New Roman" w:hAnsi="Times New Roman"/>
          <w:sz w:val="24"/>
          <w:szCs w:val="24"/>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8"/>
        <w:gridCol w:w="1062"/>
        <w:gridCol w:w="900"/>
        <w:gridCol w:w="990"/>
        <w:gridCol w:w="900"/>
        <w:gridCol w:w="900"/>
        <w:gridCol w:w="810"/>
        <w:gridCol w:w="828"/>
        <w:gridCol w:w="720"/>
        <w:gridCol w:w="720"/>
      </w:tblGrid>
      <w:tr w:rsidR="006334A2" w:rsidRPr="00562C70" w14:paraId="63F3A1C2" w14:textId="77777777">
        <w:tc>
          <w:tcPr>
            <w:tcW w:w="2898" w:type="dxa"/>
          </w:tcPr>
          <w:p w14:paraId="63F3A1C0" w14:textId="77777777" w:rsidR="006334A2" w:rsidRPr="00562C70" w:rsidRDefault="006334A2" w:rsidP="00562C70">
            <w:pPr>
              <w:jc w:val="center"/>
              <w:rPr>
                <w:rFonts w:ascii="Times New Roman" w:hAnsi="Times New Roman"/>
                <w:sz w:val="24"/>
                <w:szCs w:val="24"/>
              </w:rPr>
            </w:pPr>
            <w:r w:rsidRPr="00562C70">
              <w:rPr>
                <w:rFonts w:ascii="Times New Roman" w:hAnsi="Times New Roman"/>
                <w:sz w:val="24"/>
                <w:szCs w:val="24"/>
              </w:rPr>
              <w:t>Student Learning Outcome</w:t>
            </w:r>
          </w:p>
        </w:tc>
        <w:tc>
          <w:tcPr>
            <w:tcW w:w="7830" w:type="dxa"/>
            <w:gridSpan w:val="9"/>
          </w:tcPr>
          <w:p w14:paraId="63F3A1C1" w14:textId="77777777" w:rsidR="006334A2" w:rsidRPr="00562C70" w:rsidRDefault="006334A2" w:rsidP="00562C70">
            <w:pPr>
              <w:jc w:val="center"/>
              <w:rPr>
                <w:rFonts w:ascii="Times New Roman" w:hAnsi="Times New Roman"/>
                <w:sz w:val="24"/>
                <w:szCs w:val="24"/>
              </w:rPr>
            </w:pPr>
            <w:r w:rsidRPr="00562C70">
              <w:rPr>
                <w:rFonts w:ascii="Times New Roman" w:hAnsi="Times New Roman"/>
                <w:sz w:val="24"/>
                <w:szCs w:val="24"/>
              </w:rPr>
              <w:t>Learning Experience</w:t>
            </w:r>
          </w:p>
        </w:tc>
      </w:tr>
      <w:tr w:rsidR="006334A2" w:rsidRPr="00562C70" w14:paraId="63F3A1D3" w14:textId="77777777">
        <w:tc>
          <w:tcPr>
            <w:tcW w:w="2898" w:type="dxa"/>
          </w:tcPr>
          <w:p w14:paraId="63F3A1C3" w14:textId="77777777" w:rsidR="006334A2" w:rsidRPr="00562C70" w:rsidRDefault="006334A2" w:rsidP="006334A2">
            <w:pPr>
              <w:rPr>
                <w:rFonts w:ascii="Times New Roman" w:hAnsi="Times New Roman"/>
                <w:sz w:val="24"/>
                <w:szCs w:val="24"/>
              </w:rPr>
            </w:pPr>
            <w:r w:rsidRPr="00562C70">
              <w:rPr>
                <w:rFonts w:ascii="Times New Roman" w:hAnsi="Times New Roman"/>
                <w:sz w:val="24"/>
                <w:szCs w:val="24"/>
              </w:rPr>
              <w:t>Students who complete the baccalaureate program will demonstrate the ability to:</w:t>
            </w:r>
          </w:p>
        </w:tc>
        <w:tc>
          <w:tcPr>
            <w:tcW w:w="1062" w:type="dxa"/>
            <w:vAlign w:val="center"/>
          </w:tcPr>
          <w:p w14:paraId="63F3A1C4" w14:textId="77777777" w:rsidR="006334A2" w:rsidRPr="00562C70" w:rsidRDefault="006334A2" w:rsidP="00562C70">
            <w:pPr>
              <w:jc w:val="center"/>
              <w:rPr>
                <w:rFonts w:ascii="Times New Roman" w:hAnsi="Times New Roman"/>
                <w:sz w:val="24"/>
                <w:szCs w:val="24"/>
              </w:rPr>
            </w:pPr>
            <w:r w:rsidRPr="00562C70">
              <w:rPr>
                <w:rFonts w:ascii="Times New Roman" w:hAnsi="Times New Roman"/>
                <w:sz w:val="24"/>
                <w:szCs w:val="24"/>
              </w:rPr>
              <w:t>SOC</w:t>
            </w:r>
          </w:p>
          <w:p w14:paraId="63F3A1C5" w14:textId="77777777" w:rsidR="006334A2" w:rsidRPr="00562C70" w:rsidRDefault="006334A2" w:rsidP="00562C70">
            <w:pPr>
              <w:jc w:val="center"/>
              <w:rPr>
                <w:rFonts w:ascii="Times New Roman" w:hAnsi="Times New Roman"/>
                <w:sz w:val="24"/>
                <w:szCs w:val="24"/>
              </w:rPr>
            </w:pPr>
            <w:r w:rsidRPr="00562C70">
              <w:rPr>
                <w:rFonts w:ascii="Times New Roman" w:hAnsi="Times New Roman"/>
                <w:sz w:val="24"/>
                <w:szCs w:val="24"/>
              </w:rPr>
              <w:t>100</w:t>
            </w:r>
          </w:p>
        </w:tc>
        <w:tc>
          <w:tcPr>
            <w:tcW w:w="900" w:type="dxa"/>
            <w:vAlign w:val="center"/>
          </w:tcPr>
          <w:p w14:paraId="63F3A1C6" w14:textId="77777777" w:rsidR="006334A2" w:rsidRPr="00562C70" w:rsidRDefault="006334A2" w:rsidP="00562C70">
            <w:pPr>
              <w:jc w:val="center"/>
              <w:rPr>
                <w:rFonts w:ascii="Times New Roman" w:hAnsi="Times New Roman"/>
                <w:sz w:val="24"/>
                <w:szCs w:val="24"/>
              </w:rPr>
            </w:pPr>
            <w:r w:rsidRPr="00562C70">
              <w:rPr>
                <w:rFonts w:ascii="Times New Roman" w:hAnsi="Times New Roman"/>
                <w:sz w:val="24"/>
                <w:szCs w:val="24"/>
              </w:rPr>
              <w:t>SOC</w:t>
            </w:r>
          </w:p>
          <w:p w14:paraId="63F3A1C7" w14:textId="77777777" w:rsidR="006334A2" w:rsidRPr="00562C70" w:rsidRDefault="006334A2" w:rsidP="00562C70">
            <w:pPr>
              <w:jc w:val="center"/>
              <w:rPr>
                <w:rFonts w:ascii="Times New Roman" w:hAnsi="Times New Roman"/>
                <w:sz w:val="24"/>
                <w:szCs w:val="24"/>
              </w:rPr>
            </w:pPr>
            <w:r w:rsidRPr="00562C70">
              <w:rPr>
                <w:rFonts w:ascii="Times New Roman" w:hAnsi="Times New Roman"/>
                <w:sz w:val="24"/>
                <w:szCs w:val="24"/>
              </w:rPr>
              <w:t>305</w:t>
            </w:r>
          </w:p>
        </w:tc>
        <w:tc>
          <w:tcPr>
            <w:tcW w:w="990" w:type="dxa"/>
            <w:vAlign w:val="center"/>
          </w:tcPr>
          <w:p w14:paraId="63F3A1C8" w14:textId="77777777" w:rsidR="006334A2" w:rsidRPr="00562C70" w:rsidRDefault="006334A2" w:rsidP="00562C70">
            <w:pPr>
              <w:jc w:val="center"/>
              <w:rPr>
                <w:rFonts w:ascii="Times New Roman" w:hAnsi="Times New Roman"/>
                <w:sz w:val="24"/>
                <w:szCs w:val="24"/>
              </w:rPr>
            </w:pPr>
            <w:r w:rsidRPr="00562C70">
              <w:rPr>
                <w:rFonts w:ascii="Times New Roman" w:hAnsi="Times New Roman"/>
                <w:sz w:val="24"/>
                <w:szCs w:val="24"/>
              </w:rPr>
              <w:t>SOC</w:t>
            </w:r>
          </w:p>
          <w:p w14:paraId="63F3A1C9" w14:textId="77777777" w:rsidR="006334A2" w:rsidRPr="00562C70" w:rsidRDefault="006334A2" w:rsidP="00562C70">
            <w:pPr>
              <w:jc w:val="center"/>
              <w:rPr>
                <w:rFonts w:ascii="Times New Roman" w:hAnsi="Times New Roman"/>
                <w:sz w:val="24"/>
                <w:szCs w:val="24"/>
              </w:rPr>
            </w:pPr>
            <w:r w:rsidRPr="00562C70">
              <w:rPr>
                <w:rFonts w:ascii="Times New Roman" w:hAnsi="Times New Roman"/>
                <w:sz w:val="24"/>
                <w:szCs w:val="24"/>
              </w:rPr>
              <w:t>306</w:t>
            </w:r>
          </w:p>
        </w:tc>
        <w:tc>
          <w:tcPr>
            <w:tcW w:w="900" w:type="dxa"/>
            <w:vAlign w:val="center"/>
          </w:tcPr>
          <w:p w14:paraId="63F3A1CA" w14:textId="77777777" w:rsidR="006334A2" w:rsidRPr="00562C70" w:rsidRDefault="006334A2" w:rsidP="00562C70">
            <w:pPr>
              <w:jc w:val="center"/>
              <w:rPr>
                <w:rFonts w:ascii="Times New Roman" w:hAnsi="Times New Roman"/>
                <w:sz w:val="24"/>
                <w:szCs w:val="24"/>
              </w:rPr>
            </w:pPr>
            <w:r w:rsidRPr="00562C70">
              <w:rPr>
                <w:rFonts w:ascii="Times New Roman" w:hAnsi="Times New Roman"/>
                <w:sz w:val="24"/>
                <w:szCs w:val="24"/>
              </w:rPr>
              <w:t>SOC</w:t>
            </w:r>
          </w:p>
          <w:p w14:paraId="63F3A1CB" w14:textId="77777777" w:rsidR="006334A2" w:rsidRPr="00562C70" w:rsidRDefault="006334A2" w:rsidP="00562C70">
            <w:pPr>
              <w:jc w:val="center"/>
              <w:rPr>
                <w:rFonts w:ascii="Times New Roman" w:hAnsi="Times New Roman"/>
                <w:sz w:val="24"/>
                <w:szCs w:val="24"/>
              </w:rPr>
            </w:pPr>
            <w:r w:rsidRPr="00562C70">
              <w:rPr>
                <w:rFonts w:ascii="Times New Roman" w:hAnsi="Times New Roman"/>
                <w:sz w:val="24"/>
                <w:szCs w:val="24"/>
              </w:rPr>
              <w:t>310</w:t>
            </w:r>
          </w:p>
        </w:tc>
        <w:tc>
          <w:tcPr>
            <w:tcW w:w="900" w:type="dxa"/>
            <w:vAlign w:val="center"/>
          </w:tcPr>
          <w:p w14:paraId="63F3A1CC" w14:textId="77777777" w:rsidR="006334A2" w:rsidRPr="00562C70" w:rsidRDefault="006334A2" w:rsidP="00562C70">
            <w:pPr>
              <w:jc w:val="center"/>
              <w:rPr>
                <w:rFonts w:ascii="Times New Roman" w:hAnsi="Times New Roman"/>
                <w:sz w:val="24"/>
                <w:szCs w:val="24"/>
              </w:rPr>
            </w:pPr>
            <w:r w:rsidRPr="00562C70">
              <w:rPr>
                <w:rFonts w:ascii="Times New Roman" w:hAnsi="Times New Roman"/>
                <w:sz w:val="24"/>
                <w:szCs w:val="24"/>
              </w:rPr>
              <w:t>SOC 313</w:t>
            </w:r>
          </w:p>
        </w:tc>
        <w:tc>
          <w:tcPr>
            <w:tcW w:w="810" w:type="dxa"/>
            <w:vAlign w:val="center"/>
          </w:tcPr>
          <w:p w14:paraId="63F3A1CD" w14:textId="77777777" w:rsidR="006334A2" w:rsidRPr="00562C70" w:rsidRDefault="006334A2" w:rsidP="00562C70">
            <w:pPr>
              <w:jc w:val="center"/>
              <w:rPr>
                <w:rFonts w:ascii="Times New Roman" w:hAnsi="Times New Roman"/>
                <w:sz w:val="24"/>
                <w:szCs w:val="24"/>
              </w:rPr>
            </w:pPr>
            <w:r w:rsidRPr="00562C70">
              <w:rPr>
                <w:rFonts w:ascii="Times New Roman" w:hAnsi="Times New Roman"/>
                <w:sz w:val="24"/>
                <w:szCs w:val="24"/>
              </w:rPr>
              <w:t>SOC 320</w:t>
            </w:r>
          </w:p>
        </w:tc>
        <w:tc>
          <w:tcPr>
            <w:tcW w:w="828" w:type="dxa"/>
            <w:vAlign w:val="center"/>
          </w:tcPr>
          <w:p w14:paraId="63F3A1CE" w14:textId="77777777" w:rsidR="006334A2" w:rsidRPr="00562C70" w:rsidRDefault="006334A2" w:rsidP="00562C70">
            <w:pPr>
              <w:jc w:val="center"/>
              <w:rPr>
                <w:rFonts w:ascii="Times New Roman" w:hAnsi="Times New Roman"/>
                <w:sz w:val="24"/>
                <w:szCs w:val="24"/>
              </w:rPr>
            </w:pPr>
            <w:r w:rsidRPr="00562C70">
              <w:rPr>
                <w:rFonts w:ascii="Times New Roman" w:hAnsi="Times New Roman"/>
                <w:sz w:val="24"/>
                <w:szCs w:val="24"/>
              </w:rPr>
              <w:t>SOC</w:t>
            </w:r>
          </w:p>
          <w:p w14:paraId="63F3A1CF" w14:textId="77777777" w:rsidR="006334A2" w:rsidRPr="00562C70" w:rsidRDefault="006334A2" w:rsidP="00562C70">
            <w:pPr>
              <w:jc w:val="center"/>
              <w:rPr>
                <w:rFonts w:ascii="Times New Roman" w:hAnsi="Times New Roman"/>
                <w:sz w:val="24"/>
                <w:szCs w:val="24"/>
              </w:rPr>
            </w:pPr>
            <w:r w:rsidRPr="00562C70">
              <w:rPr>
                <w:rFonts w:ascii="Times New Roman" w:hAnsi="Times New Roman"/>
                <w:sz w:val="24"/>
                <w:szCs w:val="24"/>
              </w:rPr>
              <w:t>355</w:t>
            </w:r>
          </w:p>
        </w:tc>
        <w:tc>
          <w:tcPr>
            <w:tcW w:w="720" w:type="dxa"/>
            <w:vAlign w:val="center"/>
          </w:tcPr>
          <w:p w14:paraId="63F3A1D0" w14:textId="77777777" w:rsidR="006334A2" w:rsidRPr="00562C70" w:rsidRDefault="006334A2" w:rsidP="00562C70">
            <w:pPr>
              <w:jc w:val="center"/>
              <w:rPr>
                <w:rFonts w:ascii="Times New Roman" w:hAnsi="Times New Roman"/>
                <w:sz w:val="24"/>
                <w:szCs w:val="24"/>
              </w:rPr>
            </w:pPr>
            <w:r w:rsidRPr="00562C70">
              <w:rPr>
                <w:rFonts w:ascii="Times New Roman" w:hAnsi="Times New Roman"/>
                <w:sz w:val="24"/>
                <w:szCs w:val="24"/>
              </w:rPr>
              <w:t>SOC</w:t>
            </w:r>
          </w:p>
          <w:p w14:paraId="63F3A1D1" w14:textId="77777777" w:rsidR="006334A2" w:rsidRPr="00562C70" w:rsidRDefault="006334A2" w:rsidP="00562C70">
            <w:pPr>
              <w:jc w:val="center"/>
              <w:rPr>
                <w:rFonts w:ascii="Times New Roman" w:hAnsi="Times New Roman"/>
                <w:sz w:val="24"/>
                <w:szCs w:val="24"/>
              </w:rPr>
            </w:pPr>
            <w:r w:rsidRPr="00562C70">
              <w:rPr>
                <w:rFonts w:ascii="Times New Roman" w:hAnsi="Times New Roman"/>
                <w:sz w:val="24"/>
                <w:szCs w:val="24"/>
              </w:rPr>
              <w:t>375</w:t>
            </w:r>
          </w:p>
        </w:tc>
        <w:tc>
          <w:tcPr>
            <w:tcW w:w="720" w:type="dxa"/>
            <w:vAlign w:val="center"/>
          </w:tcPr>
          <w:p w14:paraId="63F3A1D2" w14:textId="77777777" w:rsidR="006334A2" w:rsidRPr="00562C70" w:rsidRDefault="006334A2" w:rsidP="00562C70">
            <w:pPr>
              <w:jc w:val="center"/>
              <w:rPr>
                <w:rFonts w:ascii="Times New Roman" w:hAnsi="Times New Roman"/>
                <w:sz w:val="24"/>
                <w:szCs w:val="24"/>
              </w:rPr>
            </w:pPr>
            <w:r w:rsidRPr="00562C70">
              <w:rPr>
                <w:rFonts w:ascii="Times New Roman" w:hAnsi="Times New Roman"/>
                <w:sz w:val="24"/>
                <w:szCs w:val="24"/>
              </w:rPr>
              <w:t>SOC 410</w:t>
            </w:r>
          </w:p>
        </w:tc>
      </w:tr>
      <w:tr w:rsidR="006334A2" w:rsidRPr="00562C70" w14:paraId="63F3A1DE" w14:textId="77777777">
        <w:tc>
          <w:tcPr>
            <w:tcW w:w="2898" w:type="dxa"/>
          </w:tcPr>
          <w:p w14:paraId="63F3A1D4" w14:textId="77777777" w:rsidR="006334A2" w:rsidRPr="00562C70" w:rsidRDefault="006334A2" w:rsidP="00314FD7">
            <w:pPr>
              <w:rPr>
                <w:rFonts w:ascii="Times New Roman" w:hAnsi="Times New Roman"/>
                <w:sz w:val="24"/>
                <w:szCs w:val="24"/>
              </w:rPr>
            </w:pPr>
            <w:r w:rsidRPr="00562C70">
              <w:rPr>
                <w:rFonts w:ascii="Times New Roman" w:hAnsi="Times New Roman"/>
                <w:sz w:val="24"/>
                <w:szCs w:val="24"/>
              </w:rPr>
              <w:lastRenderedPageBreak/>
              <w:t xml:space="preserve">a. Compare and contrast the theoretical perspectives of sociology that are particularly </w:t>
            </w:r>
            <w:r w:rsidR="00314FD7">
              <w:rPr>
                <w:rFonts w:ascii="Times New Roman" w:hAnsi="Times New Roman"/>
                <w:sz w:val="24"/>
                <w:szCs w:val="24"/>
              </w:rPr>
              <w:t xml:space="preserve">relevant </w:t>
            </w:r>
            <w:r w:rsidRPr="00562C70">
              <w:rPr>
                <w:rFonts w:ascii="Times New Roman" w:hAnsi="Times New Roman"/>
                <w:sz w:val="24"/>
                <w:szCs w:val="24"/>
              </w:rPr>
              <w:t>to sociological practice.</w:t>
            </w:r>
          </w:p>
        </w:tc>
        <w:tc>
          <w:tcPr>
            <w:tcW w:w="1062" w:type="dxa"/>
            <w:vAlign w:val="center"/>
          </w:tcPr>
          <w:p w14:paraId="63F3A1D5" w14:textId="77777777" w:rsidR="006334A2" w:rsidRPr="00562C70" w:rsidRDefault="006334A2" w:rsidP="00562C70">
            <w:pPr>
              <w:jc w:val="center"/>
              <w:rPr>
                <w:rFonts w:ascii="Times New Roman" w:hAnsi="Times New Roman"/>
                <w:sz w:val="24"/>
                <w:szCs w:val="24"/>
              </w:rPr>
            </w:pPr>
            <w:r w:rsidRPr="00562C70">
              <w:rPr>
                <w:rFonts w:ascii="Times New Roman" w:hAnsi="Times New Roman"/>
                <w:sz w:val="24"/>
                <w:szCs w:val="24"/>
              </w:rPr>
              <w:t>x</w:t>
            </w:r>
          </w:p>
        </w:tc>
        <w:tc>
          <w:tcPr>
            <w:tcW w:w="900" w:type="dxa"/>
            <w:vAlign w:val="center"/>
          </w:tcPr>
          <w:p w14:paraId="63F3A1D6" w14:textId="77777777" w:rsidR="006334A2" w:rsidRPr="00562C70" w:rsidRDefault="006334A2" w:rsidP="00562C70">
            <w:pPr>
              <w:jc w:val="center"/>
              <w:rPr>
                <w:rFonts w:ascii="Times New Roman" w:hAnsi="Times New Roman"/>
                <w:b/>
                <w:sz w:val="24"/>
                <w:szCs w:val="24"/>
              </w:rPr>
            </w:pPr>
            <w:r w:rsidRPr="00562C70">
              <w:rPr>
                <w:rFonts w:ascii="Times New Roman" w:hAnsi="Times New Roman"/>
                <w:b/>
                <w:sz w:val="24"/>
                <w:szCs w:val="24"/>
              </w:rPr>
              <w:t>X</w:t>
            </w:r>
          </w:p>
        </w:tc>
        <w:tc>
          <w:tcPr>
            <w:tcW w:w="990" w:type="dxa"/>
            <w:vAlign w:val="center"/>
          </w:tcPr>
          <w:p w14:paraId="63F3A1D7" w14:textId="77777777" w:rsidR="006334A2" w:rsidRPr="00562C70" w:rsidRDefault="006334A2" w:rsidP="00562C70">
            <w:pPr>
              <w:jc w:val="center"/>
              <w:rPr>
                <w:rFonts w:ascii="Times New Roman" w:hAnsi="Times New Roman"/>
                <w:sz w:val="24"/>
                <w:szCs w:val="24"/>
              </w:rPr>
            </w:pPr>
            <w:r w:rsidRPr="00562C70">
              <w:rPr>
                <w:rFonts w:ascii="Times New Roman" w:hAnsi="Times New Roman"/>
                <w:sz w:val="24"/>
                <w:szCs w:val="24"/>
              </w:rPr>
              <w:t>x</w:t>
            </w:r>
          </w:p>
        </w:tc>
        <w:tc>
          <w:tcPr>
            <w:tcW w:w="900" w:type="dxa"/>
            <w:vAlign w:val="center"/>
          </w:tcPr>
          <w:p w14:paraId="63F3A1D8" w14:textId="77777777" w:rsidR="006334A2" w:rsidRPr="00562C70" w:rsidRDefault="006334A2" w:rsidP="00562C70">
            <w:pPr>
              <w:jc w:val="center"/>
              <w:rPr>
                <w:rFonts w:ascii="Times New Roman" w:hAnsi="Times New Roman"/>
                <w:b/>
                <w:sz w:val="24"/>
                <w:szCs w:val="24"/>
              </w:rPr>
            </w:pPr>
            <w:r w:rsidRPr="00562C70">
              <w:rPr>
                <w:rFonts w:ascii="Times New Roman" w:hAnsi="Times New Roman"/>
                <w:b/>
                <w:sz w:val="24"/>
                <w:szCs w:val="24"/>
              </w:rPr>
              <w:t>X</w:t>
            </w:r>
          </w:p>
        </w:tc>
        <w:tc>
          <w:tcPr>
            <w:tcW w:w="900" w:type="dxa"/>
            <w:vAlign w:val="center"/>
          </w:tcPr>
          <w:p w14:paraId="63F3A1D9" w14:textId="77777777" w:rsidR="006334A2" w:rsidRPr="00562C70" w:rsidRDefault="006334A2" w:rsidP="00562C70">
            <w:pPr>
              <w:jc w:val="center"/>
              <w:rPr>
                <w:rFonts w:ascii="Times New Roman" w:hAnsi="Times New Roman"/>
                <w:b/>
                <w:sz w:val="24"/>
                <w:szCs w:val="24"/>
              </w:rPr>
            </w:pPr>
            <w:r w:rsidRPr="00562C70">
              <w:rPr>
                <w:rFonts w:ascii="Times New Roman" w:hAnsi="Times New Roman"/>
                <w:b/>
                <w:sz w:val="24"/>
                <w:szCs w:val="24"/>
              </w:rPr>
              <w:t>X</w:t>
            </w:r>
          </w:p>
        </w:tc>
        <w:tc>
          <w:tcPr>
            <w:tcW w:w="810" w:type="dxa"/>
            <w:vAlign w:val="center"/>
          </w:tcPr>
          <w:p w14:paraId="63F3A1DA" w14:textId="77777777" w:rsidR="006334A2" w:rsidRPr="00562C70" w:rsidRDefault="006334A2" w:rsidP="00562C70">
            <w:pPr>
              <w:jc w:val="center"/>
              <w:rPr>
                <w:rFonts w:ascii="Times New Roman" w:hAnsi="Times New Roman"/>
                <w:b/>
                <w:sz w:val="24"/>
                <w:szCs w:val="24"/>
              </w:rPr>
            </w:pPr>
            <w:r w:rsidRPr="00562C70">
              <w:rPr>
                <w:rFonts w:ascii="Times New Roman" w:hAnsi="Times New Roman"/>
                <w:b/>
                <w:sz w:val="24"/>
                <w:szCs w:val="24"/>
              </w:rPr>
              <w:t>X</w:t>
            </w:r>
          </w:p>
        </w:tc>
        <w:tc>
          <w:tcPr>
            <w:tcW w:w="828" w:type="dxa"/>
            <w:vAlign w:val="center"/>
          </w:tcPr>
          <w:p w14:paraId="63F3A1DB" w14:textId="77777777" w:rsidR="006334A2" w:rsidRPr="00562C70" w:rsidRDefault="006334A2" w:rsidP="00562C70">
            <w:pPr>
              <w:jc w:val="center"/>
              <w:rPr>
                <w:rFonts w:ascii="Times New Roman" w:hAnsi="Times New Roman"/>
                <w:sz w:val="24"/>
                <w:szCs w:val="24"/>
              </w:rPr>
            </w:pPr>
          </w:p>
        </w:tc>
        <w:tc>
          <w:tcPr>
            <w:tcW w:w="720" w:type="dxa"/>
            <w:vAlign w:val="center"/>
          </w:tcPr>
          <w:p w14:paraId="63F3A1DC" w14:textId="77777777" w:rsidR="006334A2" w:rsidRPr="00562C70" w:rsidRDefault="006334A2" w:rsidP="00562C70">
            <w:pPr>
              <w:jc w:val="center"/>
              <w:rPr>
                <w:rFonts w:ascii="Times New Roman" w:hAnsi="Times New Roman"/>
                <w:sz w:val="24"/>
                <w:szCs w:val="24"/>
              </w:rPr>
            </w:pPr>
          </w:p>
        </w:tc>
        <w:tc>
          <w:tcPr>
            <w:tcW w:w="720" w:type="dxa"/>
            <w:vAlign w:val="center"/>
          </w:tcPr>
          <w:p w14:paraId="63F3A1DD" w14:textId="77777777" w:rsidR="006334A2" w:rsidRPr="00562C70" w:rsidRDefault="006334A2" w:rsidP="00562C70">
            <w:pPr>
              <w:jc w:val="center"/>
              <w:rPr>
                <w:rFonts w:ascii="Times New Roman" w:hAnsi="Times New Roman"/>
                <w:b/>
                <w:sz w:val="24"/>
                <w:szCs w:val="24"/>
              </w:rPr>
            </w:pPr>
            <w:r w:rsidRPr="00562C70">
              <w:rPr>
                <w:rFonts w:ascii="Times New Roman" w:hAnsi="Times New Roman"/>
                <w:b/>
                <w:sz w:val="24"/>
                <w:szCs w:val="24"/>
              </w:rPr>
              <w:t>X</w:t>
            </w:r>
          </w:p>
        </w:tc>
      </w:tr>
      <w:tr w:rsidR="00314FD7" w:rsidRPr="00562C70" w14:paraId="63F3A1E9" w14:textId="77777777">
        <w:tc>
          <w:tcPr>
            <w:tcW w:w="2898" w:type="dxa"/>
          </w:tcPr>
          <w:p w14:paraId="63F3A1DF" w14:textId="77777777" w:rsidR="00314FD7" w:rsidRPr="00562C70" w:rsidRDefault="00314FD7" w:rsidP="006334A2">
            <w:pPr>
              <w:rPr>
                <w:rFonts w:ascii="Times New Roman" w:hAnsi="Times New Roman"/>
                <w:sz w:val="24"/>
                <w:szCs w:val="24"/>
              </w:rPr>
            </w:pPr>
            <w:r>
              <w:rPr>
                <w:rFonts w:ascii="Times New Roman" w:hAnsi="Times New Roman"/>
                <w:sz w:val="24"/>
                <w:szCs w:val="24"/>
              </w:rPr>
              <w:t>b. Demonstrate knowledge of the micro, meso, and macro levels of analysis</w:t>
            </w:r>
          </w:p>
        </w:tc>
        <w:tc>
          <w:tcPr>
            <w:tcW w:w="1062" w:type="dxa"/>
            <w:vAlign w:val="center"/>
          </w:tcPr>
          <w:p w14:paraId="63F3A1E0" w14:textId="77777777" w:rsidR="00314FD7" w:rsidRPr="00562C70" w:rsidRDefault="0056728E" w:rsidP="00562C70">
            <w:pPr>
              <w:jc w:val="center"/>
              <w:rPr>
                <w:rFonts w:ascii="Times New Roman" w:hAnsi="Times New Roman"/>
                <w:sz w:val="24"/>
                <w:szCs w:val="24"/>
              </w:rPr>
            </w:pPr>
            <w:r>
              <w:rPr>
                <w:rFonts w:ascii="Times New Roman" w:hAnsi="Times New Roman"/>
                <w:sz w:val="24"/>
                <w:szCs w:val="24"/>
              </w:rPr>
              <w:t>x</w:t>
            </w:r>
          </w:p>
        </w:tc>
        <w:tc>
          <w:tcPr>
            <w:tcW w:w="900" w:type="dxa"/>
            <w:vAlign w:val="center"/>
          </w:tcPr>
          <w:p w14:paraId="63F3A1E1" w14:textId="77777777" w:rsidR="00314FD7" w:rsidRPr="00562C70" w:rsidRDefault="00314FD7" w:rsidP="00562C70">
            <w:pPr>
              <w:jc w:val="center"/>
              <w:rPr>
                <w:rFonts w:ascii="Times New Roman" w:hAnsi="Times New Roman"/>
                <w:b/>
                <w:sz w:val="24"/>
                <w:szCs w:val="24"/>
              </w:rPr>
            </w:pPr>
          </w:p>
        </w:tc>
        <w:tc>
          <w:tcPr>
            <w:tcW w:w="990" w:type="dxa"/>
            <w:vAlign w:val="center"/>
          </w:tcPr>
          <w:p w14:paraId="63F3A1E2" w14:textId="77777777" w:rsidR="00314FD7" w:rsidRPr="0056728E" w:rsidRDefault="0056728E" w:rsidP="00562C70">
            <w:pPr>
              <w:jc w:val="center"/>
              <w:rPr>
                <w:rFonts w:ascii="Times New Roman" w:hAnsi="Times New Roman"/>
                <w:b/>
                <w:sz w:val="24"/>
                <w:szCs w:val="24"/>
              </w:rPr>
            </w:pPr>
            <w:r w:rsidRPr="0056728E">
              <w:rPr>
                <w:rFonts w:ascii="Times New Roman" w:hAnsi="Times New Roman"/>
                <w:b/>
                <w:sz w:val="24"/>
                <w:szCs w:val="24"/>
              </w:rPr>
              <w:t>X</w:t>
            </w:r>
          </w:p>
        </w:tc>
        <w:tc>
          <w:tcPr>
            <w:tcW w:w="900" w:type="dxa"/>
            <w:vAlign w:val="center"/>
          </w:tcPr>
          <w:p w14:paraId="63F3A1E3" w14:textId="77777777" w:rsidR="00314FD7" w:rsidRPr="00562C70" w:rsidRDefault="00314FD7" w:rsidP="00562C70">
            <w:pPr>
              <w:jc w:val="center"/>
              <w:rPr>
                <w:rFonts w:ascii="Times New Roman" w:hAnsi="Times New Roman"/>
                <w:b/>
                <w:sz w:val="24"/>
                <w:szCs w:val="24"/>
              </w:rPr>
            </w:pPr>
          </w:p>
        </w:tc>
        <w:tc>
          <w:tcPr>
            <w:tcW w:w="900" w:type="dxa"/>
            <w:vAlign w:val="center"/>
          </w:tcPr>
          <w:p w14:paraId="63F3A1E4" w14:textId="77777777" w:rsidR="00314FD7" w:rsidRPr="00562C70" w:rsidRDefault="0056728E" w:rsidP="00562C70">
            <w:pPr>
              <w:jc w:val="center"/>
              <w:rPr>
                <w:rFonts w:ascii="Times New Roman" w:hAnsi="Times New Roman"/>
                <w:sz w:val="24"/>
                <w:szCs w:val="24"/>
              </w:rPr>
            </w:pPr>
            <w:r>
              <w:rPr>
                <w:rFonts w:ascii="Times New Roman" w:hAnsi="Times New Roman"/>
                <w:sz w:val="24"/>
                <w:szCs w:val="24"/>
              </w:rPr>
              <w:t>x</w:t>
            </w:r>
          </w:p>
        </w:tc>
        <w:tc>
          <w:tcPr>
            <w:tcW w:w="810" w:type="dxa"/>
            <w:vAlign w:val="center"/>
          </w:tcPr>
          <w:p w14:paraId="63F3A1E5" w14:textId="77777777" w:rsidR="00314FD7" w:rsidRPr="0056728E" w:rsidRDefault="0056728E" w:rsidP="00562C70">
            <w:pPr>
              <w:jc w:val="center"/>
              <w:rPr>
                <w:rFonts w:ascii="Times New Roman" w:hAnsi="Times New Roman"/>
                <w:b/>
                <w:sz w:val="24"/>
                <w:szCs w:val="24"/>
              </w:rPr>
            </w:pPr>
            <w:r w:rsidRPr="0056728E">
              <w:rPr>
                <w:rFonts w:ascii="Times New Roman" w:hAnsi="Times New Roman"/>
                <w:b/>
                <w:sz w:val="24"/>
                <w:szCs w:val="24"/>
              </w:rPr>
              <w:t>X</w:t>
            </w:r>
          </w:p>
        </w:tc>
        <w:tc>
          <w:tcPr>
            <w:tcW w:w="828" w:type="dxa"/>
            <w:vAlign w:val="center"/>
          </w:tcPr>
          <w:p w14:paraId="63F3A1E6" w14:textId="77777777" w:rsidR="00314FD7" w:rsidRPr="00562C70" w:rsidRDefault="0056728E" w:rsidP="00562C70">
            <w:pPr>
              <w:jc w:val="center"/>
              <w:rPr>
                <w:rFonts w:ascii="Times New Roman" w:hAnsi="Times New Roman"/>
                <w:b/>
                <w:sz w:val="24"/>
                <w:szCs w:val="24"/>
              </w:rPr>
            </w:pPr>
            <w:r>
              <w:rPr>
                <w:rFonts w:ascii="Times New Roman" w:hAnsi="Times New Roman"/>
                <w:b/>
                <w:sz w:val="24"/>
                <w:szCs w:val="24"/>
              </w:rPr>
              <w:t>x</w:t>
            </w:r>
          </w:p>
        </w:tc>
        <w:tc>
          <w:tcPr>
            <w:tcW w:w="720" w:type="dxa"/>
            <w:vAlign w:val="center"/>
          </w:tcPr>
          <w:p w14:paraId="63F3A1E7" w14:textId="77777777" w:rsidR="00314FD7" w:rsidRPr="00562C70" w:rsidRDefault="0056728E" w:rsidP="00562C70">
            <w:pPr>
              <w:jc w:val="center"/>
              <w:rPr>
                <w:rFonts w:ascii="Times New Roman" w:hAnsi="Times New Roman"/>
                <w:b/>
                <w:sz w:val="24"/>
                <w:szCs w:val="24"/>
              </w:rPr>
            </w:pPr>
            <w:r>
              <w:rPr>
                <w:rFonts w:ascii="Times New Roman" w:hAnsi="Times New Roman"/>
                <w:b/>
                <w:sz w:val="24"/>
                <w:szCs w:val="24"/>
              </w:rPr>
              <w:t>X</w:t>
            </w:r>
          </w:p>
        </w:tc>
        <w:tc>
          <w:tcPr>
            <w:tcW w:w="720" w:type="dxa"/>
            <w:vAlign w:val="center"/>
          </w:tcPr>
          <w:p w14:paraId="63F3A1E8" w14:textId="77777777" w:rsidR="00314FD7" w:rsidRPr="00562C70" w:rsidRDefault="0056728E" w:rsidP="00562C70">
            <w:pPr>
              <w:jc w:val="center"/>
              <w:rPr>
                <w:rFonts w:ascii="Times New Roman" w:hAnsi="Times New Roman"/>
                <w:b/>
                <w:sz w:val="24"/>
                <w:szCs w:val="24"/>
              </w:rPr>
            </w:pPr>
            <w:r>
              <w:rPr>
                <w:rFonts w:ascii="Times New Roman" w:hAnsi="Times New Roman"/>
                <w:b/>
                <w:sz w:val="24"/>
                <w:szCs w:val="24"/>
              </w:rPr>
              <w:t>X</w:t>
            </w:r>
          </w:p>
        </w:tc>
      </w:tr>
      <w:tr w:rsidR="006334A2" w:rsidRPr="00562C70" w14:paraId="63F3A1F4" w14:textId="77777777">
        <w:tc>
          <w:tcPr>
            <w:tcW w:w="2898" w:type="dxa"/>
          </w:tcPr>
          <w:p w14:paraId="63F3A1EA" w14:textId="77777777" w:rsidR="006334A2" w:rsidRPr="00562C70" w:rsidRDefault="00314FD7" w:rsidP="006334A2">
            <w:pPr>
              <w:rPr>
                <w:rFonts w:ascii="Times New Roman" w:hAnsi="Times New Roman"/>
                <w:sz w:val="24"/>
                <w:szCs w:val="24"/>
              </w:rPr>
            </w:pPr>
            <w:r>
              <w:rPr>
                <w:rFonts w:ascii="Times New Roman" w:hAnsi="Times New Roman"/>
                <w:sz w:val="24"/>
                <w:szCs w:val="24"/>
              </w:rPr>
              <w:t>c</w:t>
            </w:r>
            <w:r w:rsidR="006334A2" w:rsidRPr="00562C70">
              <w:rPr>
                <w:rFonts w:ascii="Times New Roman" w:hAnsi="Times New Roman"/>
                <w:sz w:val="24"/>
                <w:szCs w:val="24"/>
              </w:rPr>
              <w:t>. Describe how practice informs and modifies sociological theory.</w:t>
            </w:r>
          </w:p>
        </w:tc>
        <w:tc>
          <w:tcPr>
            <w:tcW w:w="1062" w:type="dxa"/>
            <w:vAlign w:val="center"/>
          </w:tcPr>
          <w:p w14:paraId="63F3A1EB" w14:textId="77777777" w:rsidR="006334A2" w:rsidRPr="00562C70" w:rsidRDefault="006334A2" w:rsidP="00562C70">
            <w:pPr>
              <w:jc w:val="center"/>
              <w:rPr>
                <w:rFonts w:ascii="Times New Roman" w:hAnsi="Times New Roman"/>
                <w:sz w:val="24"/>
                <w:szCs w:val="24"/>
              </w:rPr>
            </w:pPr>
            <w:r w:rsidRPr="00562C70">
              <w:rPr>
                <w:rFonts w:ascii="Times New Roman" w:hAnsi="Times New Roman"/>
                <w:sz w:val="24"/>
                <w:szCs w:val="24"/>
              </w:rPr>
              <w:t>x</w:t>
            </w:r>
          </w:p>
        </w:tc>
        <w:tc>
          <w:tcPr>
            <w:tcW w:w="900" w:type="dxa"/>
            <w:vAlign w:val="center"/>
          </w:tcPr>
          <w:p w14:paraId="63F3A1EC" w14:textId="77777777" w:rsidR="006334A2" w:rsidRPr="00562C70" w:rsidRDefault="006334A2" w:rsidP="00562C70">
            <w:pPr>
              <w:jc w:val="center"/>
              <w:rPr>
                <w:rFonts w:ascii="Times New Roman" w:hAnsi="Times New Roman"/>
                <w:b/>
                <w:sz w:val="24"/>
                <w:szCs w:val="24"/>
              </w:rPr>
            </w:pPr>
            <w:r w:rsidRPr="00562C70">
              <w:rPr>
                <w:rFonts w:ascii="Times New Roman" w:hAnsi="Times New Roman"/>
                <w:b/>
                <w:sz w:val="24"/>
                <w:szCs w:val="24"/>
              </w:rPr>
              <w:t>X</w:t>
            </w:r>
          </w:p>
        </w:tc>
        <w:tc>
          <w:tcPr>
            <w:tcW w:w="990" w:type="dxa"/>
            <w:vAlign w:val="center"/>
          </w:tcPr>
          <w:p w14:paraId="63F3A1ED" w14:textId="77777777" w:rsidR="006334A2" w:rsidRPr="00562C70" w:rsidRDefault="006334A2" w:rsidP="00562C70">
            <w:pPr>
              <w:jc w:val="center"/>
              <w:rPr>
                <w:rFonts w:ascii="Times New Roman" w:hAnsi="Times New Roman"/>
                <w:sz w:val="24"/>
                <w:szCs w:val="24"/>
              </w:rPr>
            </w:pPr>
            <w:r w:rsidRPr="00562C70">
              <w:rPr>
                <w:rFonts w:ascii="Times New Roman" w:hAnsi="Times New Roman"/>
                <w:sz w:val="24"/>
                <w:szCs w:val="24"/>
              </w:rPr>
              <w:t>x</w:t>
            </w:r>
          </w:p>
        </w:tc>
        <w:tc>
          <w:tcPr>
            <w:tcW w:w="900" w:type="dxa"/>
            <w:vAlign w:val="center"/>
          </w:tcPr>
          <w:p w14:paraId="63F3A1EE" w14:textId="77777777" w:rsidR="006334A2" w:rsidRPr="00562C70" w:rsidRDefault="006334A2" w:rsidP="00562C70">
            <w:pPr>
              <w:jc w:val="center"/>
              <w:rPr>
                <w:rFonts w:ascii="Times New Roman" w:hAnsi="Times New Roman"/>
                <w:b/>
                <w:sz w:val="24"/>
                <w:szCs w:val="24"/>
              </w:rPr>
            </w:pPr>
            <w:r w:rsidRPr="00562C70">
              <w:rPr>
                <w:rFonts w:ascii="Times New Roman" w:hAnsi="Times New Roman"/>
                <w:b/>
                <w:sz w:val="24"/>
                <w:szCs w:val="24"/>
              </w:rPr>
              <w:t>X</w:t>
            </w:r>
          </w:p>
        </w:tc>
        <w:tc>
          <w:tcPr>
            <w:tcW w:w="900" w:type="dxa"/>
            <w:vAlign w:val="center"/>
          </w:tcPr>
          <w:p w14:paraId="63F3A1EF" w14:textId="77777777" w:rsidR="006334A2" w:rsidRPr="00562C70" w:rsidRDefault="006334A2" w:rsidP="00562C70">
            <w:pPr>
              <w:jc w:val="center"/>
              <w:rPr>
                <w:rFonts w:ascii="Times New Roman" w:hAnsi="Times New Roman"/>
                <w:sz w:val="24"/>
                <w:szCs w:val="24"/>
              </w:rPr>
            </w:pPr>
            <w:r w:rsidRPr="00562C70">
              <w:rPr>
                <w:rFonts w:ascii="Times New Roman" w:hAnsi="Times New Roman"/>
                <w:sz w:val="24"/>
                <w:szCs w:val="24"/>
              </w:rPr>
              <w:t>x</w:t>
            </w:r>
          </w:p>
        </w:tc>
        <w:tc>
          <w:tcPr>
            <w:tcW w:w="810" w:type="dxa"/>
            <w:vAlign w:val="center"/>
          </w:tcPr>
          <w:p w14:paraId="63F3A1F0" w14:textId="77777777" w:rsidR="006334A2" w:rsidRPr="00562C70" w:rsidRDefault="006334A2" w:rsidP="00562C70">
            <w:pPr>
              <w:jc w:val="center"/>
              <w:rPr>
                <w:rFonts w:ascii="Times New Roman" w:hAnsi="Times New Roman"/>
                <w:sz w:val="24"/>
                <w:szCs w:val="24"/>
              </w:rPr>
            </w:pPr>
            <w:r w:rsidRPr="00562C70">
              <w:rPr>
                <w:rFonts w:ascii="Times New Roman" w:hAnsi="Times New Roman"/>
                <w:sz w:val="24"/>
                <w:szCs w:val="24"/>
              </w:rPr>
              <w:t>x</w:t>
            </w:r>
          </w:p>
        </w:tc>
        <w:tc>
          <w:tcPr>
            <w:tcW w:w="828" w:type="dxa"/>
            <w:vAlign w:val="center"/>
          </w:tcPr>
          <w:p w14:paraId="63F3A1F1" w14:textId="77777777" w:rsidR="006334A2" w:rsidRPr="00562C70" w:rsidRDefault="006334A2" w:rsidP="00562C70">
            <w:pPr>
              <w:jc w:val="center"/>
              <w:rPr>
                <w:rFonts w:ascii="Times New Roman" w:hAnsi="Times New Roman"/>
                <w:b/>
                <w:sz w:val="24"/>
                <w:szCs w:val="24"/>
              </w:rPr>
            </w:pPr>
            <w:r w:rsidRPr="00562C70">
              <w:rPr>
                <w:rFonts w:ascii="Times New Roman" w:hAnsi="Times New Roman"/>
                <w:b/>
                <w:sz w:val="24"/>
                <w:szCs w:val="24"/>
              </w:rPr>
              <w:t>X</w:t>
            </w:r>
          </w:p>
        </w:tc>
        <w:tc>
          <w:tcPr>
            <w:tcW w:w="720" w:type="dxa"/>
            <w:vAlign w:val="center"/>
          </w:tcPr>
          <w:p w14:paraId="63F3A1F2" w14:textId="77777777" w:rsidR="006334A2" w:rsidRPr="00562C70" w:rsidRDefault="006334A2" w:rsidP="00562C70">
            <w:pPr>
              <w:jc w:val="center"/>
              <w:rPr>
                <w:rFonts w:ascii="Times New Roman" w:hAnsi="Times New Roman"/>
                <w:b/>
                <w:sz w:val="24"/>
                <w:szCs w:val="24"/>
              </w:rPr>
            </w:pPr>
            <w:r w:rsidRPr="00562C70">
              <w:rPr>
                <w:rFonts w:ascii="Times New Roman" w:hAnsi="Times New Roman"/>
                <w:b/>
                <w:sz w:val="24"/>
                <w:szCs w:val="24"/>
              </w:rPr>
              <w:t>X</w:t>
            </w:r>
          </w:p>
        </w:tc>
        <w:tc>
          <w:tcPr>
            <w:tcW w:w="720" w:type="dxa"/>
            <w:vAlign w:val="center"/>
          </w:tcPr>
          <w:p w14:paraId="63F3A1F3" w14:textId="77777777" w:rsidR="006334A2" w:rsidRPr="00562C70" w:rsidRDefault="006334A2" w:rsidP="00562C70">
            <w:pPr>
              <w:jc w:val="center"/>
              <w:rPr>
                <w:rFonts w:ascii="Times New Roman" w:hAnsi="Times New Roman"/>
                <w:b/>
                <w:sz w:val="24"/>
                <w:szCs w:val="24"/>
              </w:rPr>
            </w:pPr>
            <w:r w:rsidRPr="00562C70">
              <w:rPr>
                <w:rFonts w:ascii="Times New Roman" w:hAnsi="Times New Roman"/>
                <w:b/>
                <w:sz w:val="24"/>
                <w:szCs w:val="24"/>
              </w:rPr>
              <w:t>X</w:t>
            </w:r>
          </w:p>
        </w:tc>
      </w:tr>
      <w:tr w:rsidR="006334A2" w:rsidRPr="00562C70" w14:paraId="63F3A1FF" w14:textId="77777777">
        <w:tc>
          <w:tcPr>
            <w:tcW w:w="2898" w:type="dxa"/>
          </w:tcPr>
          <w:p w14:paraId="63F3A1F5" w14:textId="77777777" w:rsidR="006334A2" w:rsidRPr="00562C70" w:rsidRDefault="00314FD7" w:rsidP="006334A2">
            <w:pPr>
              <w:rPr>
                <w:rFonts w:ascii="Times New Roman" w:hAnsi="Times New Roman"/>
                <w:sz w:val="24"/>
                <w:szCs w:val="24"/>
              </w:rPr>
            </w:pPr>
            <w:r>
              <w:rPr>
                <w:rFonts w:ascii="Times New Roman" w:hAnsi="Times New Roman"/>
                <w:sz w:val="24"/>
                <w:szCs w:val="24"/>
              </w:rPr>
              <w:t>d</w:t>
            </w:r>
            <w:r w:rsidR="006334A2" w:rsidRPr="00562C70">
              <w:rPr>
                <w:rFonts w:ascii="Times New Roman" w:hAnsi="Times New Roman"/>
                <w:sz w:val="24"/>
                <w:szCs w:val="24"/>
              </w:rPr>
              <w:t>. Use sociological theory in identification and resolution of individual and social problems.</w:t>
            </w:r>
          </w:p>
        </w:tc>
        <w:tc>
          <w:tcPr>
            <w:tcW w:w="1062" w:type="dxa"/>
            <w:vAlign w:val="center"/>
          </w:tcPr>
          <w:p w14:paraId="63F3A1F6" w14:textId="77777777" w:rsidR="006334A2" w:rsidRPr="00562C70" w:rsidRDefault="006334A2" w:rsidP="00562C70">
            <w:pPr>
              <w:jc w:val="center"/>
              <w:rPr>
                <w:rFonts w:ascii="Times New Roman" w:hAnsi="Times New Roman"/>
                <w:sz w:val="24"/>
                <w:szCs w:val="24"/>
              </w:rPr>
            </w:pPr>
            <w:r w:rsidRPr="00562C70">
              <w:rPr>
                <w:rFonts w:ascii="Times New Roman" w:hAnsi="Times New Roman"/>
                <w:sz w:val="24"/>
                <w:szCs w:val="24"/>
              </w:rPr>
              <w:t>x</w:t>
            </w:r>
          </w:p>
        </w:tc>
        <w:tc>
          <w:tcPr>
            <w:tcW w:w="900" w:type="dxa"/>
            <w:vAlign w:val="center"/>
          </w:tcPr>
          <w:p w14:paraId="63F3A1F7" w14:textId="77777777" w:rsidR="006334A2" w:rsidRPr="00562C70" w:rsidRDefault="006334A2" w:rsidP="00562C70">
            <w:pPr>
              <w:jc w:val="center"/>
              <w:rPr>
                <w:rFonts w:ascii="Times New Roman" w:hAnsi="Times New Roman"/>
                <w:b/>
                <w:sz w:val="24"/>
                <w:szCs w:val="24"/>
              </w:rPr>
            </w:pPr>
            <w:r w:rsidRPr="00562C70">
              <w:rPr>
                <w:rFonts w:ascii="Times New Roman" w:hAnsi="Times New Roman"/>
                <w:b/>
                <w:sz w:val="24"/>
                <w:szCs w:val="24"/>
              </w:rPr>
              <w:t>X</w:t>
            </w:r>
          </w:p>
        </w:tc>
        <w:tc>
          <w:tcPr>
            <w:tcW w:w="990" w:type="dxa"/>
            <w:vAlign w:val="center"/>
          </w:tcPr>
          <w:p w14:paraId="63F3A1F8" w14:textId="77777777" w:rsidR="006334A2" w:rsidRPr="00562C70" w:rsidRDefault="006334A2" w:rsidP="00562C70">
            <w:pPr>
              <w:jc w:val="center"/>
              <w:rPr>
                <w:rFonts w:ascii="Times New Roman" w:hAnsi="Times New Roman"/>
                <w:sz w:val="24"/>
                <w:szCs w:val="24"/>
              </w:rPr>
            </w:pPr>
            <w:r w:rsidRPr="00562C70">
              <w:rPr>
                <w:rFonts w:ascii="Times New Roman" w:hAnsi="Times New Roman"/>
                <w:sz w:val="24"/>
                <w:szCs w:val="24"/>
              </w:rPr>
              <w:t>x</w:t>
            </w:r>
          </w:p>
        </w:tc>
        <w:tc>
          <w:tcPr>
            <w:tcW w:w="900" w:type="dxa"/>
            <w:vAlign w:val="center"/>
          </w:tcPr>
          <w:p w14:paraId="63F3A1F9" w14:textId="77777777" w:rsidR="006334A2" w:rsidRPr="00562C70" w:rsidRDefault="006334A2" w:rsidP="00562C70">
            <w:pPr>
              <w:jc w:val="center"/>
              <w:rPr>
                <w:rFonts w:ascii="Times New Roman" w:hAnsi="Times New Roman"/>
                <w:b/>
                <w:sz w:val="24"/>
                <w:szCs w:val="24"/>
              </w:rPr>
            </w:pPr>
            <w:r w:rsidRPr="00562C70">
              <w:rPr>
                <w:rFonts w:ascii="Times New Roman" w:hAnsi="Times New Roman"/>
                <w:b/>
                <w:sz w:val="24"/>
                <w:szCs w:val="24"/>
              </w:rPr>
              <w:t>X</w:t>
            </w:r>
          </w:p>
        </w:tc>
        <w:tc>
          <w:tcPr>
            <w:tcW w:w="900" w:type="dxa"/>
            <w:vAlign w:val="center"/>
          </w:tcPr>
          <w:p w14:paraId="63F3A1FA" w14:textId="77777777" w:rsidR="006334A2" w:rsidRPr="00562C70" w:rsidRDefault="006334A2" w:rsidP="00562C70">
            <w:pPr>
              <w:jc w:val="center"/>
              <w:rPr>
                <w:rFonts w:ascii="Times New Roman" w:hAnsi="Times New Roman"/>
                <w:sz w:val="24"/>
                <w:szCs w:val="24"/>
              </w:rPr>
            </w:pPr>
            <w:r w:rsidRPr="00562C70">
              <w:rPr>
                <w:rFonts w:ascii="Times New Roman" w:hAnsi="Times New Roman"/>
                <w:sz w:val="24"/>
                <w:szCs w:val="24"/>
              </w:rPr>
              <w:t>x</w:t>
            </w:r>
          </w:p>
        </w:tc>
        <w:tc>
          <w:tcPr>
            <w:tcW w:w="810" w:type="dxa"/>
            <w:vAlign w:val="center"/>
          </w:tcPr>
          <w:p w14:paraId="63F3A1FB" w14:textId="77777777" w:rsidR="006334A2" w:rsidRPr="00562C70" w:rsidRDefault="006334A2" w:rsidP="00562C70">
            <w:pPr>
              <w:jc w:val="center"/>
              <w:rPr>
                <w:rFonts w:ascii="Times New Roman" w:hAnsi="Times New Roman"/>
                <w:b/>
                <w:sz w:val="24"/>
                <w:szCs w:val="24"/>
              </w:rPr>
            </w:pPr>
            <w:r w:rsidRPr="00562C70">
              <w:rPr>
                <w:rFonts w:ascii="Times New Roman" w:hAnsi="Times New Roman"/>
                <w:b/>
                <w:sz w:val="24"/>
                <w:szCs w:val="24"/>
              </w:rPr>
              <w:t>X</w:t>
            </w:r>
          </w:p>
        </w:tc>
        <w:tc>
          <w:tcPr>
            <w:tcW w:w="828" w:type="dxa"/>
            <w:vAlign w:val="center"/>
          </w:tcPr>
          <w:p w14:paraId="63F3A1FC" w14:textId="77777777" w:rsidR="006334A2" w:rsidRPr="00562C70" w:rsidRDefault="006334A2" w:rsidP="00562C70">
            <w:pPr>
              <w:jc w:val="center"/>
              <w:rPr>
                <w:rFonts w:ascii="Times New Roman" w:hAnsi="Times New Roman"/>
                <w:sz w:val="24"/>
                <w:szCs w:val="24"/>
              </w:rPr>
            </w:pPr>
            <w:r w:rsidRPr="00562C70">
              <w:rPr>
                <w:rFonts w:ascii="Times New Roman" w:hAnsi="Times New Roman"/>
                <w:sz w:val="24"/>
                <w:szCs w:val="24"/>
              </w:rPr>
              <w:t>x</w:t>
            </w:r>
          </w:p>
        </w:tc>
        <w:tc>
          <w:tcPr>
            <w:tcW w:w="720" w:type="dxa"/>
            <w:vAlign w:val="center"/>
          </w:tcPr>
          <w:p w14:paraId="63F3A1FD" w14:textId="77777777" w:rsidR="006334A2" w:rsidRPr="00562C70" w:rsidRDefault="006334A2" w:rsidP="00562C70">
            <w:pPr>
              <w:jc w:val="center"/>
              <w:rPr>
                <w:rFonts w:ascii="Times New Roman" w:hAnsi="Times New Roman"/>
                <w:b/>
                <w:sz w:val="24"/>
                <w:szCs w:val="24"/>
              </w:rPr>
            </w:pPr>
            <w:r w:rsidRPr="00562C70">
              <w:rPr>
                <w:rFonts w:ascii="Times New Roman" w:hAnsi="Times New Roman"/>
                <w:b/>
                <w:sz w:val="24"/>
                <w:szCs w:val="24"/>
              </w:rPr>
              <w:t>X</w:t>
            </w:r>
          </w:p>
        </w:tc>
        <w:tc>
          <w:tcPr>
            <w:tcW w:w="720" w:type="dxa"/>
            <w:vAlign w:val="center"/>
          </w:tcPr>
          <w:p w14:paraId="63F3A1FE" w14:textId="77777777" w:rsidR="006334A2" w:rsidRPr="00562C70" w:rsidRDefault="006334A2" w:rsidP="00562C70">
            <w:pPr>
              <w:jc w:val="center"/>
              <w:rPr>
                <w:rFonts w:ascii="Times New Roman" w:hAnsi="Times New Roman"/>
                <w:b/>
                <w:sz w:val="24"/>
                <w:szCs w:val="24"/>
              </w:rPr>
            </w:pPr>
            <w:r w:rsidRPr="00562C70">
              <w:rPr>
                <w:rFonts w:ascii="Times New Roman" w:hAnsi="Times New Roman"/>
                <w:b/>
                <w:sz w:val="24"/>
                <w:szCs w:val="24"/>
              </w:rPr>
              <w:t>X</w:t>
            </w:r>
          </w:p>
        </w:tc>
      </w:tr>
      <w:tr w:rsidR="00314FD7" w:rsidRPr="00562C70" w14:paraId="63F3A20A" w14:textId="77777777">
        <w:tc>
          <w:tcPr>
            <w:tcW w:w="2898" w:type="dxa"/>
          </w:tcPr>
          <w:p w14:paraId="63F3A200" w14:textId="77777777" w:rsidR="00314FD7" w:rsidRPr="00314FD7" w:rsidRDefault="00F25F40" w:rsidP="00314FD7">
            <w:pPr>
              <w:rPr>
                <w:rFonts w:ascii="Times New Roman" w:hAnsi="Times New Roman"/>
                <w:sz w:val="24"/>
                <w:szCs w:val="24"/>
              </w:rPr>
            </w:pPr>
            <w:r>
              <w:rPr>
                <w:rFonts w:ascii="Times New Roman" w:hAnsi="Times New Roman"/>
                <w:sz w:val="24"/>
                <w:szCs w:val="24"/>
              </w:rPr>
              <w:t>e</w:t>
            </w:r>
            <w:r w:rsidR="00314FD7">
              <w:rPr>
                <w:rFonts w:ascii="Times New Roman" w:hAnsi="Times New Roman"/>
                <w:sz w:val="24"/>
                <w:szCs w:val="24"/>
              </w:rPr>
              <w:t>. Provide knowledge about the history of sociological practice.</w:t>
            </w:r>
          </w:p>
        </w:tc>
        <w:tc>
          <w:tcPr>
            <w:tcW w:w="1062" w:type="dxa"/>
            <w:vAlign w:val="center"/>
          </w:tcPr>
          <w:p w14:paraId="63F3A201" w14:textId="77777777" w:rsidR="00314FD7" w:rsidRPr="00562C70" w:rsidRDefault="00314FD7" w:rsidP="00562C70">
            <w:pPr>
              <w:jc w:val="center"/>
              <w:rPr>
                <w:rFonts w:ascii="Times New Roman" w:hAnsi="Times New Roman"/>
                <w:sz w:val="24"/>
                <w:szCs w:val="24"/>
              </w:rPr>
            </w:pPr>
          </w:p>
        </w:tc>
        <w:tc>
          <w:tcPr>
            <w:tcW w:w="900" w:type="dxa"/>
            <w:vAlign w:val="center"/>
          </w:tcPr>
          <w:p w14:paraId="63F3A202" w14:textId="77777777" w:rsidR="00314FD7" w:rsidRPr="00562C70" w:rsidRDefault="00314FD7" w:rsidP="00562C70">
            <w:pPr>
              <w:jc w:val="center"/>
              <w:rPr>
                <w:rFonts w:ascii="Times New Roman" w:hAnsi="Times New Roman"/>
                <w:b/>
                <w:sz w:val="24"/>
                <w:szCs w:val="24"/>
              </w:rPr>
            </w:pPr>
          </w:p>
        </w:tc>
        <w:tc>
          <w:tcPr>
            <w:tcW w:w="990" w:type="dxa"/>
            <w:vAlign w:val="center"/>
          </w:tcPr>
          <w:p w14:paraId="63F3A203" w14:textId="77777777" w:rsidR="00314FD7" w:rsidRPr="00562C70" w:rsidRDefault="00314FD7" w:rsidP="00562C70">
            <w:pPr>
              <w:jc w:val="center"/>
              <w:rPr>
                <w:rFonts w:ascii="Times New Roman" w:hAnsi="Times New Roman"/>
                <w:sz w:val="24"/>
                <w:szCs w:val="24"/>
              </w:rPr>
            </w:pPr>
          </w:p>
        </w:tc>
        <w:tc>
          <w:tcPr>
            <w:tcW w:w="900" w:type="dxa"/>
            <w:vAlign w:val="center"/>
          </w:tcPr>
          <w:p w14:paraId="63F3A204" w14:textId="77777777" w:rsidR="00314FD7" w:rsidRPr="00562C70" w:rsidRDefault="00314FD7" w:rsidP="00562C70">
            <w:pPr>
              <w:jc w:val="center"/>
              <w:rPr>
                <w:rFonts w:ascii="Times New Roman" w:hAnsi="Times New Roman"/>
                <w:b/>
                <w:sz w:val="24"/>
                <w:szCs w:val="24"/>
              </w:rPr>
            </w:pPr>
          </w:p>
        </w:tc>
        <w:tc>
          <w:tcPr>
            <w:tcW w:w="900" w:type="dxa"/>
            <w:vAlign w:val="center"/>
          </w:tcPr>
          <w:p w14:paraId="63F3A205" w14:textId="77777777" w:rsidR="00314FD7" w:rsidRPr="00562C70" w:rsidRDefault="00314FD7" w:rsidP="00562C70">
            <w:pPr>
              <w:jc w:val="center"/>
              <w:rPr>
                <w:rFonts w:ascii="Times New Roman" w:hAnsi="Times New Roman"/>
                <w:sz w:val="24"/>
                <w:szCs w:val="24"/>
              </w:rPr>
            </w:pPr>
          </w:p>
        </w:tc>
        <w:tc>
          <w:tcPr>
            <w:tcW w:w="810" w:type="dxa"/>
            <w:vAlign w:val="center"/>
          </w:tcPr>
          <w:p w14:paraId="63F3A206" w14:textId="77777777" w:rsidR="00314FD7" w:rsidRPr="00562C70" w:rsidRDefault="00314FD7" w:rsidP="00562C70">
            <w:pPr>
              <w:jc w:val="center"/>
              <w:rPr>
                <w:rFonts w:ascii="Times New Roman" w:hAnsi="Times New Roman"/>
                <w:b/>
                <w:sz w:val="24"/>
                <w:szCs w:val="24"/>
              </w:rPr>
            </w:pPr>
          </w:p>
        </w:tc>
        <w:tc>
          <w:tcPr>
            <w:tcW w:w="828" w:type="dxa"/>
            <w:vAlign w:val="center"/>
          </w:tcPr>
          <w:p w14:paraId="63F3A207" w14:textId="77777777" w:rsidR="00314FD7" w:rsidRPr="00562C70" w:rsidRDefault="00314FD7" w:rsidP="00562C70">
            <w:pPr>
              <w:jc w:val="center"/>
              <w:rPr>
                <w:rFonts w:ascii="Times New Roman" w:hAnsi="Times New Roman"/>
                <w:sz w:val="24"/>
                <w:szCs w:val="24"/>
              </w:rPr>
            </w:pPr>
          </w:p>
        </w:tc>
        <w:tc>
          <w:tcPr>
            <w:tcW w:w="720" w:type="dxa"/>
            <w:vAlign w:val="center"/>
          </w:tcPr>
          <w:p w14:paraId="63F3A208" w14:textId="77777777" w:rsidR="00314FD7" w:rsidRPr="00562C70" w:rsidRDefault="00314FD7" w:rsidP="00562C70">
            <w:pPr>
              <w:jc w:val="center"/>
              <w:rPr>
                <w:rFonts w:ascii="Times New Roman" w:hAnsi="Times New Roman"/>
                <w:b/>
                <w:sz w:val="24"/>
                <w:szCs w:val="24"/>
              </w:rPr>
            </w:pPr>
          </w:p>
        </w:tc>
        <w:tc>
          <w:tcPr>
            <w:tcW w:w="720" w:type="dxa"/>
            <w:vAlign w:val="center"/>
          </w:tcPr>
          <w:p w14:paraId="63F3A209" w14:textId="77777777" w:rsidR="00314FD7" w:rsidRPr="00562C70" w:rsidRDefault="00314FD7" w:rsidP="00562C70">
            <w:pPr>
              <w:jc w:val="center"/>
              <w:rPr>
                <w:rFonts w:ascii="Times New Roman" w:hAnsi="Times New Roman"/>
                <w:b/>
                <w:sz w:val="24"/>
                <w:szCs w:val="24"/>
              </w:rPr>
            </w:pPr>
          </w:p>
        </w:tc>
      </w:tr>
    </w:tbl>
    <w:p w14:paraId="63F3A20B" w14:textId="77777777" w:rsidR="009F2811" w:rsidRPr="00930956" w:rsidRDefault="009F2811" w:rsidP="006334A2">
      <w:pPr>
        <w:ind w:left="720"/>
        <w:rPr>
          <w:rFonts w:ascii="Times New Roman" w:hAnsi="Times New Roman"/>
          <w:b/>
          <w:color w:val="FF0000"/>
          <w:sz w:val="24"/>
          <w:szCs w:val="24"/>
        </w:rPr>
      </w:pPr>
    </w:p>
    <w:p w14:paraId="63F3A20C" w14:textId="77777777" w:rsidR="006334A2" w:rsidRPr="00930956" w:rsidRDefault="006334A2" w:rsidP="006334A2">
      <w:pPr>
        <w:rPr>
          <w:rFonts w:ascii="Times New Roman" w:hAnsi="Times New Roman"/>
          <w:i/>
          <w:sz w:val="24"/>
          <w:szCs w:val="24"/>
        </w:rPr>
      </w:pPr>
      <w:r w:rsidRPr="00930956">
        <w:rPr>
          <w:rFonts w:ascii="Times New Roman" w:hAnsi="Times New Roman"/>
          <w:sz w:val="24"/>
          <w:szCs w:val="24"/>
        </w:rPr>
        <w:t xml:space="preserve">3.1.1a   </w:t>
      </w:r>
      <w:r w:rsidRPr="00930956">
        <w:rPr>
          <w:rFonts w:ascii="Times New Roman" w:hAnsi="Times New Roman"/>
          <w:i/>
          <w:sz w:val="24"/>
          <w:szCs w:val="24"/>
        </w:rPr>
        <w:t>Compare and contrast the theoretical per</w:t>
      </w:r>
      <w:r w:rsidR="001800B4">
        <w:rPr>
          <w:rFonts w:ascii="Times New Roman" w:hAnsi="Times New Roman"/>
          <w:i/>
          <w:sz w:val="24"/>
          <w:szCs w:val="24"/>
        </w:rPr>
        <w:t xml:space="preserve">spectives that are particularly </w:t>
      </w:r>
      <w:r w:rsidRPr="00930956">
        <w:rPr>
          <w:rFonts w:ascii="Times New Roman" w:hAnsi="Times New Roman"/>
          <w:i/>
          <w:sz w:val="24"/>
          <w:szCs w:val="24"/>
        </w:rPr>
        <w:t xml:space="preserve">relevant to </w:t>
      </w:r>
    </w:p>
    <w:p w14:paraId="63F3A20D" w14:textId="77777777" w:rsidR="006334A2" w:rsidRPr="00930956" w:rsidRDefault="006334A2" w:rsidP="006334A2">
      <w:pPr>
        <w:rPr>
          <w:rFonts w:ascii="Times New Roman" w:hAnsi="Times New Roman"/>
          <w:i/>
          <w:sz w:val="24"/>
          <w:szCs w:val="24"/>
        </w:rPr>
      </w:pPr>
      <w:r w:rsidRPr="00930956">
        <w:rPr>
          <w:rFonts w:ascii="Times New Roman" w:hAnsi="Times New Roman"/>
          <w:i/>
          <w:sz w:val="24"/>
          <w:szCs w:val="24"/>
        </w:rPr>
        <w:tab/>
        <w:t>sociological practice.</w:t>
      </w:r>
    </w:p>
    <w:p w14:paraId="63F3A20E" w14:textId="77777777" w:rsidR="006334A2" w:rsidRPr="00930956" w:rsidRDefault="006334A2" w:rsidP="006334A2">
      <w:pPr>
        <w:rPr>
          <w:rFonts w:ascii="Times New Roman" w:hAnsi="Times New Roman"/>
          <w:sz w:val="24"/>
          <w:szCs w:val="24"/>
        </w:rPr>
      </w:pPr>
    </w:p>
    <w:p w14:paraId="63F3A20F" w14:textId="77777777" w:rsidR="006334A2" w:rsidRPr="00930956" w:rsidRDefault="001268CD" w:rsidP="00B4696F">
      <w:pPr>
        <w:ind w:left="720"/>
        <w:rPr>
          <w:rFonts w:ascii="Times New Roman" w:hAnsi="Times New Roman"/>
          <w:sz w:val="24"/>
          <w:szCs w:val="24"/>
        </w:rPr>
      </w:pPr>
      <w:r>
        <w:rPr>
          <w:rFonts w:ascii="Times New Roman" w:hAnsi="Times New Roman"/>
          <w:sz w:val="24"/>
          <w:szCs w:val="24"/>
        </w:rPr>
        <w:t>In Introduction to Sociology, SOC 100,</w:t>
      </w:r>
      <w:r w:rsidR="006334A2" w:rsidRPr="00930956">
        <w:rPr>
          <w:rFonts w:ascii="Times New Roman" w:hAnsi="Times New Roman"/>
          <w:sz w:val="24"/>
          <w:szCs w:val="24"/>
        </w:rPr>
        <w:t xml:space="preserve"> students are int</w:t>
      </w:r>
      <w:r w:rsidR="00B4696F">
        <w:rPr>
          <w:rFonts w:ascii="Times New Roman" w:hAnsi="Times New Roman"/>
          <w:sz w:val="24"/>
          <w:szCs w:val="24"/>
        </w:rPr>
        <w:t xml:space="preserve">roduced to the key theoretical </w:t>
      </w:r>
      <w:r w:rsidR="006334A2" w:rsidRPr="00930956">
        <w:rPr>
          <w:rFonts w:ascii="Times New Roman" w:hAnsi="Times New Roman"/>
          <w:sz w:val="24"/>
          <w:szCs w:val="24"/>
        </w:rPr>
        <w:t>perspectives in the discipline – functionalism, conflict theor</w:t>
      </w:r>
      <w:r w:rsidR="00B4696F">
        <w:rPr>
          <w:rFonts w:ascii="Times New Roman" w:hAnsi="Times New Roman"/>
          <w:sz w:val="24"/>
          <w:szCs w:val="24"/>
        </w:rPr>
        <w:t xml:space="preserve">y and symbolic </w:t>
      </w:r>
      <w:r w:rsidR="006334A2" w:rsidRPr="00930956">
        <w:rPr>
          <w:rFonts w:ascii="Times New Roman" w:hAnsi="Times New Roman"/>
          <w:sz w:val="24"/>
          <w:szCs w:val="24"/>
        </w:rPr>
        <w:t>interactionism</w:t>
      </w:r>
      <w:proofErr w:type="gramStart"/>
      <w:r w:rsidR="006334A2" w:rsidRPr="00930956">
        <w:rPr>
          <w:rFonts w:ascii="Times New Roman" w:hAnsi="Times New Roman"/>
          <w:sz w:val="24"/>
          <w:szCs w:val="24"/>
        </w:rPr>
        <w:t xml:space="preserve">.  </w:t>
      </w:r>
      <w:proofErr w:type="gramEnd"/>
      <w:r w:rsidR="006334A2" w:rsidRPr="00930956">
        <w:rPr>
          <w:rFonts w:ascii="Times New Roman" w:hAnsi="Times New Roman"/>
          <w:sz w:val="24"/>
          <w:szCs w:val="24"/>
        </w:rPr>
        <w:t>Students compare and contrast these perspectives through application</w:t>
      </w:r>
      <w:r>
        <w:rPr>
          <w:rFonts w:ascii="Times New Roman" w:hAnsi="Times New Roman"/>
          <w:sz w:val="24"/>
          <w:szCs w:val="24"/>
        </w:rPr>
        <w:t>s</w:t>
      </w:r>
      <w:r w:rsidR="00B4696F">
        <w:rPr>
          <w:rFonts w:ascii="Times New Roman" w:hAnsi="Times New Roman"/>
          <w:sz w:val="24"/>
          <w:szCs w:val="24"/>
        </w:rPr>
        <w:t xml:space="preserve"> </w:t>
      </w:r>
      <w:r w:rsidR="006334A2" w:rsidRPr="00930956">
        <w:rPr>
          <w:rFonts w:ascii="Times New Roman" w:hAnsi="Times New Roman"/>
          <w:sz w:val="24"/>
          <w:szCs w:val="24"/>
        </w:rPr>
        <w:t>to real life experiences</w:t>
      </w:r>
      <w:proofErr w:type="gramStart"/>
      <w:r w:rsidR="006334A2" w:rsidRPr="00930956">
        <w:rPr>
          <w:rFonts w:ascii="Times New Roman" w:hAnsi="Times New Roman"/>
          <w:sz w:val="24"/>
          <w:szCs w:val="24"/>
        </w:rPr>
        <w:t xml:space="preserve">.  </w:t>
      </w:r>
      <w:proofErr w:type="gramEnd"/>
      <w:r w:rsidR="006334A2" w:rsidRPr="00930956">
        <w:rPr>
          <w:rFonts w:ascii="Times New Roman" w:hAnsi="Times New Roman"/>
          <w:sz w:val="24"/>
          <w:szCs w:val="24"/>
        </w:rPr>
        <w:t>This theme of the application of theory to sociological practice</w:t>
      </w:r>
      <w:r w:rsidR="00B4696F">
        <w:rPr>
          <w:rFonts w:ascii="Times New Roman" w:hAnsi="Times New Roman"/>
          <w:sz w:val="24"/>
          <w:szCs w:val="24"/>
        </w:rPr>
        <w:t xml:space="preserve"> </w:t>
      </w:r>
      <w:r w:rsidR="006334A2" w:rsidRPr="00930956">
        <w:rPr>
          <w:rFonts w:ascii="Times New Roman" w:hAnsi="Times New Roman"/>
          <w:sz w:val="24"/>
          <w:szCs w:val="24"/>
        </w:rPr>
        <w:t>is continued in the remaining courses with new theories being added as appropriate to</w:t>
      </w:r>
      <w:r w:rsidR="00B4696F">
        <w:rPr>
          <w:rFonts w:ascii="Times New Roman" w:hAnsi="Times New Roman"/>
          <w:sz w:val="24"/>
          <w:szCs w:val="24"/>
        </w:rPr>
        <w:t xml:space="preserve"> </w:t>
      </w:r>
      <w:r w:rsidR="006334A2" w:rsidRPr="00930956">
        <w:rPr>
          <w:rFonts w:ascii="Times New Roman" w:hAnsi="Times New Roman"/>
          <w:sz w:val="24"/>
          <w:szCs w:val="24"/>
        </w:rPr>
        <w:t>the level and the focus of the course.</w:t>
      </w:r>
    </w:p>
    <w:p w14:paraId="63F3A210" w14:textId="77777777" w:rsidR="006334A2" w:rsidRPr="00930956" w:rsidRDefault="006334A2" w:rsidP="006334A2">
      <w:pPr>
        <w:ind w:firstLine="720"/>
        <w:rPr>
          <w:rFonts w:ascii="Times New Roman" w:hAnsi="Times New Roman"/>
          <w:sz w:val="24"/>
          <w:szCs w:val="24"/>
        </w:rPr>
      </w:pPr>
    </w:p>
    <w:p w14:paraId="63F3A211" w14:textId="77777777" w:rsidR="006334A2" w:rsidRPr="00930956" w:rsidRDefault="006334A2" w:rsidP="006334A2">
      <w:pPr>
        <w:ind w:left="720"/>
        <w:rPr>
          <w:rFonts w:ascii="Times New Roman" w:hAnsi="Times New Roman"/>
          <w:sz w:val="24"/>
          <w:szCs w:val="24"/>
        </w:rPr>
      </w:pPr>
      <w:r w:rsidRPr="00930956">
        <w:rPr>
          <w:rFonts w:ascii="Times New Roman" w:hAnsi="Times New Roman"/>
          <w:sz w:val="24"/>
          <w:szCs w:val="24"/>
        </w:rPr>
        <w:t>At the introductory level, the students learn, for instance about Auguste Comte, the founder of Sociology, and the agenda he set for the discipline which included both basic research and sociological practice</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They explore the theoretical contributions of the early functionalists including Spencer and Durkheim, culling from them what could be used in sociological practice. Durkheim’s emphasis on the need to use Sociology to reform the social world is pointed out</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Similarly, the work of Karl Marx becomes the core of the discussion of the emergence of conflict theory</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Marx’s goal that sociologists should strive to not only understand </w:t>
      </w:r>
      <w:r w:rsidR="001800B4">
        <w:rPr>
          <w:rFonts w:ascii="Times New Roman" w:hAnsi="Times New Roman"/>
          <w:sz w:val="24"/>
          <w:szCs w:val="24"/>
        </w:rPr>
        <w:t>the world but also to change it,</w:t>
      </w:r>
      <w:r w:rsidRPr="00930956">
        <w:rPr>
          <w:rFonts w:ascii="Times New Roman" w:hAnsi="Times New Roman"/>
          <w:sz w:val="24"/>
          <w:szCs w:val="24"/>
        </w:rPr>
        <w:t xml:space="preserve"> is emphasized</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 Thus, the foundation is laid for understanding how sociological theory is used in sociological practice.</w:t>
      </w:r>
    </w:p>
    <w:p w14:paraId="63F3A212" w14:textId="77777777" w:rsidR="00DF7562" w:rsidRPr="00930956" w:rsidRDefault="00DF7562" w:rsidP="006334A2">
      <w:pPr>
        <w:ind w:left="720"/>
        <w:rPr>
          <w:rFonts w:ascii="Times New Roman" w:hAnsi="Times New Roman"/>
          <w:sz w:val="24"/>
          <w:szCs w:val="24"/>
        </w:rPr>
      </w:pPr>
    </w:p>
    <w:p w14:paraId="63F3A213" w14:textId="77777777" w:rsidR="006334A2" w:rsidRPr="00930956" w:rsidRDefault="006334A2" w:rsidP="006334A2">
      <w:pPr>
        <w:ind w:left="720"/>
        <w:rPr>
          <w:rFonts w:ascii="Times New Roman" w:hAnsi="Times New Roman"/>
          <w:sz w:val="24"/>
          <w:szCs w:val="24"/>
        </w:rPr>
      </w:pPr>
      <w:r w:rsidRPr="00930956">
        <w:rPr>
          <w:rFonts w:ascii="Times New Roman" w:hAnsi="Times New Roman"/>
          <w:sz w:val="24"/>
          <w:szCs w:val="24"/>
        </w:rPr>
        <w:t xml:space="preserve">In SOC </w:t>
      </w:r>
      <w:r w:rsidR="001268CD">
        <w:rPr>
          <w:rFonts w:ascii="Times New Roman" w:hAnsi="Times New Roman"/>
          <w:sz w:val="24"/>
          <w:szCs w:val="24"/>
        </w:rPr>
        <w:t>305, Field Work Intern Program,</w:t>
      </w:r>
      <w:r w:rsidRPr="00930956">
        <w:rPr>
          <w:rFonts w:ascii="Times New Roman" w:hAnsi="Times New Roman"/>
          <w:sz w:val="24"/>
          <w:szCs w:val="24"/>
        </w:rPr>
        <w:t xml:space="preserve"> students are required to apply theories to interpret their field experiences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They journal about this and discuss their entries in class sessions. The theme of comparing and contrasting theories for their power to explain the issue of interest runs throughout the class.</w:t>
      </w:r>
    </w:p>
    <w:p w14:paraId="63F3A214" w14:textId="77777777" w:rsidR="00DF7562" w:rsidRPr="00930956" w:rsidRDefault="00DF7562" w:rsidP="006334A2">
      <w:pPr>
        <w:ind w:left="720"/>
        <w:rPr>
          <w:rFonts w:ascii="Times New Roman" w:hAnsi="Times New Roman"/>
          <w:sz w:val="24"/>
          <w:szCs w:val="24"/>
        </w:rPr>
      </w:pPr>
    </w:p>
    <w:p w14:paraId="63F3A215" w14:textId="77777777" w:rsidR="006334A2" w:rsidRPr="00930956" w:rsidRDefault="006334A2" w:rsidP="006334A2">
      <w:pPr>
        <w:ind w:left="720"/>
        <w:rPr>
          <w:rFonts w:ascii="Times New Roman" w:hAnsi="Times New Roman"/>
          <w:sz w:val="24"/>
          <w:szCs w:val="24"/>
        </w:rPr>
      </w:pPr>
      <w:r w:rsidRPr="00930956">
        <w:rPr>
          <w:rFonts w:ascii="Times New Roman" w:hAnsi="Times New Roman"/>
          <w:sz w:val="24"/>
          <w:szCs w:val="24"/>
        </w:rPr>
        <w:lastRenderedPageBreak/>
        <w:t>In SOC 310, Applied Sociology, students continue to compare and contrast theoretical orientations that are particularly relevant to sociological practice</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They read Roger Straus’ article, </w:t>
      </w:r>
      <w:r w:rsidRPr="00930956">
        <w:rPr>
          <w:rFonts w:ascii="Times New Roman" w:hAnsi="Times New Roman"/>
          <w:i/>
          <w:sz w:val="24"/>
          <w:szCs w:val="24"/>
        </w:rPr>
        <w:t>Using Sociological Theory to Make Practical Sense Out of Social Life</w:t>
      </w:r>
      <w:proofErr w:type="gramStart"/>
      <w:r w:rsidRPr="00930956">
        <w:rPr>
          <w:rFonts w:ascii="Times New Roman" w:hAnsi="Times New Roman"/>
          <w:i/>
          <w:sz w:val="24"/>
          <w:szCs w:val="24"/>
        </w:rPr>
        <w:t xml:space="preserve">.  </w:t>
      </w:r>
      <w:proofErr w:type="gramEnd"/>
      <w:r w:rsidRPr="00930956">
        <w:rPr>
          <w:rFonts w:ascii="Times New Roman" w:hAnsi="Times New Roman"/>
          <w:sz w:val="24"/>
          <w:szCs w:val="24"/>
        </w:rPr>
        <w:t>This article illustrates this standard particularly well</w:t>
      </w:r>
      <w:proofErr w:type="gramStart"/>
      <w:r w:rsidRPr="00930956">
        <w:rPr>
          <w:rFonts w:ascii="Times New Roman" w:hAnsi="Times New Roman"/>
          <w:sz w:val="24"/>
          <w:szCs w:val="24"/>
        </w:rPr>
        <w:t xml:space="preserve">.  </w:t>
      </w:r>
      <w:proofErr w:type="gramEnd"/>
      <w:r w:rsidRPr="00930956">
        <w:rPr>
          <w:rFonts w:ascii="Times New Roman" w:hAnsi="Times New Roman"/>
          <w:i/>
          <w:sz w:val="24"/>
          <w:szCs w:val="24"/>
        </w:rPr>
        <w:t xml:space="preserve"> </w:t>
      </w:r>
      <w:r w:rsidRPr="00930956">
        <w:rPr>
          <w:rFonts w:ascii="Times New Roman" w:hAnsi="Times New Roman"/>
          <w:sz w:val="24"/>
          <w:szCs w:val="24"/>
        </w:rPr>
        <w:t>Structure functionalism, conflict theory and symbolic interactionism are reviewed and two new theories; exchange theory and ecological theory are added to the student’s knowledge base about theory and sociological practice</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Using case studies, students compare and contrast these theories in terms of their ability to explain the issues in question.</w:t>
      </w:r>
    </w:p>
    <w:p w14:paraId="63F3A216" w14:textId="77777777" w:rsidR="00DF7562" w:rsidRPr="00930956" w:rsidRDefault="00DF7562" w:rsidP="006334A2">
      <w:pPr>
        <w:ind w:left="720"/>
        <w:rPr>
          <w:rFonts w:ascii="Times New Roman" w:hAnsi="Times New Roman"/>
          <w:sz w:val="24"/>
          <w:szCs w:val="24"/>
        </w:rPr>
      </w:pPr>
    </w:p>
    <w:p w14:paraId="63F3A217" w14:textId="77777777" w:rsidR="006334A2" w:rsidRPr="00930956" w:rsidRDefault="006334A2" w:rsidP="006334A2">
      <w:pPr>
        <w:ind w:left="720"/>
        <w:rPr>
          <w:rFonts w:ascii="Times New Roman" w:hAnsi="Times New Roman"/>
          <w:sz w:val="24"/>
          <w:szCs w:val="24"/>
        </w:rPr>
      </w:pPr>
      <w:r w:rsidRPr="00930956">
        <w:rPr>
          <w:rFonts w:ascii="Times New Roman" w:hAnsi="Times New Roman"/>
          <w:sz w:val="24"/>
          <w:szCs w:val="24"/>
        </w:rPr>
        <w:t>In SOC 313, Social Stratification, the first chapter of the primary textbook discusses theories of social stratification, with heavy emphasis on structural functionalism, social structure, world systems theory, neo-colonialism, and conflict theory</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Several days are spent digesting the theories to lay the groundwork for the rest of the course</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Additionally, prior to reading the chapter on theory in the primary textbook, students read “Guns, Germs, and Steel,” which offers a geography/climate based theory for the varied levels of economic development up to the industrial revolution</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Thus, students in social stratification are introduced to a variety of theories and are required to understand them in order to pass the course.</w:t>
      </w:r>
    </w:p>
    <w:p w14:paraId="63F3A218" w14:textId="77777777" w:rsidR="00DF7562" w:rsidRDefault="00DF7562" w:rsidP="006334A2">
      <w:pPr>
        <w:ind w:left="720"/>
        <w:rPr>
          <w:rFonts w:ascii="Times New Roman" w:hAnsi="Times New Roman"/>
          <w:sz w:val="24"/>
          <w:szCs w:val="24"/>
        </w:rPr>
      </w:pPr>
    </w:p>
    <w:p w14:paraId="63F3A219" w14:textId="77777777" w:rsidR="006334A2" w:rsidRPr="00930956" w:rsidRDefault="006334A2" w:rsidP="006334A2">
      <w:pPr>
        <w:ind w:left="720"/>
        <w:rPr>
          <w:rFonts w:ascii="Times New Roman" w:hAnsi="Times New Roman"/>
          <w:sz w:val="24"/>
          <w:szCs w:val="24"/>
        </w:rPr>
      </w:pPr>
      <w:r w:rsidRPr="00930956">
        <w:rPr>
          <w:rFonts w:ascii="Times New Roman" w:hAnsi="Times New Roman"/>
          <w:sz w:val="24"/>
          <w:szCs w:val="24"/>
        </w:rPr>
        <w:t>In SOC 320, Sociology of Gender, a variety of theories (</w:t>
      </w:r>
      <w:r w:rsidR="00EA4B20">
        <w:rPr>
          <w:rFonts w:ascii="Times New Roman" w:hAnsi="Times New Roman"/>
          <w:sz w:val="24"/>
          <w:szCs w:val="24"/>
        </w:rPr>
        <w:t xml:space="preserve">including </w:t>
      </w:r>
      <w:r w:rsidRPr="00930956">
        <w:rPr>
          <w:rFonts w:ascii="Times New Roman" w:hAnsi="Times New Roman"/>
          <w:sz w:val="24"/>
          <w:szCs w:val="24"/>
        </w:rPr>
        <w:t>fu</w:t>
      </w:r>
      <w:r w:rsidR="00EA4B20">
        <w:rPr>
          <w:rFonts w:ascii="Times New Roman" w:hAnsi="Times New Roman"/>
          <w:sz w:val="24"/>
          <w:szCs w:val="24"/>
        </w:rPr>
        <w:t xml:space="preserve">nctionalism, conflict theory, </w:t>
      </w:r>
      <w:r w:rsidRPr="00930956">
        <w:rPr>
          <w:rFonts w:ascii="Times New Roman" w:hAnsi="Times New Roman"/>
          <w:sz w:val="24"/>
          <w:szCs w:val="24"/>
        </w:rPr>
        <w:t>symbolic interactionism</w:t>
      </w:r>
      <w:r w:rsidR="00EA4B20">
        <w:rPr>
          <w:rFonts w:ascii="Times New Roman" w:hAnsi="Times New Roman"/>
          <w:sz w:val="24"/>
          <w:szCs w:val="24"/>
        </w:rPr>
        <w:t xml:space="preserve"> and feminist theories</w:t>
      </w:r>
      <w:r w:rsidRPr="00930956">
        <w:rPr>
          <w:rFonts w:ascii="Times New Roman" w:hAnsi="Times New Roman"/>
          <w:sz w:val="24"/>
          <w:szCs w:val="24"/>
        </w:rPr>
        <w:t>) are compared and contrasted for their ability to explain gender differences in behavior and outcomes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Students use theory in attempting to explain and resolve applied problems such as pay inequity, inequality in job opportunities and violence toward women.</w:t>
      </w:r>
    </w:p>
    <w:p w14:paraId="63F3A21A" w14:textId="77777777" w:rsidR="006334A2" w:rsidRPr="00930956" w:rsidRDefault="006334A2" w:rsidP="006334A2">
      <w:pPr>
        <w:ind w:left="720"/>
        <w:rPr>
          <w:rFonts w:ascii="Times New Roman" w:hAnsi="Times New Roman"/>
          <w:sz w:val="24"/>
          <w:szCs w:val="24"/>
        </w:rPr>
      </w:pPr>
    </w:p>
    <w:p w14:paraId="63F3A21B" w14:textId="77777777" w:rsidR="006334A2" w:rsidRPr="00930956" w:rsidRDefault="006334A2" w:rsidP="006334A2">
      <w:pPr>
        <w:ind w:left="720"/>
        <w:rPr>
          <w:rFonts w:ascii="Times New Roman" w:hAnsi="Times New Roman"/>
          <w:sz w:val="24"/>
          <w:szCs w:val="24"/>
        </w:rPr>
      </w:pPr>
      <w:r w:rsidRPr="00930956">
        <w:rPr>
          <w:rFonts w:ascii="Times New Roman" w:hAnsi="Times New Roman"/>
          <w:sz w:val="24"/>
          <w:szCs w:val="24"/>
        </w:rPr>
        <w:t>In SOC 410, Sociological Theory,</w:t>
      </w:r>
      <w:r w:rsidRPr="00930956">
        <w:rPr>
          <w:rFonts w:ascii="Times New Roman" w:hAnsi="Times New Roman"/>
          <w:color w:val="FF0000"/>
          <w:sz w:val="24"/>
          <w:szCs w:val="24"/>
        </w:rPr>
        <w:t xml:space="preserve"> </w:t>
      </w:r>
      <w:r w:rsidRPr="00930956">
        <w:rPr>
          <w:rFonts w:ascii="Times New Roman" w:hAnsi="Times New Roman"/>
          <w:sz w:val="24"/>
          <w:szCs w:val="24"/>
        </w:rPr>
        <w:t>the basic sociological theories are explored in greater depth than in lower level courses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Throughout the course, students approach the study of theory by:  1) identifying core assumptions and propositions, contrasting the strengths and weaknesses of one theoretical model with another, and 3) selecting and applying a theory that the student feels has the best explanatory power for a given social situation and justifying the choice</w:t>
      </w:r>
      <w:proofErr w:type="gramStart"/>
      <w:r w:rsidRPr="00930956">
        <w:rPr>
          <w:rFonts w:ascii="Times New Roman" w:hAnsi="Times New Roman"/>
          <w:sz w:val="24"/>
          <w:szCs w:val="24"/>
        </w:rPr>
        <w:t xml:space="preserve">.  </w:t>
      </w:r>
      <w:proofErr w:type="gramEnd"/>
    </w:p>
    <w:p w14:paraId="63F3A21C" w14:textId="77777777" w:rsidR="00DF7562" w:rsidRPr="00930956" w:rsidRDefault="00DF7562" w:rsidP="006334A2">
      <w:pPr>
        <w:ind w:left="720"/>
        <w:rPr>
          <w:rFonts w:ascii="Times New Roman" w:hAnsi="Times New Roman"/>
          <w:sz w:val="24"/>
          <w:szCs w:val="24"/>
        </w:rPr>
      </w:pPr>
    </w:p>
    <w:p w14:paraId="63F3A21D" w14:textId="77777777" w:rsidR="006334A2" w:rsidRPr="00930956" w:rsidRDefault="006334A2" w:rsidP="006334A2">
      <w:pPr>
        <w:ind w:left="720"/>
        <w:rPr>
          <w:rFonts w:ascii="Times New Roman" w:hAnsi="Times New Roman"/>
          <w:sz w:val="24"/>
          <w:szCs w:val="24"/>
        </w:rPr>
      </w:pPr>
      <w:r w:rsidRPr="00930956">
        <w:rPr>
          <w:rFonts w:ascii="Times New Roman" w:hAnsi="Times New Roman"/>
          <w:sz w:val="24"/>
          <w:szCs w:val="24"/>
        </w:rPr>
        <w:t xml:space="preserve">Class lectures help students distinguish between logical weaknesses or inconsistencies and criticisms of theories based on </w:t>
      </w:r>
      <w:r w:rsidRPr="00930956">
        <w:rPr>
          <w:rFonts w:ascii="Times New Roman" w:hAnsi="Times New Roman"/>
          <w:i/>
          <w:sz w:val="24"/>
          <w:szCs w:val="24"/>
        </w:rPr>
        <w:t>political</w:t>
      </w:r>
      <w:r w:rsidRPr="00930956">
        <w:rPr>
          <w:rFonts w:ascii="Times New Roman" w:hAnsi="Times New Roman"/>
          <w:sz w:val="24"/>
          <w:szCs w:val="24"/>
        </w:rPr>
        <w:t xml:space="preserve"> implications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This latter emphasis attunes students to sensitivities in applied work, where the “best” explanation of a problem may not always be palatable to vested stakeholders.</w:t>
      </w:r>
    </w:p>
    <w:p w14:paraId="63F3A21E" w14:textId="77777777" w:rsidR="00DF7562" w:rsidRPr="00930956" w:rsidRDefault="00DF7562" w:rsidP="006334A2">
      <w:pPr>
        <w:ind w:left="720"/>
        <w:rPr>
          <w:rFonts w:ascii="Times New Roman" w:hAnsi="Times New Roman"/>
          <w:sz w:val="24"/>
          <w:szCs w:val="24"/>
        </w:rPr>
      </w:pPr>
    </w:p>
    <w:p w14:paraId="63F3A21F" w14:textId="77777777" w:rsidR="006334A2" w:rsidRDefault="006334A2" w:rsidP="006334A2">
      <w:pPr>
        <w:ind w:left="720"/>
        <w:rPr>
          <w:rFonts w:ascii="Times New Roman" w:hAnsi="Times New Roman"/>
          <w:sz w:val="24"/>
          <w:szCs w:val="24"/>
        </w:rPr>
      </w:pPr>
      <w:r w:rsidRPr="00930956">
        <w:rPr>
          <w:rFonts w:ascii="Times New Roman" w:hAnsi="Times New Roman"/>
          <w:sz w:val="24"/>
          <w:szCs w:val="24"/>
        </w:rPr>
        <w:t>Finally, the application of theory to an applied problem; the question of the universality and practicality of human rights, is explored through both reading and lecture.</w:t>
      </w:r>
    </w:p>
    <w:p w14:paraId="63F3A220" w14:textId="77777777" w:rsidR="00314FD7" w:rsidRDefault="00314FD7" w:rsidP="006334A2">
      <w:pPr>
        <w:ind w:left="720"/>
        <w:rPr>
          <w:rFonts w:ascii="Times New Roman" w:hAnsi="Times New Roman"/>
          <w:sz w:val="24"/>
          <w:szCs w:val="24"/>
        </w:rPr>
      </w:pPr>
    </w:p>
    <w:p w14:paraId="63F3A221" w14:textId="77777777" w:rsidR="00314FD7" w:rsidRDefault="00314FD7" w:rsidP="00314FD7">
      <w:pPr>
        <w:rPr>
          <w:rFonts w:ascii="Times New Roman" w:hAnsi="Times New Roman"/>
          <w:i/>
          <w:sz w:val="24"/>
          <w:szCs w:val="24"/>
        </w:rPr>
      </w:pPr>
      <w:r>
        <w:rPr>
          <w:rFonts w:ascii="Times New Roman" w:hAnsi="Times New Roman"/>
          <w:sz w:val="24"/>
          <w:szCs w:val="24"/>
        </w:rPr>
        <w:t>3.1.1b</w:t>
      </w:r>
      <w:r>
        <w:rPr>
          <w:rFonts w:ascii="Times New Roman" w:hAnsi="Times New Roman"/>
          <w:sz w:val="24"/>
          <w:szCs w:val="24"/>
        </w:rPr>
        <w:tab/>
      </w:r>
      <w:r>
        <w:rPr>
          <w:rFonts w:ascii="Times New Roman" w:hAnsi="Times New Roman"/>
          <w:i/>
          <w:sz w:val="24"/>
          <w:szCs w:val="24"/>
        </w:rPr>
        <w:t>Demonstrate knowledge of the micro, meso, and macro levels of analysis.</w:t>
      </w:r>
    </w:p>
    <w:p w14:paraId="63F3A222" w14:textId="77777777" w:rsidR="00314FD7" w:rsidRDefault="00314FD7" w:rsidP="00314FD7">
      <w:pPr>
        <w:ind w:left="720"/>
        <w:rPr>
          <w:rFonts w:ascii="Times New Roman" w:hAnsi="Times New Roman"/>
          <w:sz w:val="24"/>
          <w:szCs w:val="24"/>
        </w:rPr>
      </w:pPr>
    </w:p>
    <w:p w14:paraId="63F3A223" w14:textId="77777777" w:rsidR="00314FD7" w:rsidRPr="00314FD7" w:rsidRDefault="00314FD7" w:rsidP="00314FD7">
      <w:pPr>
        <w:ind w:left="720"/>
        <w:rPr>
          <w:rFonts w:ascii="Times New Roman" w:hAnsi="Times New Roman"/>
          <w:sz w:val="24"/>
          <w:szCs w:val="24"/>
        </w:rPr>
      </w:pPr>
      <w:r w:rsidRPr="00314FD7">
        <w:rPr>
          <w:rFonts w:ascii="Times New Roman" w:hAnsi="Times New Roman"/>
          <w:sz w:val="24"/>
          <w:szCs w:val="24"/>
        </w:rPr>
        <w:t>In Soc 306, Racial and Ethnic Relations, students are challenged to think at different levels of analysis by considering different examples of individual versus institutional discrimination, and in comparing the implications of different theories based in different levels of analysis (e.g. symbolic interactionism, colonialism, conflict theory).</w:t>
      </w:r>
    </w:p>
    <w:p w14:paraId="63F3A224" w14:textId="77777777" w:rsidR="00314FD7" w:rsidRPr="00314FD7" w:rsidRDefault="00314FD7" w:rsidP="00314FD7">
      <w:pPr>
        <w:ind w:left="720"/>
        <w:rPr>
          <w:rFonts w:ascii="Times New Roman" w:hAnsi="Times New Roman"/>
          <w:sz w:val="24"/>
          <w:szCs w:val="24"/>
        </w:rPr>
      </w:pPr>
      <w:r w:rsidRPr="00314FD7">
        <w:rPr>
          <w:rFonts w:ascii="Times New Roman" w:hAnsi="Times New Roman"/>
          <w:sz w:val="24"/>
          <w:szCs w:val="24"/>
        </w:rPr>
        <w:lastRenderedPageBreak/>
        <w:t> </w:t>
      </w:r>
    </w:p>
    <w:p w14:paraId="63F3A225" w14:textId="77777777" w:rsidR="00314FD7" w:rsidRPr="00314FD7" w:rsidRDefault="00314FD7" w:rsidP="00314FD7">
      <w:pPr>
        <w:ind w:left="720"/>
        <w:rPr>
          <w:rFonts w:ascii="Times New Roman" w:hAnsi="Times New Roman"/>
          <w:sz w:val="24"/>
          <w:szCs w:val="24"/>
        </w:rPr>
      </w:pPr>
      <w:r w:rsidRPr="00314FD7">
        <w:rPr>
          <w:rFonts w:ascii="Times New Roman" w:hAnsi="Times New Roman"/>
          <w:sz w:val="24"/>
          <w:szCs w:val="24"/>
        </w:rPr>
        <w:t>In S</w:t>
      </w:r>
      <w:r>
        <w:rPr>
          <w:rFonts w:ascii="Times New Roman" w:hAnsi="Times New Roman"/>
          <w:sz w:val="24"/>
          <w:szCs w:val="24"/>
        </w:rPr>
        <w:t>oc.</w:t>
      </w:r>
      <w:r w:rsidRPr="00314FD7">
        <w:rPr>
          <w:rFonts w:ascii="Times New Roman" w:hAnsi="Times New Roman"/>
          <w:sz w:val="24"/>
          <w:szCs w:val="24"/>
        </w:rPr>
        <w:t xml:space="preserve"> 320, Sociology of Gender, the differential opportunity structures for males and females are investigated and explained using micro (symbolic interactionism,) meso and macro (structure functionalism, conflict and feminist) theories. </w:t>
      </w:r>
    </w:p>
    <w:p w14:paraId="63F3A226" w14:textId="77777777" w:rsidR="00314FD7" w:rsidRPr="00314FD7" w:rsidRDefault="00314FD7" w:rsidP="00314FD7">
      <w:pPr>
        <w:ind w:left="720"/>
        <w:rPr>
          <w:rFonts w:ascii="Times New Roman" w:hAnsi="Times New Roman"/>
          <w:sz w:val="24"/>
          <w:szCs w:val="24"/>
        </w:rPr>
      </w:pPr>
      <w:r w:rsidRPr="00314FD7">
        <w:rPr>
          <w:rFonts w:ascii="Times New Roman" w:hAnsi="Times New Roman"/>
          <w:sz w:val="24"/>
          <w:szCs w:val="24"/>
        </w:rPr>
        <w:t> </w:t>
      </w:r>
    </w:p>
    <w:p w14:paraId="63F3A227" w14:textId="77777777" w:rsidR="00314FD7" w:rsidRPr="00314FD7" w:rsidRDefault="00314FD7" w:rsidP="00314FD7">
      <w:pPr>
        <w:ind w:left="720"/>
        <w:rPr>
          <w:rFonts w:ascii="Times New Roman" w:hAnsi="Times New Roman"/>
          <w:sz w:val="24"/>
          <w:szCs w:val="24"/>
        </w:rPr>
      </w:pPr>
      <w:r w:rsidRPr="00314FD7">
        <w:rPr>
          <w:rFonts w:ascii="Times New Roman" w:hAnsi="Times New Roman"/>
          <w:sz w:val="24"/>
          <w:szCs w:val="24"/>
        </w:rPr>
        <w:t>In Soc 375, Research Methods, students consider different levels of analysis by distinguishing between data collected on different units of analysis, using theories appropriate to the level of analysis to use in the interpretation of data, and in understanding errors committed in misinterpreting data, such as the ecological fallacy or reductionism. Merits of theory induction and deduction are weighed.</w:t>
      </w:r>
    </w:p>
    <w:p w14:paraId="63F3A228" w14:textId="77777777" w:rsidR="00314FD7" w:rsidRDefault="00314FD7" w:rsidP="00314FD7">
      <w:pPr>
        <w:ind w:left="720"/>
        <w:rPr>
          <w:rFonts w:ascii="Times New Roman" w:hAnsi="Times New Roman"/>
          <w:sz w:val="24"/>
          <w:szCs w:val="24"/>
        </w:rPr>
      </w:pPr>
    </w:p>
    <w:p w14:paraId="63F3A229" w14:textId="77777777" w:rsidR="00314FD7" w:rsidRDefault="00314FD7" w:rsidP="00314FD7">
      <w:pPr>
        <w:ind w:left="720"/>
        <w:rPr>
          <w:rFonts w:ascii="Times New Roman" w:hAnsi="Times New Roman"/>
          <w:sz w:val="24"/>
          <w:szCs w:val="24"/>
        </w:rPr>
      </w:pPr>
    </w:p>
    <w:p w14:paraId="63F3A22A" w14:textId="77777777" w:rsidR="00314FD7" w:rsidRPr="00314FD7" w:rsidRDefault="00314FD7" w:rsidP="00314FD7">
      <w:pPr>
        <w:ind w:left="720"/>
        <w:rPr>
          <w:rFonts w:ascii="Times New Roman" w:hAnsi="Times New Roman"/>
          <w:sz w:val="24"/>
          <w:szCs w:val="24"/>
        </w:rPr>
      </w:pPr>
      <w:r w:rsidRPr="00314FD7">
        <w:rPr>
          <w:rFonts w:ascii="Times New Roman" w:hAnsi="Times New Roman"/>
          <w:sz w:val="24"/>
          <w:szCs w:val="24"/>
        </w:rPr>
        <w:t>In Soc 410, students compare the merits of varying levels of analysis as starting points, such as symbolic interactionism, strain theories, feminist theories, or conflict theory. Students come to understand the importance of identifying the level of analysis given a particular question related to human behavior and to be consistent in maintaining focus at that level. Micro-macro linkages are evaluated.</w:t>
      </w:r>
    </w:p>
    <w:p w14:paraId="63F3A22B" w14:textId="77777777" w:rsidR="00314FD7" w:rsidRPr="00314FD7" w:rsidRDefault="00314FD7" w:rsidP="00314FD7">
      <w:pPr>
        <w:rPr>
          <w:rFonts w:ascii="Times New Roman" w:hAnsi="Times New Roman"/>
          <w:sz w:val="24"/>
          <w:szCs w:val="24"/>
        </w:rPr>
      </w:pPr>
    </w:p>
    <w:p w14:paraId="63F3A22C" w14:textId="77777777" w:rsidR="006334A2" w:rsidRPr="00930956" w:rsidRDefault="006334A2" w:rsidP="006334A2">
      <w:pPr>
        <w:ind w:left="720"/>
        <w:rPr>
          <w:rFonts w:ascii="Times New Roman" w:hAnsi="Times New Roman"/>
          <w:sz w:val="24"/>
          <w:szCs w:val="24"/>
        </w:rPr>
      </w:pPr>
    </w:p>
    <w:p w14:paraId="63F3A22D" w14:textId="77777777" w:rsidR="006334A2" w:rsidRPr="00930956" w:rsidRDefault="006334A2" w:rsidP="006334A2">
      <w:pPr>
        <w:ind w:left="720" w:hanging="720"/>
        <w:rPr>
          <w:rFonts w:ascii="Times New Roman" w:hAnsi="Times New Roman"/>
          <w:i/>
          <w:sz w:val="24"/>
          <w:szCs w:val="24"/>
        </w:rPr>
      </w:pPr>
      <w:r w:rsidRPr="00930956">
        <w:rPr>
          <w:rFonts w:ascii="Times New Roman" w:hAnsi="Times New Roman"/>
          <w:sz w:val="24"/>
          <w:szCs w:val="24"/>
        </w:rPr>
        <w:t>3.1.1</w:t>
      </w:r>
      <w:r w:rsidR="00314FD7">
        <w:rPr>
          <w:rFonts w:ascii="Times New Roman" w:hAnsi="Times New Roman"/>
          <w:sz w:val="24"/>
          <w:szCs w:val="24"/>
        </w:rPr>
        <w:t>c</w:t>
      </w:r>
      <w:r w:rsidRPr="00930956">
        <w:rPr>
          <w:rFonts w:ascii="Times New Roman" w:hAnsi="Times New Roman"/>
          <w:sz w:val="24"/>
          <w:szCs w:val="24"/>
        </w:rPr>
        <w:t xml:space="preserve"> </w:t>
      </w:r>
      <w:r w:rsidRPr="00930956">
        <w:rPr>
          <w:rFonts w:ascii="Times New Roman" w:hAnsi="Times New Roman"/>
          <w:sz w:val="24"/>
          <w:szCs w:val="24"/>
        </w:rPr>
        <w:tab/>
      </w:r>
      <w:r w:rsidRPr="00930956">
        <w:rPr>
          <w:rFonts w:ascii="Times New Roman" w:hAnsi="Times New Roman"/>
          <w:i/>
          <w:sz w:val="24"/>
          <w:szCs w:val="24"/>
        </w:rPr>
        <w:t>Describe how practice informs and modifies sociological theory.</w:t>
      </w:r>
    </w:p>
    <w:p w14:paraId="63F3A22E" w14:textId="77777777" w:rsidR="00DF7562" w:rsidRPr="00930956" w:rsidRDefault="00DF7562" w:rsidP="006334A2">
      <w:pPr>
        <w:ind w:left="720" w:hanging="720"/>
        <w:rPr>
          <w:rFonts w:ascii="Times New Roman" w:hAnsi="Times New Roman"/>
          <w:i/>
          <w:sz w:val="24"/>
          <w:szCs w:val="24"/>
        </w:rPr>
      </w:pPr>
    </w:p>
    <w:p w14:paraId="63F3A22F" w14:textId="77777777" w:rsidR="006334A2" w:rsidRPr="00930956" w:rsidRDefault="006334A2" w:rsidP="006334A2">
      <w:pPr>
        <w:rPr>
          <w:rFonts w:ascii="Times New Roman" w:hAnsi="Times New Roman"/>
          <w:sz w:val="24"/>
          <w:szCs w:val="24"/>
        </w:rPr>
      </w:pPr>
      <w:r w:rsidRPr="00930956">
        <w:rPr>
          <w:rFonts w:ascii="Times New Roman" w:hAnsi="Times New Roman"/>
          <w:sz w:val="24"/>
          <w:szCs w:val="24"/>
        </w:rPr>
        <w:tab/>
        <w:t>The</w:t>
      </w:r>
      <w:r w:rsidR="00F32D73">
        <w:rPr>
          <w:rFonts w:ascii="Times New Roman" w:hAnsi="Times New Roman"/>
          <w:sz w:val="24"/>
          <w:szCs w:val="24"/>
        </w:rPr>
        <w:t xml:space="preserve"> Field Work Internship Program, SOC 305,</w:t>
      </w:r>
      <w:r w:rsidRPr="00930956">
        <w:rPr>
          <w:rFonts w:ascii="Times New Roman" w:hAnsi="Times New Roman"/>
          <w:sz w:val="24"/>
          <w:szCs w:val="24"/>
        </w:rPr>
        <w:t xml:space="preserve"> offers students the opportunity to witness</w:t>
      </w:r>
    </w:p>
    <w:p w14:paraId="63F3A230" w14:textId="77777777" w:rsidR="006334A2" w:rsidRPr="00930956" w:rsidRDefault="006334A2" w:rsidP="006334A2">
      <w:pPr>
        <w:ind w:left="720" w:firstLine="45"/>
        <w:rPr>
          <w:rFonts w:ascii="Times New Roman" w:hAnsi="Times New Roman"/>
          <w:sz w:val="24"/>
          <w:szCs w:val="24"/>
        </w:rPr>
      </w:pPr>
      <w:r w:rsidRPr="00930956">
        <w:rPr>
          <w:rFonts w:ascii="Times New Roman" w:hAnsi="Times New Roman"/>
          <w:sz w:val="24"/>
          <w:szCs w:val="24"/>
        </w:rPr>
        <w:t>the interplay between theory and practice</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Through working with clients students see that theoretical explanations don’t always coincide with the realities of life</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Journaling and class discussion are the vehicles for coming to terms with this and how empirical realities may lead to modification of theories.</w:t>
      </w:r>
    </w:p>
    <w:p w14:paraId="63F3A231" w14:textId="77777777" w:rsidR="006334A2" w:rsidRPr="00930956" w:rsidRDefault="006334A2" w:rsidP="006334A2">
      <w:pPr>
        <w:ind w:firstLine="720"/>
        <w:rPr>
          <w:rFonts w:ascii="Times New Roman" w:hAnsi="Times New Roman"/>
          <w:sz w:val="24"/>
          <w:szCs w:val="24"/>
        </w:rPr>
      </w:pPr>
    </w:p>
    <w:p w14:paraId="63F3A232" w14:textId="77777777" w:rsidR="006334A2" w:rsidRPr="00930956" w:rsidRDefault="006334A2" w:rsidP="006334A2">
      <w:pPr>
        <w:ind w:left="720"/>
        <w:rPr>
          <w:rFonts w:ascii="Times New Roman" w:hAnsi="Times New Roman"/>
          <w:sz w:val="24"/>
          <w:szCs w:val="24"/>
        </w:rPr>
      </w:pPr>
      <w:r w:rsidRPr="00930956">
        <w:rPr>
          <w:rFonts w:ascii="Times New Roman" w:hAnsi="Times New Roman"/>
          <w:sz w:val="24"/>
          <w:szCs w:val="24"/>
        </w:rPr>
        <w:t>In SOC 310, Applied Sociology, students learn about the interplay between sociological practice and sociological theory through lectures and readings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Students read and discuss, </w:t>
      </w:r>
      <w:r w:rsidRPr="00930956">
        <w:rPr>
          <w:rFonts w:ascii="Times New Roman" w:hAnsi="Times New Roman"/>
          <w:i/>
          <w:sz w:val="24"/>
          <w:szCs w:val="24"/>
        </w:rPr>
        <w:t xml:space="preserve">Sociological Theory and Practice; the Case of Criminology </w:t>
      </w:r>
      <w:r w:rsidRPr="00930956">
        <w:rPr>
          <w:rFonts w:ascii="Times New Roman" w:hAnsi="Times New Roman"/>
          <w:sz w:val="24"/>
          <w:szCs w:val="24"/>
        </w:rPr>
        <w:t>by Ronald Ackers</w:t>
      </w:r>
      <w:proofErr w:type="gramStart"/>
      <w:r w:rsidRPr="00930956">
        <w:rPr>
          <w:rFonts w:ascii="Times New Roman" w:hAnsi="Times New Roman"/>
          <w:sz w:val="24"/>
          <w:szCs w:val="24"/>
        </w:rPr>
        <w:t>.</w:t>
      </w:r>
      <w:r w:rsidRPr="00930956">
        <w:rPr>
          <w:rFonts w:ascii="Times New Roman" w:hAnsi="Times New Roman"/>
          <w:i/>
          <w:sz w:val="24"/>
          <w:szCs w:val="24"/>
        </w:rPr>
        <w:t xml:space="preserve">  </w:t>
      </w:r>
      <w:proofErr w:type="gramEnd"/>
      <w:r w:rsidRPr="00930956">
        <w:rPr>
          <w:rFonts w:ascii="Times New Roman" w:hAnsi="Times New Roman"/>
          <w:sz w:val="24"/>
          <w:szCs w:val="24"/>
        </w:rPr>
        <w:t>This article provides clear examples of how practice informs and modifies theory</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 Second, students locate and share other examples to illustrate this point.</w:t>
      </w:r>
    </w:p>
    <w:p w14:paraId="63F3A233" w14:textId="77777777" w:rsidR="00DF7562" w:rsidRPr="00930956" w:rsidRDefault="00DF7562" w:rsidP="006334A2">
      <w:pPr>
        <w:ind w:left="720"/>
        <w:rPr>
          <w:rFonts w:ascii="Times New Roman" w:hAnsi="Times New Roman"/>
          <w:sz w:val="24"/>
          <w:szCs w:val="24"/>
        </w:rPr>
      </w:pPr>
    </w:p>
    <w:p w14:paraId="63F3A234" w14:textId="15375C4C" w:rsidR="00DF7562" w:rsidRDefault="00F32D73" w:rsidP="006334A2">
      <w:pPr>
        <w:ind w:left="720"/>
        <w:rPr>
          <w:rFonts w:ascii="Times New Roman" w:hAnsi="Times New Roman"/>
          <w:sz w:val="24"/>
          <w:szCs w:val="24"/>
        </w:rPr>
      </w:pPr>
      <w:r>
        <w:rPr>
          <w:rFonts w:ascii="Times New Roman" w:hAnsi="Times New Roman"/>
          <w:sz w:val="24"/>
          <w:szCs w:val="24"/>
        </w:rPr>
        <w:t>In Statistics, SOC 355,</w:t>
      </w:r>
      <w:r w:rsidR="006334A2" w:rsidRPr="00930956">
        <w:rPr>
          <w:rFonts w:ascii="Times New Roman" w:hAnsi="Times New Roman"/>
          <w:sz w:val="24"/>
          <w:szCs w:val="24"/>
        </w:rPr>
        <w:t xml:space="preserve"> the instructor frequently discusses and gives examples of ways in which sociological practice informs and modifies sociological theory</w:t>
      </w:r>
      <w:proofErr w:type="gramStart"/>
      <w:r w:rsidR="006334A2" w:rsidRPr="00930956">
        <w:rPr>
          <w:rFonts w:ascii="Times New Roman" w:hAnsi="Times New Roman"/>
          <w:sz w:val="24"/>
          <w:szCs w:val="24"/>
        </w:rPr>
        <w:t xml:space="preserve">.  </w:t>
      </w:r>
      <w:proofErr w:type="gramEnd"/>
      <w:r w:rsidR="006334A2" w:rsidRPr="00930956">
        <w:rPr>
          <w:rFonts w:ascii="Times New Roman" w:hAnsi="Times New Roman"/>
          <w:sz w:val="24"/>
          <w:szCs w:val="24"/>
        </w:rPr>
        <w:t>For instance, theory is shown to be at the heart of statistical tests, like means tests</w:t>
      </w:r>
      <w:proofErr w:type="gramStart"/>
      <w:r w:rsidR="006334A2" w:rsidRPr="00930956">
        <w:rPr>
          <w:rFonts w:ascii="Times New Roman" w:hAnsi="Times New Roman"/>
          <w:sz w:val="24"/>
          <w:szCs w:val="24"/>
        </w:rPr>
        <w:t xml:space="preserve">.  </w:t>
      </w:r>
      <w:proofErr w:type="gramEnd"/>
      <w:r w:rsidR="006334A2" w:rsidRPr="00930956">
        <w:rPr>
          <w:rFonts w:ascii="Times New Roman" w:hAnsi="Times New Roman"/>
          <w:sz w:val="24"/>
          <w:szCs w:val="24"/>
        </w:rPr>
        <w:t>One applied example offered in class has to do with foster home outcomes</w:t>
      </w:r>
      <w:proofErr w:type="gramStart"/>
      <w:r w:rsidR="006334A2" w:rsidRPr="00930956">
        <w:rPr>
          <w:rFonts w:ascii="Times New Roman" w:hAnsi="Times New Roman"/>
          <w:sz w:val="24"/>
          <w:szCs w:val="24"/>
        </w:rPr>
        <w:t xml:space="preserve">.  </w:t>
      </w:r>
      <w:proofErr w:type="gramEnd"/>
      <w:r w:rsidR="006334A2" w:rsidRPr="00930956">
        <w:rPr>
          <w:rFonts w:ascii="Times New Roman" w:hAnsi="Times New Roman"/>
          <w:sz w:val="24"/>
          <w:szCs w:val="24"/>
        </w:rPr>
        <w:t>If children placed in foster homes in region A of a city, which has a higher SES,  score  higher on a measure of foster child outcomes than children placed in Region B of the same city, which has a lower SES, that would warrant close scrutiny</w:t>
      </w:r>
      <w:proofErr w:type="gramStart"/>
      <w:r w:rsidR="006334A2" w:rsidRPr="00930956">
        <w:rPr>
          <w:rFonts w:ascii="Times New Roman" w:hAnsi="Times New Roman"/>
          <w:sz w:val="24"/>
          <w:szCs w:val="24"/>
        </w:rPr>
        <w:t xml:space="preserve">.  </w:t>
      </w:r>
      <w:proofErr w:type="gramEnd"/>
      <w:r w:rsidR="006334A2" w:rsidRPr="00930956">
        <w:rPr>
          <w:rFonts w:ascii="Times New Roman" w:hAnsi="Times New Roman"/>
          <w:sz w:val="24"/>
          <w:szCs w:val="24"/>
        </w:rPr>
        <w:t xml:space="preserve">However, if the score average is just slightly higher, this may simply be the result of chance and not some actual </w:t>
      </w:r>
      <w:r w:rsidR="00F1169C" w:rsidRPr="00930956">
        <w:rPr>
          <w:rFonts w:ascii="Times New Roman" w:hAnsi="Times New Roman"/>
          <w:sz w:val="24"/>
          <w:szCs w:val="24"/>
        </w:rPr>
        <w:t>effect</w:t>
      </w:r>
      <w:r w:rsidR="006334A2" w:rsidRPr="00930956">
        <w:rPr>
          <w:rFonts w:ascii="Times New Roman" w:hAnsi="Times New Roman"/>
          <w:sz w:val="24"/>
          <w:szCs w:val="24"/>
        </w:rPr>
        <w:t xml:space="preserve"> of Region A and/or SES</w:t>
      </w:r>
      <w:proofErr w:type="gramStart"/>
      <w:r w:rsidR="006334A2" w:rsidRPr="00930956">
        <w:rPr>
          <w:rFonts w:ascii="Times New Roman" w:hAnsi="Times New Roman"/>
          <w:sz w:val="24"/>
          <w:szCs w:val="24"/>
        </w:rPr>
        <w:t xml:space="preserve">.  </w:t>
      </w:r>
      <w:proofErr w:type="gramEnd"/>
      <w:r w:rsidR="006334A2" w:rsidRPr="00930956">
        <w:rPr>
          <w:rFonts w:ascii="Times New Roman" w:hAnsi="Times New Roman"/>
          <w:sz w:val="24"/>
          <w:szCs w:val="24"/>
        </w:rPr>
        <w:t>The statistical tests students are taught in the course would allow them to determine this</w:t>
      </w:r>
      <w:proofErr w:type="gramStart"/>
      <w:r w:rsidR="006334A2" w:rsidRPr="00930956">
        <w:rPr>
          <w:rFonts w:ascii="Times New Roman" w:hAnsi="Times New Roman"/>
          <w:sz w:val="24"/>
          <w:szCs w:val="24"/>
        </w:rPr>
        <w:t xml:space="preserve">.  </w:t>
      </w:r>
      <w:proofErr w:type="gramEnd"/>
      <w:r w:rsidR="006334A2" w:rsidRPr="00930956">
        <w:rPr>
          <w:rFonts w:ascii="Times New Roman" w:hAnsi="Times New Roman"/>
          <w:sz w:val="24"/>
          <w:szCs w:val="24"/>
        </w:rPr>
        <w:t>Thus, students are taught the importance of using statistics to evaluate program efficacy</w:t>
      </w:r>
      <w:proofErr w:type="gramStart"/>
      <w:r w:rsidR="006334A2" w:rsidRPr="00930956">
        <w:rPr>
          <w:rFonts w:ascii="Times New Roman" w:hAnsi="Times New Roman"/>
          <w:sz w:val="24"/>
          <w:szCs w:val="24"/>
        </w:rPr>
        <w:t xml:space="preserve">.  </w:t>
      </w:r>
      <w:proofErr w:type="gramEnd"/>
      <w:r w:rsidR="006334A2" w:rsidRPr="00930956">
        <w:rPr>
          <w:rFonts w:ascii="Times New Roman" w:hAnsi="Times New Roman"/>
          <w:sz w:val="24"/>
          <w:szCs w:val="24"/>
        </w:rPr>
        <w:t>This includes discussions of inductive and deductive processes</w:t>
      </w:r>
      <w:proofErr w:type="gramStart"/>
      <w:r w:rsidR="006334A2" w:rsidRPr="00930956">
        <w:rPr>
          <w:rFonts w:ascii="Times New Roman" w:hAnsi="Times New Roman"/>
          <w:sz w:val="24"/>
          <w:szCs w:val="24"/>
        </w:rPr>
        <w:t xml:space="preserve">.  </w:t>
      </w:r>
      <w:proofErr w:type="gramEnd"/>
    </w:p>
    <w:p w14:paraId="63F3A235" w14:textId="77777777" w:rsidR="0068617B" w:rsidRPr="00930956" w:rsidRDefault="0068617B" w:rsidP="006334A2">
      <w:pPr>
        <w:ind w:left="720"/>
        <w:rPr>
          <w:rFonts w:ascii="Times New Roman" w:hAnsi="Times New Roman"/>
          <w:sz w:val="24"/>
          <w:szCs w:val="24"/>
        </w:rPr>
      </w:pPr>
    </w:p>
    <w:p w14:paraId="63F3A236" w14:textId="77777777" w:rsidR="006334A2" w:rsidRPr="00930956" w:rsidRDefault="00F32D73" w:rsidP="006334A2">
      <w:pPr>
        <w:ind w:left="720"/>
        <w:rPr>
          <w:rFonts w:ascii="Times New Roman" w:hAnsi="Times New Roman"/>
          <w:sz w:val="24"/>
          <w:szCs w:val="24"/>
        </w:rPr>
      </w:pPr>
      <w:r>
        <w:rPr>
          <w:rFonts w:ascii="Times New Roman" w:hAnsi="Times New Roman"/>
          <w:sz w:val="24"/>
          <w:szCs w:val="24"/>
        </w:rPr>
        <w:lastRenderedPageBreak/>
        <w:t>Similarly, in Research Methods, SOC 375,</w:t>
      </w:r>
      <w:r w:rsidR="006334A2" w:rsidRPr="00930956">
        <w:rPr>
          <w:rFonts w:ascii="Times New Roman" w:hAnsi="Times New Roman"/>
          <w:sz w:val="24"/>
          <w:szCs w:val="24"/>
        </w:rPr>
        <w:t xml:space="preserve"> the relationship between theory and practice is illustrated through discussions of about inductive and deductive processes</w:t>
      </w:r>
      <w:proofErr w:type="gramStart"/>
      <w:r w:rsidR="006334A2" w:rsidRPr="00930956">
        <w:rPr>
          <w:rFonts w:ascii="Times New Roman" w:hAnsi="Times New Roman"/>
          <w:sz w:val="24"/>
          <w:szCs w:val="24"/>
        </w:rPr>
        <w:t xml:space="preserve">.  </w:t>
      </w:r>
      <w:proofErr w:type="gramEnd"/>
      <w:r w:rsidR="006334A2" w:rsidRPr="00930956">
        <w:rPr>
          <w:rFonts w:ascii="Times New Roman" w:hAnsi="Times New Roman"/>
          <w:sz w:val="24"/>
          <w:szCs w:val="24"/>
        </w:rPr>
        <w:t xml:space="preserve"> More broadly, the circular nature of research; moving from theorizing to data gathering to reflecting on theory, is illustrated throughout the course</w:t>
      </w:r>
      <w:proofErr w:type="gramStart"/>
      <w:r w:rsidR="006334A2" w:rsidRPr="00930956">
        <w:rPr>
          <w:rFonts w:ascii="Times New Roman" w:hAnsi="Times New Roman"/>
          <w:sz w:val="24"/>
          <w:szCs w:val="24"/>
        </w:rPr>
        <w:t xml:space="preserve">.  </w:t>
      </w:r>
      <w:proofErr w:type="gramEnd"/>
      <w:r w:rsidR="006334A2" w:rsidRPr="00930956">
        <w:rPr>
          <w:rFonts w:ascii="Times New Roman" w:hAnsi="Times New Roman"/>
          <w:sz w:val="24"/>
          <w:szCs w:val="24"/>
        </w:rPr>
        <w:t>In the course section on applied research, emphasis is placed on developing quality indicators so as to have confidence in one’s data, bringing stakeholders along through the process, and allowing data to inform program development.</w:t>
      </w:r>
    </w:p>
    <w:p w14:paraId="63F3A237" w14:textId="77777777" w:rsidR="00DF7562" w:rsidRPr="00930956" w:rsidRDefault="00DF7562" w:rsidP="006334A2">
      <w:pPr>
        <w:ind w:left="720"/>
        <w:rPr>
          <w:rFonts w:ascii="Times New Roman" w:hAnsi="Times New Roman"/>
          <w:sz w:val="24"/>
          <w:szCs w:val="24"/>
        </w:rPr>
      </w:pPr>
    </w:p>
    <w:p w14:paraId="63F3A238" w14:textId="77777777" w:rsidR="006334A2" w:rsidRPr="00930956" w:rsidRDefault="006334A2" w:rsidP="006334A2">
      <w:pPr>
        <w:ind w:left="720"/>
        <w:rPr>
          <w:rFonts w:ascii="Times New Roman" w:hAnsi="Times New Roman"/>
          <w:sz w:val="24"/>
          <w:szCs w:val="24"/>
        </w:rPr>
      </w:pPr>
      <w:r w:rsidRPr="00930956">
        <w:rPr>
          <w:rFonts w:ascii="Times New Roman" w:hAnsi="Times New Roman"/>
          <w:sz w:val="24"/>
          <w:szCs w:val="24"/>
        </w:rPr>
        <w:t>In SOC 410, students consider the notion of praxis as a way to approach the investigation of the social</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Also emphasized in readings and class discussions is the broader epistemological model of empiricism; allowing information and experience to inform one’s theory</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Strengths and weaknesses of inductive and deductive modes of theorizing are also contrasted</w:t>
      </w:r>
      <w:proofErr w:type="gramStart"/>
      <w:r w:rsidRPr="00930956">
        <w:rPr>
          <w:rFonts w:ascii="Times New Roman" w:hAnsi="Times New Roman"/>
          <w:sz w:val="24"/>
          <w:szCs w:val="24"/>
        </w:rPr>
        <w:t xml:space="preserve">.  </w:t>
      </w:r>
      <w:proofErr w:type="gramEnd"/>
    </w:p>
    <w:p w14:paraId="63F3A239" w14:textId="77777777" w:rsidR="00DF7562" w:rsidRPr="00930956" w:rsidRDefault="00DF7562" w:rsidP="006334A2">
      <w:pPr>
        <w:ind w:left="720"/>
        <w:rPr>
          <w:rFonts w:ascii="Times New Roman" w:hAnsi="Times New Roman"/>
          <w:sz w:val="24"/>
          <w:szCs w:val="24"/>
        </w:rPr>
      </w:pPr>
    </w:p>
    <w:p w14:paraId="63F3A23A" w14:textId="77777777" w:rsidR="006334A2" w:rsidRPr="00930956" w:rsidRDefault="006334A2" w:rsidP="00174D38">
      <w:pPr>
        <w:ind w:left="720" w:hanging="720"/>
        <w:rPr>
          <w:rFonts w:ascii="Times New Roman" w:hAnsi="Times New Roman"/>
          <w:i/>
          <w:sz w:val="24"/>
          <w:szCs w:val="24"/>
        </w:rPr>
      </w:pPr>
      <w:r w:rsidRPr="00930956">
        <w:rPr>
          <w:rFonts w:ascii="Times New Roman" w:hAnsi="Times New Roman"/>
          <w:sz w:val="24"/>
          <w:szCs w:val="24"/>
        </w:rPr>
        <w:t>3.1.1</w:t>
      </w:r>
      <w:r w:rsidR="00314FD7">
        <w:rPr>
          <w:rFonts w:ascii="Times New Roman" w:hAnsi="Times New Roman"/>
          <w:sz w:val="24"/>
          <w:szCs w:val="24"/>
        </w:rPr>
        <w:t>d</w:t>
      </w:r>
      <w:r w:rsidRPr="00930956">
        <w:rPr>
          <w:rFonts w:ascii="Times New Roman" w:hAnsi="Times New Roman"/>
          <w:sz w:val="24"/>
          <w:szCs w:val="24"/>
        </w:rPr>
        <w:tab/>
      </w:r>
      <w:r w:rsidRPr="00930956">
        <w:rPr>
          <w:rFonts w:ascii="Times New Roman" w:hAnsi="Times New Roman"/>
          <w:i/>
          <w:sz w:val="24"/>
          <w:szCs w:val="24"/>
        </w:rPr>
        <w:t>Use sociological theory in identification and resolution of individual and social problems.</w:t>
      </w:r>
    </w:p>
    <w:p w14:paraId="63F3A23B" w14:textId="77777777" w:rsidR="00DF7562" w:rsidRPr="00930956" w:rsidRDefault="00DF7562" w:rsidP="006334A2">
      <w:pPr>
        <w:rPr>
          <w:rFonts w:ascii="Times New Roman" w:hAnsi="Times New Roman"/>
          <w:i/>
          <w:sz w:val="24"/>
          <w:szCs w:val="24"/>
        </w:rPr>
      </w:pPr>
    </w:p>
    <w:p w14:paraId="63F3A23C" w14:textId="77777777" w:rsidR="006334A2" w:rsidRPr="00930956" w:rsidRDefault="00F32D73" w:rsidP="006334A2">
      <w:pPr>
        <w:ind w:firstLine="720"/>
        <w:rPr>
          <w:rFonts w:ascii="Times New Roman" w:hAnsi="Times New Roman"/>
          <w:sz w:val="24"/>
          <w:szCs w:val="24"/>
        </w:rPr>
      </w:pPr>
      <w:r>
        <w:rPr>
          <w:rFonts w:ascii="Times New Roman" w:hAnsi="Times New Roman"/>
          <w:sz w:val="24"/>
          <w:szCs w:val="24"/>
        </w:rPr>
        <w:t>The Field Work Intern Program, SOC 305,</w:t>
      </w:r>
      <w:r w:rsidR="006334A2" w:rsidRPr="00930956">
        <w:rPr>
          <w:rFonts w:ascii="Times New Roman" w:hAnsi="Times New Roman"/>
          <w:sz w:val="24"/>
          <w:szCs w:val="24"/>
        </w:rPr>
        <w:t xml:space="preserve"> offers a unique opportunity for students to</w:t>
      </w:r>
    </w:p>
    <w:p w14:paraId="63F3A23D" w14:textId="77777777" w:rsidR="006334A2" w:rsidRPr="00930956" w:rsidRDefault="006334A2" w:rsidP="00A11F16">
      <w:pPr>
        <w:ind w:left="720" w:firstLine="60"/>
        <w:rPr>
          <w:rFonts w:ascii="Times New Roman" w:hAnsi="Times New Roman"/>
          <w:sz w:val="24"/>
          <w:szCs w:val="24"/>
        </w:rPr>
      </w:pPr>
      <w:r w:rsidRPr="00930956">
        <w:rPr>
          <w:rFonts w:ascii="Times New Roman" w:hAnsi="Times New Roman"/>
          <w:sz w:val="24"/>
          <w:szCs w:val="24"/>
        </w:rPr>
        <w:t xml:space="preserve">witness “theory in action.”  Students are expected to write </w:t>
      </w:r>
      <w:r w:rsidR="00E406CC">
        <w:rPr>
          <w:rFonts w:ascii="Times New Roman" w:hAnsi="Times New Roman"/>
          <w:sz w:val="24"/>
          <w:szCs w:val="24"/>
        </w:rPr>
        <w:t>about this in their daily journals.</w:t>
      </w:r>
    </w:p>
    <w:p w14:paraId="63F3A23E" w14:textId="77777777" w:rsidR="006334A2" w:rsidRPr="00930956" w:rsidRDefault="006334A2" w:rsidP="006334A2">
      <w:pPr>
        <w:rPr>
          <w:rFonts w:ascii="Times New Roman" w:hAnsi="Times New Roman"/>
          <w:sz w:val="24"/>
          <w:szCs w:val="24"/>
        </w:rPr>
      </w:pPr>
    </w:p>
    <w:p w14:paraId="63F3A23F" w14:textId="77777777" w:rsidR="006334A2" w:rsidRPr="00930956" w:rsidRDefault="006334A2" w:rsidP="006334A2">
      <w:pPr>
        <w:ind w:left="720"/>
        <w:rPr>
          <w:rFonts w:ascii="Times New Roman" w:hAnsi="Times New Roman"/>
          <w:sz w:val="24"/>
          <w:szCs w:val="24"/>
        </w:rPr>
      </w:pPr>
      <w:r w:rsidRPr="00930956">
        <w:rPr>
          <w:rFonts w:ascii="Times New Roman" w:hAnsi="Times New Roman"/>
          <w:sz w:val="24"/>
          <w:szCs w:val="24"/>
        </w:rPr>
        <w:t>In Applied Sociology</w:t>
      </w:r>
      <w:r w:rsidR="00F32D73">
        <w:rPr>
          <w:rFonts w:ascii="Times New Roman" w:hAnsi="Times New Roman"/>
          <w:sz w:val="24"/>
          <w:szCs w:val="24"/>
        </w:rPr>
        <w:t>, SOC 310,</w:t>
      </w:r>
      <w:r w:rsidRPr="00930956">
        <w:rPr>
          <w:rFonts w:ascii="Times New Roman" w:hAnsi="Times New Roman"/>
          <w:sz w:val="24"/>
          <w:szCs w:val="24"/>
        </w:rPr>
        <w:t xml:space="preserve"> through lectures and the reading of relevant materials, such as, </w:t>
      </w:r>
      <w:r w:rsidRPr="00930956">
        <w:rPr>
          <w:rFonts w:ascii="Times New Roman" w:hAnsi="Times New Roman"/>
          <w:i/>
          <w:sz w:val="24"/>
          <w:szCs w:val="24"/>
        </w:rPr>
        <w:t xml:space="preserve">Clinical Sociology Changing Meanings Changing Lives by John Glass </w:t>
      </w:r>
      <w:r w:rsidRPr="00930956">
        <w:rPr>
          <w:rFonts w:ascii="Times New Roman" w:hAnsi="Times New Roman"/>
          <w:sz w:val="24"/>
          <w:szCs w:val="24"/>
        </w:rPr>
        <w:t>and</w:t>
      </w:r>
      <w:r w:rsidRPr="00930956">
        <w:rPr>
          <w:rFonts w:ascii="Times New Roman" w:hAnsi="Times New Roman"/>
          <w:i/>
          <w:sz w:val="24"/>
          <w:szCs w:val="24"/>
        </w:rPr>
        <w:t xml:space="preserve"> The Use of Theory in Applied Sociology: The Case of Community Mental Health </w:t>
      </w:r>
      <w:r w:rsidRPr="00930956">
        <w:rPr>
          <w:rFonts w:ascii="Times New Roman" w:hAnsi="Times New Roman"/>
          <w:sz w:val="24"/>
          <w:szCs w:val="24"/>
        </w:rPr>
        <w:t xml:space="preserve">by Sylvia </w:t>
      </w:r>
      <w:proofErr w:type="spellStart"/>
      <w:r w:rsidRPr="00930956">
        <w:rPr>
          <w:rFonts w:ascii="Times New Roman" w:hAnsi="Times New Roman"/>
          <w:sz w:val="24"/>
          <w:szCs w:val="24"/>
        </w:rPr>
        <w:t>Kenig</w:t>
      </w:r>
      <w:proofErr w:type="spellEnd"/>
      <w:r w:rsidRPr="00930956">
        <w:rPr>
          <w:rFonts w:ascii="Times New Roman" w:hAnsi="Times New Roman"/>
          <w:sz w:val="24"/>
          <w:szCs w:val="24"/>
        </w:rPr>
        <w:t>, students come to understand how theory is used in the identification and resolution of individual and social problems. This is followed with application exercises where students discuss case studies in small groups and suggest how sociological theory might be used to identify and/or resolve individual and social problems.</w:t>
      </w:r>
    </w:p>
    <w:p w14:paraId="63F3A240" w14:textId="77777777" w:rsidR="006334A2" w:rsidRPr="00930956" w:rsidRDefault="006334A2" w:rsidP="006334A2">
      <w:pPr>
        <w:ind w:left="720"/>
        <w:rPr>
          <w:rFonts w:ascii="Times New Roman" w:hAnsi="Times New Roman"/>
          <w:sz w:val="24"/>
          <w:szCs w:val="24"/>
        </w:rPr>
      </w:pPr>
    </w:p>
    <w:p w14:paraId="63F3A241" w14:textId="77777777" w:rsidR="006334A2" w:rsidRPr="00930956" w:rsidRDefault="006334A2" w:rsidP="006334A2">
      <w:pPr>
        <w:ind w:left="720"/>
        <w:rPr>
          <w:rFonts w:ascii="Times New Roman" w:hAnsi="Times New Roman"/>
          <w:sz w:val="24"/>
          <w:szCs w:val="24"/>
        </w:rPr>
      </w:pPr>
      <w:r w:rsidRPr="00930956">
        <w:rPr>
          <w:rFonts w:ascii="Times New Roman" w:hAnsi="Times New Roman"/>
          <w:sz w:val="24"/>
          <w:szCs w:val="24"/>
        </w:rPr>
        <w:t>In SOC 320</w:t>
      </w:r>
      <w:r w:rsidR="00F32D73">
        <w:rPr>
          <w:rFonts w:ascii="Times New Roman" w:hAnsi="Times New Roman"/>
          <w:sz w:val="24"/>
          <w:szCs w:val="24"/>
        </w:rPr>
        <w:t xml:space="preserve">,(Sociology of Gender, </w:t>
      </w:r>
      <w:r w:rsidRPr="00930956">
        <w:rPr>
          <w:rFonts w:ascii="Times New Roman" w:hAnsi="Times New Roman"/>
          <w:sz w:val="24"/>
          <w:szCs w:val="24"/>
        </w:rPr>
        <w:t>theories are compared and contrasted for their usefulness in identifying and resolving individual and social problems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Through working with theories in a group problem solving situation, students learn the value of thinking theoretically when attempting to identify and resolve</w:t>
      </w:r>
      <w:r w:rsidR="009F2811" w:rsidRPr="00930956">
        <w:rPr>
          <w:rFonts w:ascii="Times New Roman" w:hAnsi="Times New Roman"/>
          <w:sz w:val="24"/>
          <w:szCs w:val="24"/>
        </w:rPr>
        <w:t xml:space="preserve"> </w:t>
      </w:r>
      <w:r w:rsidRPr="00930956">
        <w:rPr>
          <w:rFonts w:ascii="Times New Roman" w:hAnsi="Times New Roman"/>
          <w:sz w:val="24"/>
          <w:szCs w:val="24"/>
        </w:rPr>
        <w:t>problems.</w:t>
      </w:r>
    </w:p>
    <w:p w14:paraId="63F3A242" w14:textId="77777777" w:rsidR="006334A2" w:rsidRPr="00930956" w:rsidRDefault="006334A2" w:rsidP="006334A2">
      <w:pPr>
        <w:rPr>
          <w:rFonts w:ascii="Times New Roman" w:hAnsi="Times New Roman"/>
          <w:sz w:val="24"/>
          <w:szCs w:val="24"/>
        </w:rPr>
      </w:pPr>
    </w:p>
    <w:p w14:paraId="63F3A243" w14:textId="77777777" w:rsidR="006334A2" w:rsidRPr="00930956" w:rsidRDefault="006334A2" w:rsidP="006334A2">
      <w:pPr>
        <w:ind w:left="720"/>
        <w:rPr>
          <w:rFonts w:ascii="Times New Roman" w:hAnsi="Times New Roman"/>
          <w:sz w:val="24"/>
          <w:szCs w:val="24"/>
        </w:rPr>
      </w:pPr>
      <w:r w:rsidRPr="00930956">
        <w:rPr>
          <w:rFonts w:ascii="Times New Roman" w:hAnsi="Times New Roman"/>
          <w:sz w:val="24"/>
          <w:szCs w:val="24"/>
        </w:rPr>
        <w:t xml:space="preserve">In SOC 375, </w:t>
      </w:r>
      <w:r w:rsidR="00F32D73">
        <w:rPr>
          <w:rFonts w:ascii="Times New Roman" w:hAnsi="Times New Roman"/>
          <w:sz w:val="24"/>
          <w:szCs w:val="24"/>
        </w:rPr>
        <w:t xml:space="preserve">Research Methods, </w:t>
      </w:r>
      <w:r w:rsidRPr="00930956">
        <w:rPr>
          <w:rFonts w:ascii="Times New Roman" w:hAnsi="Times New Roman"/>
          <w:sz w:val="24"/>
          <w:szCs w:val="24"/>
        </w:rPr>
        <w:t>course readings and lectures illustrate the essential connec</w:t>
      </w:r>
      <w:r w:rsidR="00E406CC">
        <w:rPr>
          <w:rFonts w:ascii="Times New Roman" w:hAnsi="Times New Roman"/>
          <w:sz w:val="24"/>
          <w:szCs w:val="24"/>
        </w:rPr>
        <w:t>tion between theory and data</w:t>
      </w:r>
      <w:proofErr w:type="gramStart"/>
      <w:r w:rsidR="00E406CC">
        <w:rPr>
          <w:rFonts w:ascii="Times New Roman" w:hAnsi="Times New Roman"/>
          <w:sz w:val="24"/>
          <w:szCs w:val="24"/>
        </w:rPr>
        <w:t xml:space="preserve">.  </w:t>
      </w:r>
      <w:proofErr w:type="gramEnd"/>
      <w:r w:rsidR="00E406CC">
        <w:rPr>
          <w:rFonts w:ascii="Times New Roman" w:hAnsi="Times New Roman"/>
          <w:sz w:val="24"/>
          <w:szCs w:val="24"/>
        </w:rPr>
        <w:t>Emphasis is placed on d</w:t>
      </w:r>
      <w:r w:rsidRPr="00930956">
        <w:rPr>
          <w:rFonts w:ascii="Times New Roman" w:hAnsi="Times New Roman"/>
          <w:sz w:val="24"/>
          <w:szCs w:val="24"/>
        </w:rPr>
        <w:t>istinguishing sociological problems from social problems, and conceptualizing research designs in a way that inform and/or generate theory that empowers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Students are sensitized to the manner in which research can be framed to inform social issues, such as participatory action research, inductive research, evaluation research, and quasi-experimental designs, among others.</w:t>
      </w:r>
    </w:p>
    <w:p w14:paraId="63F3A244" w14:textId="77777777" w:rsidR="00DF7562" w:rsidRPr="00930956" w:rsidRDefault="00DF7562" w:rsidP="006334A2">
      <w:pPr>
        <w:ind w:left="720"/>
        <w:rPr>
          <w:rFonts w:ascii="Times New Roman" w:hAnsi="Times New Roman"/>
          <w:sz w:val="24"/>
          <w:szCs w:val="24"/>
        </w:rPr>
      </w:pPr>
    </w:p>
    <w:p w14:paraId="63F3A245" w14:textId="77777777" w:rsidR="006334A2" w:rsidRDefault="006334A2" w:rsidP="006334A2">
      <w:pPr>
        <w:ind w:left="720"/>
        <w:rPr>
          <w:rFonts w:ascii="Times New Roman" w:hAnsi="Times New Roman"/>
          <w:sz w:val="24"/>
          <w:szCs w:val="24"/>
        </w:rPr>
      </w:pPr>
      <w:r w:rsidRPr="00930956">
        <w:rPr>
          <w:rFonts w:ascii="Times New Roman" w:hAnsi="Times New Roman"/>
          <w:sz w:val="24"/>
          <w:szCs w:val="24"/>
        </w:rPr>
        <w:t xml:space="preserve">In SOC 410, </w:t>
      </w:r>
      <w:r w:rsidR="00F32D73">
        <w:rPr>
          <w:rFonts w:ascii="Times New Roman" w:hAnsi="Times New Roman"/>
          <w:sz w:val="24"/>
          <w:szCs w:val="24"/>
        </w:rPr>
        <w:t xml:space="preserve">Sociological Theory, </w:t>
      </w:r>
      <w:r w:rsidRPr="00930956">
        <w:rPr>
          <w:rFonts w:ascii="Times New Roman" w:hAnsi="Times New Roman"/>
          <w:sz w:val="24"/>
          <w:szCs w:val="24"/>
        </w:rPr>
        <w:t>students contrast how the adoption of certain theoretical perspectives can lead to vastly different conclusions, and how dependent recommendations are upon the theoretical approach selected</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Class exercises illustrate how data in and of itself is often bereft of meaning without a useful analytic framework</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lastRenderedPageBreak/>
        <w:t>Students gain practice in class discussions on using theory to identify social problems and work towards their solution</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Human rights are used as one applied focus towards the end of the course.</w:t>
      </w:r>
    </w:p>
    <w:p w14:paraId="63F3A246" w14:textId="77777777" w:rsidR="00F25F40" w:rsidRDefault="00F25F40" w:rsidP="006334A2">
      <w:pPr>
        <w:ind w:left="720"/>
        <w:rPr>
          <w:rFonts w:ascii="Times New Roman" w:hAnsi="Times New Roman"/>
          <w:sz w:val="24"/>
          <w:szCs w:val="24"/>
        </w:rPr>
      </w:pPr>
    </w:p>
    <w:p w14:paraId="63F3A247" w14:textId="77777777" w:rsidR="00F25F40" w:rsidRPr="00930956" w:rsidRDefault="004B717E" w:rsidP="00F25F40">
      <w:pPr>
        <w:rPr>
          <w:rFonts w:ascii="Times New Roman" w:hAnsi="Times New Roman"/>
          <w:sz w:val="24"/>
          <w:szCs w:val="24"/>
        </w:rPr>
      </w:pPr>
      <w:r>
        <w:rPr>
          <w:rFonts w:ascii="Times New Roman" w:hAnsi="Times New Roman"/>
          <w:sz w:val="24"/>
          <w:szCs w:val="24"/>
        </w:rPr>
        <w:t>3.1.1e.</w:t>
      </w:r>
      <w:r w:rsidRPr="004B717E">
        <w:rPr>
          <w:rFonts w:ascii="Times New Roman" w:hAnsi="Times New Roman"/>
          <w:sz w:val="24"/>
          <w:szCs w:val="24"/>
        </w:rPr>
        <w:t xml:space="preserve"> </w:t>
      </w:r>
      <w:r w:rsidRPr="004B717E">
        <w:rPr>
          <w:rFonts w:ascii="Times New Roman" w:hAnsi="Times New Roman"/>
          <w:i/>
          <w:sz w:val="24"/>
          <w:szCs w:val="24"/>
        </w:rPr>
        <w:t>Provide knowledge about the history of sociological practice.</w:t>
      </w:r>
    </w:p>
    <w:p w14:paraId="63F3A248" w14:textId="77777777" w:rsidR="00DF7562" w:rsidRPr="00930956" w:rsidRDefault="00DF7562" w:rsidP="006334A2">
      <w:pPr>
        <w:ind w:left="720"/>
        <w:rPr>
          <w:rFonts w:ascii="Times New Roman" w:hAnsi="Times New Roman"/>
          <w:sz w:val="24"/>
          <w:szCs w:val="24"/>
        </w:rPr>
      </w:pPr>
    </w:p>
    <w:p w14:paraId="63F3A249" w14:textId="77777777" w:rsidR="006334A2" w:rsidRPr="00930956" w:rsidRDefault="006334A2" w:rsidP="006334A2">
      <w:pPr>
        <w:rPr>
          <w:rFonts w:ascii="Times New Roman" w:hAnsi="Times New Roman"/>
          <w:b/>
          <w:sz w:val="24"/>
          <w:szCs w:val="24"/>
        </w:rPr>
      </w:pPr>
      <w:r w:rsidRPr="00930956">
        <w:rPr>
          <w:rFonts w:ascii="Times New Roman" w:hAnsi="Times New Roman"/>
          <w:b/>
          <w:sz w:val="24"/>
          <w:szCs w:val="24"/>
        </w:rPr>
        <w:t>3.1.2    Sociological Research Methods</w:t>
      </w:r>
    </w:p>
    <w:p w14:paraId="63F3A24A" w14:textId="77777777" w:rsidR="00DF7562" w:rsidRPr="00930956" w:rsidRDefault="00DF7562" w:rsidP="006334A2">
      <w:pPr>
        <w:rPr>
          <w:rFonts w:ascii="Times New Roman" w:hAnsi="Times New Roman"/>
          <w:b/>
          <w:sz w:val="24"/>
          <w:szCs w:val="24"/>
        </w:rPr>
      </w:pPr>
    </w:p>
    <w:p w14:paraId="63F3A24B" w14:textId="77777777" w:rsidR="00DF7562" w:rsidRPr="00930956" w:rsidRDefault="00DF7562" w:rsidP="00DF7562">
      <w:pPr>
        <w:jc w:val="center"/>
        <w:rPr>
          <w:rFonts w:ascii="Times New Roman" w:hAnsi="Times New Roman"/>
          <w:sz w:val="24"/>
          <w:szCs w:val="24"/>
        </w:rPr>
      </w:pPr>
      <w:r w:rsidRPr="00930956">
        <w:rPr>
          <w:rFonts w:ascii="Times New Roman" w:hAnsi="Times New Roman"/>
          <w:sz w:val="24"/>
          <w:szCs w:val="24"/>
        </w:rPr>
        <w:t xml:space="preserve">Student Learning Outcomes for the </w:t>
      </w:r>
      <w:r w:rsidR="00A93591">
        <w:rPr>
          <w:rFonts w:ascii="Times New Roman" w:hAnsi="Times New Roman"/>
          <w:sz w:val="24"/>
          <w:szCs w:val="24"/>
        </w:rPr>
        <w:t>Sociological Practice</w:t>
      </w:r>
      <w:r w:rsidRPr="00930956">
        <w:rPr>
          <w:rFonts w:ascii="Times New Roman" w:hAnsi="Times New Roman"/>
          <w:sz w:val="24"/>
          <w:szCs w:val="24"/>
        </w:rPr>
        <w:t xml:space="preserve"> Concentration in</w:t>
      </w:r>
    </w:p>
    <w:p w14:paraId="63F3A24C" w14:textId="77777777" w:rsidR="00DF7562" w:rsidRPr="00930956" w:rsidRDefault="00DF7562" w:rsidP="00DF7562">
      <w:pPr>
        <w:jc w:val="center"/>
        <w:rPr>
          <w:rFonts w:ascii="Times New Roman" w:hAnsi="Times New Roman"/>
          <w:sz w:val="24"/>
          <w:szCs w:val="24"/>
        </w:rPr>
      </w:pPr>
      <w:r w:rsidRPr="00930956">
        <w:rPr>
          <w:rFonts w:ascii="Times New Roman" w:hAnsi="Times New Roman"/>
          <w:sz w:val="24"/>
          <w:szCs w:val="24"/>
        </w:rPr>
        <w:t xml:space="preserve">Sociology at </w:t>
      </w:r>
      <w:r w:rsidR="00297E73">
        <w:rPr>
          <w:rFonts w:ascii="Times New Roman" w:hAnsi="Times New Roman"/>
          <w:sz w:val="24"/>
          <w:szCs w:val="24"/>
        </w:rPr>
        <w:t>Big City University</w:t>
      </w:r>
    </w:p>
    <w:p w14:paraId="63F3A24D" w14:textId="77777777" w:rsidR="00DF7562" w:rsidRPr="00930956" w:rsidRDefault="00DF7562" w:rsidP="00DF7562">
      <w:pPr>
        <w:jc w:val="center"/>
        <w:rPr>
          <w:rFonts w:ascii="Times New Roman" w:hAnsi="Times New Roman"/>
          <w:sz w:val="24"/>
          <w:szCs w:val="24"/>
        </w:rPr>
      </w:pPr>
    </w:p>
    <w:p w14:paraId="63F3A24E" w14:textId="77777777" w:rsidR="00DF7562" w:rsidRPr="00930956" w:rsidRDefault="00DF7562" w:rsidP="00A93591">
      <w:pPr>
        <w:spacing w:after="120"/>
        <w:jc w:val="center"/>
        <w:rPr>
          <w:rFonts w:ascii="Times New Roman" w:hAnsi="Times New Roman"/>
          <w:sz w:val="24"/>
          <w:szCs w:val="24"/>
        </w:rPr>
      </w:pPr>
      <w:r w:rsidRPr="00930956">
        <w:rPr>
          <w:rFonts w:ascii="Times New Roman" w:hAnsi="Times New Roman"/>
          <w:sz w:val="24"/>
          <w:szCs w:val="24"/>
        </w:rPr>
        <w:t>Matrix for Research Methods</w:t>
      </w:r>
    </w:p>
    <w:p w14:paraId="63F3A24F" w14:textId="77777777" w:rsidR="00DF7562" w:rsidRPr="00930956" w:rsidRDefault="00DF7562" w:rsidP="00DF7562">
      <w:pPr>
        <w:jc w:val="center"/>
        <w:rPr>
          <w:rFonts w:ascii="Times New Roman" w:hAnsi="Times New Roman"/>
          <w:sz w:val="24"/>
          <w:szCs w:val="24"/>
        </w:rPr>
      </w:pPr>
      <w:r w:rsidRPr="00930956">
        <w:rPr>
          <w:rFonts w:ascii="Times New Roman" w:hAnsi="Times New Roman"/>
          <w:sz w:val="24"/>
          <w:szCs w:val="24"/>
        </w:rPr>
        <w:t>Student Learning Outcomes Met Strongly (</w:t>
      </w:r>
      <w:r w:rsidRPr="00930956">
        <w:rPr>
          <w:rFonts w:ascii="Times New Roman" w:hAnsi="Times New Roman"/>
          <w:b/>
          <w:sz w:val="24"/>
          <w:szCs w:val="24"/>
        </w:rPr>
        <w:t>X</w:t>
      </w:r>
      <w:r w:rsidRPr="00930956">
        <w:rPr>
          <w:rFonts w:ascii="Times New Roman" w:hAnsi="Times New Roman"/>
          <w:sz w:val="24"/>
          <w:szCs w:val="24"/>
        </w:rPr>
        <w:t>) or Met (x) by the Program</w:t>
      </w:r>
    </w:p>
    <w:p w14:paraId="63F3A250" w14:textId="77777777" w:rsidR="00DF7562" w:rsidRPr="00930956" w:rsidRDefault="00DF7562" w:rsidP="00DF7562">
      <w:pPr>
        <w:jc w:val="center"/>
        <w:rPr>
          <w:rFonts w:ascii="Times New Roman" w:hAnsi="Times New Roman"/>
          <w:sz w:val="24"/>
          <w:szCs w:val="24"/>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9"/>
        <w:gridCol w:w="810"/>
        <w:gridCol w:w="810"/>
        <w:gridCol w:w="810"/>
        <w:gridCol w:w="900"/>
        <w:gridCol w:w="810"/>
        <w:gridCol w:w="720"/>
        <w:gridCol w:w="900"/>
        <w:gridCol w:w="719"/>
        <w:gridCol w:w="810"/>
      </w:tblGrid>
      <w:tr w:rsidR="00DF7562" w:rsidRPr="00562C70" w14:paraId="63F3A253" w14:textId="77777777">
        <w:tc>
          <w:tcPr>
            <w:tcW w:w="3439" w:type="dxa"/>
          </w:tcPr>
          <w:p w14:paraId="63F3A251" w14:textId="77777777" w:rsidR="00DF7562" w:rsidRPr="00562C70" w:rsidRDefault="00DF7562" w:rsidP="00562C70">
            <w:pPr>
              <w:jc w:val="center"/>
              <w:rPr>
                <w:rFonts w:ascii="Times New Roman" w:hAnsi="Times New Roman"/>
                <w:sz w:val="24"/>
                <w:szCs w:val="24"/>
              </w:rPr>
            </w:pPr>
            <w:r w:rsidRPr="00562C70">
              <w:rPr>
                <w:rFonts w:ascii="Times New Roman" w:hAnsi="Times New Roman"/>
                <w:sz w:val="24"/>
                <w:szCs w:val="24"/>
              </w:rPr>
              <w:t>Student Learning Outcome</w:t>
            </w:r>
          </w:p>
        </w:tc>
        <w:tc>
          <w:tcPr>
            <w:tcW w:w="7289" w:type="dxa"/>
            <w:gridSpan w:val="9"/>
          </w:tcPr>
          <w:p w14:paraId="63F3A252" w14:textId="77777777" w:rsidR="00DF7562" w:rsidRPr="00562C70" w:rsidRDefault="00DF7562" w:rsidP="00562C70">
            <w:pPr>
              <w:jc w:val="center"/>
              <w:rPr>
                <w:rFonts w:ascii="Times New Roman" w:hAnsi="Times New Roman"/>
                <w:sz w:val="24"/>
                <w:szCs w:val="24"/>
              </w:rPr>
            </w:pPr>
            <w:r w:rsidRPr="00562C70">
              <w:rPr>
                <w:rFonts w:ascii="Times New Roman" w:hAnsi="Times New Roman"/>
                <w:sz w:val="24"/>
                <w:szCs w:val="24"/>
              </w:rPr>
              <w:t>Learning Experience</w:t>
            </w:r>
          </w:p>
        </w:tc>
      </w:tr>
      <w:tr w:rsidR="00DF7562" w:rsidRPr="00562C70" w14:paraId="63F3A264" w14:textId="77777777">
        <w:tc>
          <w:tcPr>
            <w:tcW w:w="3439" w:type="dxa"/>
          </w:tcPr>
          <w:p w14:paraId="63F3A254" w14:textId="77777777" w:rsidR="00DF7562" w:rsidRPr="00562C70" w:rsidRDefault="00DF7562" w:rsidP="00930956">
            <w:pPr>
              <w:rPr>
                <w:rFonts w:ascii="Times New Roman" w:hAnsi="Times New Roman"/>
                <w:sz w:val="24"/>
                <w:szCs w:val="24"/>
              </w:rPr>
            </w:pPr>
            <w:r w:rsidRPr="00562C70">
              <w:rPr>
                <w:rFonts w:ascii="Times New Roman" w:hAnsi="Times New Roman"/>
                <w:sz w:val="24"/>
                <w:szCs w:val="24"/>
              </w:rPr>
              <w:t>Students who complete the baccalaureate program will demonstrate the ability to:</w:t>
            </w:r>
          </w:p>
        </w:tc>
        <w:tc>
          <w:tcPr>
            <w:tcW w:w="810" w:type="dxa"/>
            <w:vAlign w:val="center"/>
          </w:tcPr>
          <w:p w14:paraId="63F3A255" w14:textId="77777777" w:rsidR="00DF7562" w:rsidRPr="00562C70" w:rsidRDefault="00DF7562" w:rsidP="00562C70">
            <w:pPr>
              <w:jc w:val="center"/>
              <w:rPr>
                <w:rFonts w:ascii="Times New Roman" w:hAnsi="Times New Roman"/>
                <w:sz w:val="24"/>
                <w:szCs w:val="24"/>
              </w:rPr>
            </w:pPr>
            <w:r w:rsidRPr="00562C70">
              <w:rPr>
                <w:rFonts w:ascii="Times New Roman" w:hAnsi="Times New Roman"/>
                <w:sz w:val="24"/>
                <w:szCs w:val="24"/>
              </w:rPr>
              <w:t>SOC</w:t>
            </w:r>
          </w:p>
          <w:p w14:paraId="63F3A256" w14:textId="77777777" w:rsidR="00DF7562" w:rsidRPr="00562C70" w:rsidRDefault="00DF7562" w:rsidP="00562C70">
            <w:pPr>
              <w:jc w:val="center"/>
              <w:rPr>
                <w:rFonts w:ascii="Times New Roman" w:hAnsi="Times New Roman"/>
                <w:sz w:val="24"/>
                <w:szCs w:val="24"/>
              </w:rPr>
            </w:pPr>
            <w:r w:rsidRPr="00562C70">
              <w:rPr>
                <w:rFonts w:ascii="Times New Roman" w:hAnsi="Times New Roman"/>
                <w:sz w:val="24"/>
                <w:szCs w:val="24"/>
              </w:rPr>
              <w:t>100</w:t>
            </w:r>
          </w:p>
        </w:tc>
        <w:tc>
          <w:tcPr>
            <w:tcW w:w="810" w:type="dxa"/>
            <w:vAlign w:val="center"/>
          </w:tcPr>
          <w:p w14:paraId="63F3A257" w14:textId="77777777" w:rsidR="00DF7562" w:rsidRPr="00562C70" w:rsidRDefault="00DF7562" w:rsidP="00562C70">
            <w:pPr>
              <w:jc w:val="center"/>
              <w:rPr>
                <w:rFonts w:ascii="Times New Roman" w:hAnsi="Times New Roman"/>
                <w:sz w:val="24"/>
                <w:szCs w:val="24"/>
              </w:rPr>
            </w:pPr>
            <w:r w:rsidRPr="00562C70">
              <w:rPr>
                <w:rFonts w:ascii="Times New Roman" w:hAnsi="Times New Roman"/>
                <w:sz w:val="24"/>
                <w:szCs w:val="24"/>
              </w:rPr>
              <w:t>SOC</w:t>
            </w:r>
          </w:p>
          <w:p w14:paraId="63F3A258" w14:textId="77777777" w:rsidR="00DF7562" w:rsidRPr="00562C70" w:rsidRDefault="00DF7562" w:rsidP="00562C70">
            <w:pPr>
              <w:jc w:val="center"/>
              <w:rPr>
                <w:rFonts w:ascii="Times New Roman" w:hAnsi="Times New Roman"/>
                <w:sz w:val="24"/>
                <w:szCs w:val="24"/>
              </w:rPr>
            </w:pPr>
            <w:r w:rsidRPr="00562C70">
              <w:rPr>
                <w:rFonts w:ascii="Times New Roman" w:hAnsi="Times New Roman"/>
                <w:sz w:val="24"/>
                <w:szCs w:val="24"/>
              </w:rPr>
              <w:t>305</w:t>
            </w:r>
          </w:p>
        </w:tc>
        <w:tc>
          <w:tcPr>
            <w:tcW w:w="810" w:type="dxa"/>
            <w:vAlign w:val="center"/>
          </w:tcPr>
          <w:p w14:paraId="63F3A259" w14:textId="77777777" w:rsidR="00DF7562" w:rsidRPr="00562C70" w:rsidRDefault="00DF7562" w:rsidP="00562C70">
            <w:pPr>
              <w:jc w:val="center"/>
              <w:rPr>
                <w:rFonts w:ascii="Times New Roman" w:hAnsi="Times New Roman"/>
                <w:sz w:val="24"/>
                <w:szCs w:val="24"/>
              </w:rPr>
            </w:pPr>
            <w:r w:rsidRPr="00562C70">
              <w:rPr>
                <w:rFonts w:ascii="Times New Roman" w:hAnsi="Times New Roman"/>
                <w:sz w:val="24"/>
                <w:szCs w:val="24"/>
              </w:rPr>
              <w:t>SOC</w:t>
            </w:r>
          </w:p>
          <w:p w14:paraId="63F3A25A" w14:textId="77777777" w:rsidR="00DF7562" w:rsidRPr="00562C70" w:rsidRDefault="00DF7562" w:rsidP="00562C70">
            <w:pPr>
              <w:jc w:val="center"/>
              <w:rPr>
                <w:rFonts w:ascii="Times New Roman" w:hAnsi="Times New Roman"/>
                <w:sz w:val="24"/>
                <w:szCs w:val="24"/>
              </w:rPr>
            </w:pPr>
            <w:r w:rsidRPr="00562C70">
              <w:rPr>
                <w:rFonts w:ascii="Times New Roman" w:hAnsi="Times New Roman"/>
                <w:sz w:val="24"/>
                <w:szCs w:val="24"/>
              </w:rPr>
              <w:t>306</w:t>
            </w:r>
          </w:p>
        </w:tc>
        <w:tc>
          <w:tcPr>
            <w:tcW w:w="900" w:type="dxa"/>
            <w:vAlign w:val="center"/>
          </w:tcPr>
          <w:p w14:paraId="63F3A25B" w14:textId="77777777" w:rsidR="00DF7562" w:rsidRPr="00562C70" w:rsidRDefault="00DF7562" w:rsidP="00562C70">
            <w:pPr>
              <w:jc w:val="center"/>
              <w:rPr>
                <w:rFonts w:ascii="Times New Roman" w:hAnsi="Times New Roman"/>
                <w:sz w:val="24"/>
                <w:szCs w:val="24"/>
              </w:rPr>
            </w:pPr>
            <w:r w:rsidRPr="00562C70">
              <w:rPr>
                <w:rFonts w:ascii="Times New Roman" w:hAnsi="Times New Roman"/>
                <w:sz w:val="24"/>
                <w:szCs w:val="24"/>
              </w:rPr>
              <w:t>SOC</w:t>
            </w:r>
          </w:p>
          <w:p w14:paraId="63F3A25C" w14:textId="77777777" w:rsidR="00DF7562" w:rsidRPr="00562C70" w:rsidRDefault="00DF7562" w:rsidP="00562C70">
            <w:pPr>
              <w:jc w:val="center"/>
              <w:rPr>
                <w:rFonts w:ascii="Times New Roman" w:hAnsi="Times New Roman"/>
                <w:sz w:val="24"/>
                <w:szCs w:val="24"/>
              </w:rPr>
            </w:pPr>
            <w:r w:rsidRPr="00562C70">
              <w:rPr>
                <w:rFonts w:ascii="Times New Roman" w:hAnsi="Times New Roman"/>
                <w:sz w:val="24"/>
                <w:szCs w:val="24"/>
              </w:rPr>
              <w:t>310</w:t>
            </w:r>
          </w:p>
        </w:tc>
        <w:tc>
          <w:tcPr>
            <w:tcW w:w="810" w:type="dxa"/>
            <w:vAlign w:val="center"/>
          </w:tcPr>
          <w:p w14:paraId="63F3A25D" w14:textId="77777777" w:rsidR="00DF7562" w:rsidRPr="00562C70" w:rsidRDefault="00DF7562" w:rsidP="00562C70">
            <w:pPr>
              <w:jc w:val="center"/>
              <w:rPr>
                <w:rFonts w:ascii="Times New Roman" w:hAnsi="Times New Roman"/>
                <w:sz w:val="24"/>
                <w:szCs w:val="24"/>
              </w:rPr>
            </w:pPr>
            <w:r w:rsidRPr="00562C70">
              <w:rPr>
                <w:rFonts w:ascii="Times New Roman" w:hAnsi="Times New Roman"/>
                <w:sz w:val="24"/>
                <w:szCs w:val="24"/>
              </w:rPr>
              <w:t>SOC 313</w:t>
            </w:r>
          </w:p>
        </w:tc>
        <w:tc>
          <w:tcPr>
            <w:tcW w:w="720" w:type="dxa"/>
            <w:vAlign w:val="center"/>
          </w:tcPr>
          <w:p w14:paraId="63F3A25E" w14:textId="77777777" w:rsidR="00DF7562" w:rsidRPr="00562C70" w:rsidRDefault="00DF7562" w:rsidP="00562C70">
            <w:pPr>
              <w:jc w:val="center"/>
              <w:rPr>
                <w:rFonts w:ascii="Times New Roman" w:hAnsi="Times New Roman"/>
                <w:sz w:val="24"/>
                <w:szCs w:val="24"/>
              </w:rPr>
            </w:pPr>
            <w:r w:rsidRPr="00562C70">
              <w:rPr>
                <w:rFonts w:ascii="Times New Roman" w:hAnsi="Times New Roman"/>
                <w:sz w:val="24"/>
                <w:szCs w:val="24"/>
              </w:rPr>
              <w:t>SOC 320</w:t>
            </w:r>
          </w:p>
        </w:tc>
        <w:tc>
          <w:tcPr>
            <w:tcW w:w="900" w:type="dxa"/>
            <w:vAlign w:val="center"/>
          </w:tcPr>
          <w:p w14:paraId="63F3A25F" w14:textId="77777777" w:rsidR="00DF7562" w:rsidRPr="00562C70" w:rsidRDefault="00DF7562" w:rsidP="00562C70">
            <w:pPr>
              <w:jc w:val="center"/>
              <w:rPr>
                <w:rFonts w:ascii="Times New Roman" w:hAnsi="Times New Roman"/>
                <w:sz w:val="24"/>
                <w:szCs w:val="24"/>
              </w:rPr>
            </w:pPr>
            <w:r w:rsidRPr="00562C70">
              <w:rPr>
                <w:rFonts w:ascii="Times New Roman" w:hAnsi="Times New Roman"/>
                <w:sz w:val="24"/>
                <w:szCs w:val="24"/>
              </w:rPr>
              <w:t>SOC</w:t>
            </w:r>
          </w:p>
          <w:p w14:paraId="63F3A260" w14:textId="77777777" w:rsidR="00DF7562" w:rsidRPr="00562C70" w:rsidRDefault="00DF7562" w:rsidP="00562C70">
            <w:pPr>
              <w:jc w:val="center"/>
              <w:rPr>
                <w:rFonts w:ascii="Times New Roman" w:hAnsi="Times New Roman"/>
                <w:sz w:val="24"/>
                <w:szCs w:val="24"/>
              </w:rPr>
            </w:pPr>
            <w:r w:rsidRPr="00562C70">
              <w:rPr>
                <w:rFonts w:ascii="Times New Roman" w:hAnsi="Times New Roman"/>
                <w:sz w:val="24"/>
                <w:szCs w:val="24"/>
              </w:rPr>
              <w:t>355</w:t>
            </w:r>
          </w:p>
        </w:tc>
        <w:tc>
          <w:tcPr>
            <w:tcW w:w="719" w:type="dxa"/>
            <w:vAlign w:val="center"/>
          </w:tcPr>
          <w:p w14:paraId="63F3A261" w14:textId="77777777" w:rsidR="00DF7562" w:rsidRPr="00562C70" w:rsidRDefault="00DF7562" w:rsidP="00562C70">
            <w:pPr>
              <w:jc w:val="center"/>
              <w:rPr>
                <w:rFonts w:ascii="Times New Roman" w:hAnsi="Times New Roman"/>
                <w:sz w:val="24"/>
                <w:szCs w:val="24"/>
              </w:rPr>
            </w:pPr>
            <w:r w:rsidRPr="00562C70">
              <w:rPr>
                <w:rFonts w:ascii="Times New Roman" w:hAnsi="Times New Roman"/>
                <w:sz w:val="24"/>
                <w:szCs w:val="24"/>
              </w:rPr>
              <w:t>SOC</w:t>
            </w:r>
          </w:p>
          <w:p w14:paraId="63F3A262" w14:textId="77777777" w:rsidR="00DF7562" w:rsidRPr="00562C70" w:rsidRDefault="00DF7562" w:rsidP="00562C70">
            <w:pPr>
              <w:jc w:val="center"/>
              <w:rPr>
                <w:rFonts w:ascii="Times New Roman" w:hAnsi="Times New Roman"/>
                <w:sz w:val="24"/>
                <w:szCs w:val="24"/>
              </w:rPr>
            </w:pPr>
            <w:r w:rsidRPr="00562C70">
              <w:rPr>
                <w:rFonts w:ascii="Times New Roman" w:hAnsi="Times New Roman"/>
                <w:sz w:val="24"/>
                <w:szCs w:val="24"/>
              </w:rPr>
              <w:t>375</w:t>
            </w:r>
          </w:p>
        </w:tc>
        <w:tc>
          <w:tcPr>
            <w:tcW w:w="810" w:type="dxa"/>
            <w:vAlign w:val="center"/>
          </w:tcPr>
          <w:p w14:paraId="63F3A263" w14:textId="77777777" w:rsidR="00DF7562" w:rsidRPr="00562C70" w:rsidRDefault="00DF7562" w:rsidP="00562C70">
            <w:pPr>
              <w:jc w:val="center"/>
              <w:rPr>
                <w:rFonts w:ascii="Times New Roman" w:hAnsi="Times New Roman"/>
                <w:sz w:val="24"/>
                <w:szCs w:val="24"/>
              </w:rPr>
            </w:pPr>
            <w:r w:rsidRPr="00562C70">
              <w:rPr>
                <w:rFonts w:ascii="Times New Roman" w:hAnsi="Times New Roman"/>
                <w:sz w:val="24"/>
                <w:szCs w:val="24"/>
              </w:rPr>
              <w:t>SOC 410</w:t>
            </w:r>
          </w:p>
        </w:tc>
      </w:tr>
      <w:tr w:rsidR="00DF7562" w:rsidRPr="00562C70" w14:paraId="63F3A26F" w14:textId="77777777">
        <w:tc>
          <w:tcPr>
            <w:tcW w:w="3439" w:type="dxa"/>
          </w:tcPr>
          <w:p w14:paraId="63F3A265" w14:textId="77777777" w:rsidR="00DF7562" w:rsidRPr="00562C70" w:rsidRDefault="00DF7562" w:rsidP="00930956">
            <w:pPr>
              <w:rPr>
                <w:rFonts w:ascii="Times New Roman" w:hAnsi="Times New Roman"/>
                <w:sz w:val="24"/>
                <w:szCs w:val="24"/>
              </w:rPr>
            </w:pPr>
            <w:r w:rsidRPr="00562C70">
              <w:rPr>
                <w:rFonts w:ascii="Times New Roman" w:hAnsi="Times New Roman"/>
                <w:sz w:val="24"/>
                <w:szCs w:val="24"/>
              </w:rPr>
              <w:t>a. Compare and contrast the types of methodological approaches that are particularly inherent to sociological practice</w:t>
            </w:r>
          </w:p>
        </w:tc>
        <w:tc>
          <w:tcPr>
            <w:tcW w:w="810" w:type="dxa"/>
            <w:vAlign w:val="center"/>
          </w:tcPr>
          <w:p w14:paraId="63F3A266" w14:textId="77777777" w:rsidR="00DF7562" w:rsidRPr="00562C70" w:rsidRDefault="00DF7562" w:rsidP="00562C70">
            <w:pPr>
              <w:jc w:val="center"/>
              <w:rPr>
                <w:rFonts w:ascii="Times New Roman" w:hAnsi="Times New Roman"/>
                <w:sz w:val="24"/>
                <w:szCs w:val="24"/>
              </w:rPr>
            </w:pPr>
            <w:r w:rsidRPr="00562C70">
              <w:rPr>
                <w:rFonts w:ascii="Times New Roman" w:hAnsi="Times New Roman"/>
                <w:sz w:val="24"/>
                <w:szCs w:val="24"/>
              </w:rPr>
              <w:t>x</w:t>
            </w:r>
          </w:p>
        </w:tc>
        <w:tc>
          <w:tcPr>
            <w:tcW w:w="810" w:type="dxa"/>
            <w:vAlign w:val="center"/>
          </w:tcPr>
          <w:p w14:paraId="63F3A267" w14:textId="77777777" w:rsidR="00DF7562" w:rsidRPr="00562C70" w:rsidRDefault="00DF7562" w:rsidP="00562C70">
            <w:pPr>
              <w:jc w:val="center"/>
              <w:rPr>
                <w:rFonts w:ascii="Times New Roman" w:hAnsi="Times New Roman"/>
                <w:sz w:val="24"/>
                <w:szCs w:val="24"/>
              </w:rPr>
            </w:pPr>
            <w:r w:rsidRPr="00562C70">
              <w:rPr>
                <w:rFonts w:ascii="Times New Roman" w:hAnsi="Times New Roman"/>
                <w:sz w:val="24"/>
                <w:szCs w:val="24"/>
              </w:rPr>
              <w:t>x</w:t>
            </w:r>
          </w:p>
        </w:tc>
        <w:tc>
          <w:tcPr>
            <w:tcW w:w="810" w:type="dxa"/>
            <w:vAlign w:val="center"/>
          </w:tcPr>
          <w:p w14:paraId="63F3A268" w14:textId="77777777" w:rsidR="00DF7562" w:rsidRPr="00562C70" w:rsidRDefault="00DF7562" w:rsidP="00562C70">
            <w:pPr>
              <w:jc w:val="center"/>
              <w:rPr>
                <w:rFonts w:ascii="Times New Roman" w:hAnsi="Times New Roman"/>
                <w:sz w:val="24"/>
                <w:szCs w:val="24"/>
              </w:rPr>
            </w:pPr>
          </w:p>
        </w:tc>
        <w:tc>
          <w:tcPr>
            <w:tcW w:w="900" w:type="dxa"/>
            <w:vAlign w:val="center"/>
          </w:tcPr>
          <w:p w14:paraId="63F3A269" w14:textId="77777777" w:rsidR="00DF7562" w:rsidRPr="00562C70" w:rsidRDefault="00DF7562" w:rsidP="00562C70">
            <w:pPr>
              <w:jc w:val="center"/>
              <w:rPr>
                <w:rFonts w:ascii="Times New Roman" w:hAnsi="Times New Roman"/>
                <w:b/>
                <w:sz w:val="24"/>
                <w:szCs w:val="24"/>
              </w:rPr>
            </w:pPr>
            <w:r w:rsidRPr="00562C70">
              <w:rPr>
                <w:rFonts w:ascii="Times New Roman" w:hAnsi="Times New Roman"/>
                <w:b/>
                <w:sz w:val="24"/>
                <w:szCs w:val="24"/>
              </w:rPr>
              <w:t>X</w:t>
            </w:r>
          </w:p>
        </w:tc>
        <w:tc>
          <w:tcPr>
            <w:tcW w:w="810" w:type="dxa"/>
            <w:vAlign w:val="center"/>
          </w:tcPr>
          <w:p w14:paraId="63F3A26A" w14:textId="77777777" w:rsidR="00DF7562" w:rsidRPr="00562C70" w:rsidRDefault="00DF7562" w:rsidP="00562C70">
            <w:pPr>
              <w:jc w:val="center"/>
              <w:rPr>
                <w:rFonts w:ascii="Times New Roman" w:hAnsi="Times New Roman"/>
                <w:b/>
                <w:sz w:val="24"/>
                <w:szCs w:val="24"/>
              </w:rPr>
            </w:pPr>
            <w:r w:rsidRPr="00562C70">
              <w:rPr>
                <w:rFonts w:ascii="Times New Roman" w:hAnsi="Times New Roman"/>
                <w:b/>
                <w:sz w:val="24"/>
                <w:szCs w:val="24"/>
              </w:rPr>
              <w:t>X</w:t>
            </w:r>
          </w:p>
        </w:tc>
        <w:tc>
          <w:tcPr>
            <w:tcW w:w="720" w:type="dxa"/>
            <w:vAlign w:val="center"/>
          </w:tcPr>
          <w:p w14:paraId="63F3A26B" w14:textId="77777777" w:rsidR="00DF7562" w:rsidRPr="00562C70" w:rsidRDefault="00DF7562" w:rsidP="00562C70">
            <w:pPr>
              <w:jc w:val="center"/>
              <w:rPr>
                <w:rFonts w:ascii="Times New Roman" w:hAnsi="Times New Roman"/>
                <w:b/>
                <w:sz w:val="24"/>
                <w:szCs w:val="24"/>
              </w:rPr>
            </w:pPr>
          </w:p>
        </w:tc>
        <w:tc>
          <w:tcPr>
            <w:tcW w:w="900" w:type="dxa"/>
            <w:vAlign w:val="center"/>
          </w:tcPr>
          <w:p w14:paraId="63F3A26C" w14:textId="77777777" w:rsidR="00DF7562" w:rsidRPr="00562C70" w:rsidRDefault="00DF7562" w:rsidP="00562C70">
            <w:pPr>
              <w:jc w:val="center"/>
              <w:rPr>
                <w:rFonts w:ascii="Times New Roman" w:hAnsi="Times New Roman"/>
                <w:sz w:val="24"/>
                <w:szCs w:val="24"/>
              </w:rPr>
            </w:pPr>
          </w:p>
        </w:tc>
        <w:tc>
          <w:tcPr>
            <w:tcW w:w="719" w:type="dxa"/>
            <w:vAlign w:val="center"/>
          </w:tcPr>
          <w:p w14:paraId="63F3A26D" w14:textId="77777777" w:rsidR="00DF7562" w:rsidRPr="00562C70" w:rsidRDefault="00DF7562" w:rsidP="00562C70">
            <w:pPr>
              <w:jc w:val="center"/>
              <w:rPr>
                <w:rFonts w:ascii="Times New Roman" w:hAnsi="Times New Roman"/>
                <w:b/>
                <w:sz w:val="24"/>
                <w:szCs w:val="24"/>
              </w:rPr>
            </w:pPr>
            <w:r w:rsidRPr="00562C70">
              <w:rPr>
                <w:rFonts w:ascii="Times New Roman" w:hAnsi="Times New Roman"/>
                <w:b/>
                <w:sz w:val="24"/>
                <w:szCs w:val="24"/>
              </w:rPr>
              <w:t>X</w:t>
            </w:r>
          </w:p>
        </w:tc>
        <w:tc>
          <w:tcPr>
            <w:tcW w:w="810" w:type="dxa"/>
            <w:vAlign w:val="center"/>
          </w:tcPr>
          <w:p w14:paraId="63F3A26E" w14:textId="77777777" w:rsidR="00DF7562" w:rsidRPr="00562C70" w:rsidRDefault="00DF7562" w:rsidP="00562C70">
            <w:pPr>
              <w:jc w:val="center"/>
              <w:rPr>
                <w:rFonts w:ascii="Times New Roman" w:hAnsi="Times New Roman"/>
                <w:b/>
                <w:sz w:val="24"/>
                <w:szCs w:val="24"/>
              </w:rPr>
            </w:pPr>
          </w:p>
        </w:tc>
      </w:tr>
      <w:tr w:rsidR="00DF7562" w:rsidRPr="00562C70" w14:paraId="63F3A27A" w14:textId="77777777">
        <w:tc>
          <w:tcPr>
            <w:tcW w:w="3439" w:type="dxa"/>
          </w:tcPr>
          <w:p w14:paraId="63F3A270" w14:textId="77777777" w:rsidR="00DF7562" w:rsidRPr="00562C70" w:rsidRDefault="00DF7562" w:rsidP="00930956">
            <w:pPr>
              <w:rPr>
                <w:rFonts w:ascii="Times New Roman" w:hAnsi="Times New Roman"/>
                <w:sz w:val="24"/>
                <w:szCs w:val="24"/>
              </w:rPr>
            </w:pPr>
            <w:r w:rsidRPr="00562C70">
              <w:rPr>
                <w:rFonts w:ascii="Times New Roman" w:hAnsi="Times New Roman"/>
                <w:sz w:val="24"/>
                <w:szCs w:val="24"/>
              </w:rPr>
              <w:t>b. Describe how data can be used as the basis for examining issues and making recommendations to clients.</w:t>
            </w:r>
          </w:p>
        </w:tc>
        <w:tc>
          <w:tcPr>
            <w:tcW w:w="810" w:type="dxa"/>
            <w:vAlign w:val="center"/>
          </w:tcPr>
          <w:p w14:paraId="63F3A271" w14:textId="77777777" w:rsidR="00DF7562" w:rsidRPr="00562C70" w:rsidRDefault="00DF7562" w:rsidP="00562C70">
            <w:pPr>
              <w:jc w:val="center"/>
              <w:rPr>
                <w:rFonts w:ascii="Times New Roman" w:hAnsi="Times New Roman"/>
                <w:sz w:val="24"/>
                <w:szCs w:val="24"/>
              </w:rPr>
            </w:pPr>
            <w:r w:rsidRPr="00562C70">
              <w:rPr>
                <w:rFonts w:ascii="Times New Roman" w:hAnsi="Times New Roman"/>
                <w:sz w:val="24"/>
                <w:szCs w:val="24"/>
              </w:rPr>
              <w:t>x</w:t>
            </w:r>
          </w:p>
        </w:tc>
        <w:tc>
          <w:tcPr>
            <w:tcW w:w="810" w:type="dxa"/>
            <w:vAlign w:val="center"/>
          </w:tcPr>
          <w:p w14:paraId="63F3A272" w14:textId="77777777" w:rsidR="00DF7562" w:rsidRPr="00562C70" w:rsidRDefault="00B83519" w:rsidP="00B83519">
            <w:pPr>
              <w:rPr>
                <w:rFonts w:ascii="Times New Roman" w:hAnsi="Times New Roman"/>
                <w:b/>
                <w:sz w:val="24"/>
                <w:szCs w:val="24"/>
              </w:rPr>
            </w:pPr>
            <w:r>
              <w:rPr>
                <w:rFonts w:ascii="Times New Roman" w:hAnsi="Times New Roman"/>
                <w:b/>
                <w:sz w:val="24"/>
                <w:szCs w:val="24"/>
              </w:rPr>
              <w:t xml:space="preserve">   X</w:t>
            </w:r>
          </w:p>
        </w:tc>
        <w:tc>
          <w:tcPr>
            <w:tcW w:w="810" w:type="dxa"/>
            <w:vAlign w:val="center"/>
          </w:tcPr>
          <w:p w14:paraId="63F3A273" w14:textId="77777777" w:rsidR="00DF7562" w:rsidRPr="00562C70" w:rsidRDefault="00DF7562" w:rsidP="00562C70">
            <w:pPr>
              <w:jc w:val="center"/>
              <w:rPr>
                <w:rFonts w:ascii="Times New Roman" w:hAnsi="Times New Roman"/>
                <w:sz w:val="24"/>
                <w:szCs w:val="24"/>
              </w:rPr>
            </w:pPr>
          </w:p>
        </w:tc>
        <w:tc>
          <w:tcPr>
            <w:tcW w:w="900" w:type="dxa"/>
            <w:vAlign w:val="center"/>
          </w:tcPr>
          <w:p w14:paraId="63F3A274" w14:textId="77777777" w:rsidR="00DF7562" w:rsidRPr="00562C70" w:rsidRDefault="00DF7562" w:rsidP="00562C70">
            <w:pPr>
              <w:jc w:val="center"/>
              <w:rPr>
                <w:rFonts w:ascii="Times New Roman" w:hAnsi="Times New Roman"/>
                <w:b/>
                <w:sz w:val="24"/>
                <w:szCs w:val="24"/>
              </w:rPr>
            </w:pPr>
            <w:r w:rsidRPr="00562C70">
              <w:rPr>
                <w:rFonts w:ascii="Times New Roman" w:hAnsi="Times New Roman"/>
                <w:b/>
                <w:sz w:val="24"/>
                <w:szCs w:val="24"/>
              </w:rPr>
              <w:t>X</w:t>
            </w:r>
          </w:p>
        </w:tc>
        <w:tc>
          <w:tcPr>
            <w:tcW w:w="810" w:type="dxa"/>
            <w:vAlign w:val="center"/>
          </w:tcPr>
          <w:p w14:paraId="63F3A275" w14:textId="77777777" w:rsidR="00DF7562" w:rsidRPr="00562C70" w:rsidRDefault="00DF7562" w:rsidP="00562C70">
            <w:pPr>
              <w:jc w:val="center"/>
              <w:rPr>
                <w:rFonts w:ascii="Times New Roman" w:hAnsi="Times New Roman"/>
                <w:b/>
                <w:sz w:val="24"/>
                <w:szCs w:val="24"/>
              </w:rPr>
            </w:pPr>
            <w:r w:rsidRPr="00562C70">
              <w:rPr>
                <w:rFonts w:ascii="Times New Roman" w:hAnsi="Times New Roman"/>
                <w:b/>
                <w:sz w:val="24"/>
                <w:szCs w:val="24"/>
              </w:rPr>
              <w:t>X</w:t>
            </w:r>
          </w:p>
        </w:tc>
        <w:tc>
          <w:tcPr>
            <w:tcW w:w="720" w:type="dxa"/>
            <w:vAlign w:val="center"/>
          </w:tcPr>
          <w:p w14:paraId="63F3A276" w14:textId="77777777" w:rsidR="00DF7562" w:rsidRPr="00562C70" w:rsidRDefault="00DF7562" w:rsidP="00562C70">
            <w:pPr>
              <w:jc w:val="center"/>
              <w:rPr>
                <w:rFonts w:ascii="Times New Roman" w:hAnsi="Times New Roman"/>
                <w:sz w:val="24"/>
                <w:szCs w:val="24"/>
              </w:rPr>
            </w:pPr>
          </w:p>
        </w:tc>
        <w:tc>
          <w:tcPr>
            <w:tcW w:w="900" w:type="dxa"/>
            <w:vAlign w:val="center"/>
          </w:tcPr>
          <w:p w14:paraId="63F3A277" w14:textId="77777777" w:rsidR="00DF7562" w:rsidRPr="00562C70" w:rsidRDefault="00DF7562" w:rsidP="00562C70">
            <w:pPr>
              <w:jc w:val="center"/>
              <w:rPr>
                <w:rFonts w:ascii="Times New Roman" w:hAnsi="Times New Roman"/>
                <w:b/>
                <w:sz w:val="24"/>
                <w:szCs w:val="24"/>
              </w:rPr>
            </w:pPr>
            <w:r w:rsidRPr="00562C70">
              <w:rPr>
                <w:rFonts w:ascii="Times New Roman" w:hAnsi="Times New Roman"/>
                <w:b/>
                <w:sz w:val="24"/>
                <w:szCs w:val="24"/>
              </w:rPr>
              <w:t>X</w:t>
            </w:r>
          </w:p>
        </w:tc>
        <w:tc>
          <w:tcPr>
            <w:tcW w:w="719" w:type="dxa"/>
            <w:vAlign w:val="center"/>
          </w:tcPr>
          <w:p w14:paraId="63F3A278" w14:textId="77777777" w:rsidR="00DF7562" w:rsidRPr="00562C70" w:rsidRDefault="00DF7562" w:rsidP="00562C70">
            <w:pPr>
              <w:jc w:val="center"/>
              <w:rPr>
                <w:rFonts w:ascii="Times New Roman" w:hAnsi="Times New Roman"/>
                <w:b/>
                <w:sz w:val="24"/>
                <w:szCs w:val="24"/>
              </w:rPr>
            </w:pPr>
            <w:r w:rsidRPr="00562C70">
              <w:rPr>
                <w:rFonts w:ascii="Times New Roman" w:hAnsi="Times New Roman"/>
                <w:b/>
                <w:sz w:val="24"/>
                <w:szCs w:val="24"/>
              </w:rPr>
              <w:t>X</w:t>
            </w:r>
          </w:p>
        </w:tc>
        <w:tc>
          <w:tcPr>
            <w:tcW w:w="810" w:type="dxa"/>
            <w:vAlign w:val="center"/>
          </w:tcPr>
          <w:p w14:paraId="63F3A279" w14:textId="77777777" w:rsidR="00DF7562" w:rsidRPr="00562C70" w:rsidRDefault="001B702C" w:rsidP="00562C70">
            <w:pPr>
              <w:jc w:val="center"/>
              <w:rPr>
                <w:rFonts w:ascii="Times New Roman" w:hAnsi="Times New Roman"/>
                <w:b/>
                <w:sz w:val="24"/>
                <w:szCs w:val="24"/>
              </w:rPr>
            </w:pPr>
            <w:r>
              <w:rPr>
                <w:rFonts w:ascii="Times New Roman" w:hAnsi="Times New Roman"/>
                <w:b/>
                <w:sz w:val="24"/>
                <w:szCs w:val="24"/>
              </w:rPr>
              <w:t>x</w:t>
            </w:r>
          </w:p>
        </w:tc>
      </w:tr>
    </w:tbl>
    <w:p w14:paraId="63F3A27B" w14:textId="77777777" w:rsidR="00DF7562" w:rsidRPr="00930956" w:rsidRDefault="00DF7562" w:rsidP="00DF7562">
      <w:pPr>
        <w:rPr>
          <w:rFonts w:ascii="Times New Roman" w:hAnsi="Times New Roman"/>
          <w:sz w:val="24"/>
          <w:szCs w:val="24"/>
        </w:rPr>
      </w:pPr>
    </w:p>
    <w:p w14:paraId="63F3A27C" w14:textId="77777777" w:rsidR="00DF7562" w:rsidRPr="00930956" w:rsidRDefault="00DF7562" w:rsidP="002F7632">
      <w:pPr>
        <w:pStyle w:val="ListParagraph"/>
        <w:numPr>
          <w:ilvl w:val="0"/>
          <w:numId w:val="5"/>
        </w:numPr>
        <w:rPr>
          <w:rFonts w:ascii="Times New Roman" w:hAnsi="Times New Roman"/>
          <w:sz w:val="24"/>
          <w:szCs w:val="24"/>
        </w:rPr>
      </w:pPr>
      <w:r w:rsidRPr="00930956">
        <w:rPr>
          <w:rFonts w:ascii="Times New Roman" w:hAnsi="Times New Roman"/>
          <w:sz w:val="24"/>
          <w:szCs w:val="24"/>
        </w:rPr>
        <w:t>Students choose one of the three courses in the stratification series: either SOC 306 or SOC 313 or SOC 320.</w:t>
      </w:r>
    </w:p>
    <w:p w14:paraId="63F3A27D" w14:textId="77777777" w:rsidR="006334A2" w:rsidRPr="00930956" w:rsidRDefault="006334A2" w:rsidP="006334A2">
      <w:pPr>
        <w:pStyle w:val="ListParagraph"/>
        <w:ind w:left="1440"/>
        <w:rPr>
          <w:rFonts w:ascii="Times New Roman" w:hAnsi="Times New Roman"/>
          <w:b/>
          <w:color w:val="FF0000"/>
          <w:sz w:val="24"/>
          <w:szCs w:val="24"/>
        </w:rPr>
      </w:pPr>
    </w:p>
    <w:p w14:paraId="63F3A27E" w14:textId="77777777" w:rsidR="006334A2" w:rsidRPr="00930956" w:rsidRDefault="006334A2" w:rsidP="006334A2">
      <w:pPr>
        <w:rPr>
          <w:rFonts w:ascii="Times New Roman" w:hAnsi="Times New Roman"/>
          <w:i/>
          <w:sz w:val="24"/>
          <w:szCs w:val="24"/>
        </w:rPr>
      </w:pPr>
      <w:r w:rsidRPr="00930956">
        <w:rPr>
          <w:rFonts w:ascii="Times New Roman" w:hAnsi="Times New Roman"/>
          <w:sz w:val="24"/>
          <w:szCs w:val="24"/>
        </w:rPr>
        <w:t xml:space="preserve">3.1.2a </w:t>
      </w:r>
      <w:r w:rsidRPr="00930956">
        <w:rPr>
          <w:rFonts w:ascii="Times New Roman" w:hAnsi="Times New Roman"/>
          <w:sz w:val="24"/>
          <w:szCs w:val="24"/>
        </w:rPr>
        <w:tab/>
      </w:r>
      <w:r w:rsidRPr="00930956">
        <w:rPr>
          <w:rFonts w:ascii="Times New Roman" w:hAnsi="Times New Roman"/>
          <w:i/>
          <w:sz w:val="24"/>
          <w:szCs w:val="24"/>
        </w:rPr>
        <w:t>Compare and contrast the types of methodological approaches that are particularly</w:t>
      </w:r>
    </w:p>
    <w:p w14:paraId="63F3A27F" w14:textId="77777777" w:rsidR="006334A2" w:rsidRPr="00930956" w:rsidRDefault="006334A2" w:rsidP="006334A2">
      <w:pPr>
        <w:ind w:firstLine="720"/>
        <w:rPr>
          <w:rFonts w:ascii="Times New Roman" w:hAnsi="Times New Roman"/>
          <w:sz w:val="24"/>
          <w:szCs w:val="24"/>
        </w:rPr>
      </w:pPr>
      <w:r w:rsidRPr="00930956">
        <w:rPr>
          <w:rFonts w:ascii="Times New Roman" w:hAnsi="Times New Roman"/>
          <w:i/>
          <w:sz w:val="24"/>
          <w:szCs w:val="24"/>
        </w:rPr>
        <w:t xml:space="preserve"> </w:t>
      </w:r>
      <w:r w:rsidR="00B83519">
        <w:rPr>
          <w:rFonts w:ascii="Times New Roman" w:hAnsi="Times New Roman"/>
          <w:i/>
          <w:sz w:val="24"/>
          <w:szCs w:val="24"/>
        </w:rPr>
        <w:t>inhere</w:t>
      </w:r>
      <w:r w:rsidRPr="00930956">
        <w:rPr>
          <w:rFonts w:ascii="Times New Roman" w:hAnsi="Times New Roman"/>
          <w:i/>
          <w:sz w:val="24"/>
          <w:szCs w:val="24"/>
        </w:rPr>
        <w:t>nt to sociological practice</w:t>
      </w:r>
      <w:proofErr w:type="gramStart"/>
      <w:r w:rsidRPr="00930956">
        <w:rPr>
          <w:rFonts w:ascii="Times New Roman" w:hAnsi="Times New Roman"/>
          <w:i/>
          <w:sz w:val="24"/>
          <w:szCs w:val="24"/>
        </w:rPr>
        <w:t>.</w:t>
      </w:r>
      <w:r w:rsidRPr="00930956">
        <w:rPr>
          <w:rFonts w:ascii="Times New Roman" w:hAnsi="Times New Roman"/>
          <w:sz w:val="24"/>
          <w:szCs w:val="24"/>
        </w:rPr>
        <w:t xml:space="preserve">  </w:t>
      </w:r>
      <w:proofErr w:type="gramEnd"/>
    </w:p>
    <w:p w14:paraId="63F3A280" w14:textId="77777777" w:rsidR="006334A2" w:rsidRPr="00930956" w:rsidRDefault="006334A2" w:rsidP="006334A2">
      <w:pPr>
        <w:rPr>
          <w:rFonts w:ascii="Times New Roman" w:hAnsi="Times New Roman"/>
          <w:i/>
          <w:sz w:val="24"/>
          <w:szCs w:val="24"/>
        </w:rPr>
      </w:pPr>
    </w:p>
    <w:p w14:paraId="63F3A281" w14:textId="77777777" w:rsidR="006334A2" w:rsidRPr="00930956" w:rsidRDefault="006334A2" w:rsidP="00D860A8">
      <w:pPr>
        <w:ind w:left="720"/>
        <w:rPr>
          <w:rFonts w:ascii="Times New Roman" w:hAnsi="Times New Roman"/>
          <w:sz w:val="24"/>
          <w:szCs w:val="24"/>
        </w:rPr>
      </w:pPr>
      <w:r w:rsidRPr="00930956">
        <w:rPr>
          <w:rFonts w:ascii="Times New Roman" w:hAnsi="Times New Roman"/>
          <w:sz w:val="24"/>
          <w:szCs w:val="24"/>
        </w:rPr>
        <w:t>In SOC 310, Applied Sociology, students lear</w:t>
      </w:r>
      <w:r w:rsidR="00524F74">
        <w:rPr>
          <w:rFonts w:ascii="Times New Roman" w:hAnsi="Times New Roman"/>
          <w:sz w:val="24"/>
          <w:szCs w:val="24"/>
        </w:rPr>
        <w:t xml:space="preserve">n how to use the methodological </w:t>
      </w:r>
      <w:r w:rsidRPr="00930956">
        <w:rPr>
          <w:rFonts w:ascii="Times New Roman" w:hAnsi="Times New Roman"/>
          <w:sz w:val="24"/>
          <w:szCs w:val="24"/>
        </w:rPr>
        <w:t>approaches that are particularly germane to sociological practice:</w:t>
      </w:r>
      <w:r w:rsidR="00D860A8">
        <w:rPr>
          <w:rFonts w:ascii="Times New Roman" w:hAnsi="Times New Roman"/>
          <w:sz w:val="24"/>
          <w:szCs w:val="24"/>
        </w:rPr>
        <w:t xml:space="preserve"> </w:t>
      </w:r>
      <w:r w:rsidRPr="00930956">
        <w:rPr>
          <w:rFonts w:ascii="Times New Roman" w:hAnsi="Times New Roman"/>
          <w:sz w:val="24"/>
          <w:szCs w:val="24"/>
        </w:rPr>
        <w:t>program evaluation,</w:t>
      </w:r>
      <w:r w:rsidR="00524F74">
        <w:rPr>
          <w:rFonts w:ascii="Times New Roman" w:hAnsi="Times New Roman"/>
          <w:sz w:val="24"/>
          <w:szCs w:val="24"/>
        </w:rPr>
        <w:t xml:space="preserve"> </w:t>
      </w:r>
      <w:r w:rsidRPr="00930956">
        <w:rPr>
          <w:rFonts w:ascii="Times New Roman" w:hAnsi="Times New Roman"/>
          <w:sz w:val="24"/>
          <w:szCs w:val="24"/>
        </w:rPr>
        <w:t>needs assessment, social impact assessment, social indic</w:t>
      </w:r>
      <w:r w:rsidR="00D860A8">
        <w:rPr>
          <w:rFonts w:ascii="Times New Roman" w:hAnsi="Times New Roman"/>
          <w:sz w:val="24"/>
          <w:szCs w:val="24"/>
        </w:rPr>
        <w:t xml:space="preserve">ators research and cost/benefit </w:t>
      </w:r>
      <w:r w:rsidR="00D860A8" w:rsidRPr="00930956">
        <w:rPr>
          <w:rFonts w:ascii="Times New Roman" w:hAnsi="Times New Roman"/>
          <w:sz w:val="24"/>
          <w:szCs w:val="24"/>
        </w:rPr>
        <w:t>ana</w:t>
      </w:r>
      <w:r w:rsidR="00D860A8">
        <w:rPr>
          <w:rFonts w:ascii="Times New Roman" w:hAnsi="Times New Roman"/>
          <w:sz w:val="24"/>
          <w:szCs w:val="24"/>
        </w:rPr>
        <w:t>lysis.</w:t>
      </w:r>
      <w:r w:rsidR="00D860A8" w:rsidRPr="00930956">
        <w:rPr>
          <w:rFonts w:ascii="Times New Roman" w:hAnsi="Times New Roman"/>
          <w:sz w:val="24"/>
          <w:szCs w:val="24"/>
        </w:rPr>
        <w:t xml:space="preserve"> The</w:t>
      </w:r>
      <w:r w:rsidRPr="00930956">
        <w:rPr>
          <w:rFonts w:ascii="Times New Roman" w:hAnsi="Times New Roman"/>
          <w:sz w:val="24"/>
          <w:szCs w:val="24"/>
        </w:rPr>
        <w:t xml:space="preserve"> students read research studies illustrating the use of each technique and they compare and contrast these methodological ap</w:t>
      </w:r>
      <w:r w:rsidR="00D860A8">
        <w:rPr>
          <w:rFonts w:ascii="Times New Roman" w:hAnsi="Times New Roman"/>
          <w:sz w:val="24"/>
          <w:szCs w:val="24"/>
        </w:rPr>
        <w:t xml:space="preserve">proaches in terms of when it is </w:t>
      </w:r>
      <w:r w:rsidRPr="00930956">
        <w:rPr>
          <w:rFonts w:ascii="Times New Roman" w:hAnsi="Times New Roman"/>
          <w:sz w:val="24"/>
          <w:szCs w:val="24"/>
        </w:rPr>
        <w:t>appropriate to use the technique and the advantages and disadvantages of each. In</w:t>
      </w:r>
      <w:r w:rsidR="00D860A8">
        <w:rPr>
          <w:rFonts w:ascii="Times New Roman" w:hAnsi="Times New Roman"/>
          <w:sz w:val="24"/>
          <w:szCs w:val="24"/>
        </w:rPr>
        <w:t xml:space="preserve"> </w:t>
      </w:r>
      <w:r w:rsidRPr="00930956">
        <w:rPr>
          <w:rFonts w:ascii="Times New Roman" w:hAnsi="Times New Roman"/>
          <w:sz w:val="24"/>
          <w:szCs w:val="24"/>
        </w:rPr>
        <w:t>addition, the major class research assignment calls upon the students to describe a</w:t>
      </w:r>
      <w:r w:rsidR="00D860A8">
        <w:rPr>
          <w:rFonts w:ascii="Times New Roman" w:hAnsi="Times New Roman"/>
          <w:sz w:val="24"/>
          <w:szCs w:val="24"/>
        </w:rPr>
        <w:t xml:space="preserve"> </w:t>
      </w:r>
      <w:r w:rsidRPr="00930956">
        <w:rPr>
          <w:rFonts w:ascii="Times New Roman" w:hAnsi="Times New Roman"/>
          <w:sz w:val="24"/>
          <w:szCs w:val="24"/>
        </w:rPr>
        <w:t>“mock project” that they could undertake using one of the above mentioned</w:t>
      </w:r>
      <w:r w:rsidR="00D860A8">
        <w:rPr>
          <w:rFonts w:ascii="Times New Roman" w:hAnsi="Times New Roman"/>
          <w:sz w:val="24"/>
          <w:szCs w:val="24"/>
        </w:rPr>
        <w:t xml:space="preserve"> </w:t>
      </w:r>
      <w:r w:rsidRPr="00930956">
        <w:rPr>
          <w:rFonts w:ascii="Times New Roman" w:hAnsi="Times New Roman"/>
          <w:sz w:val="24"/>
          <w:szCs w:val="24"/>
        </w:rPr>
        <w:t>methodological approaches</w:t>
      </w:r>
      <w:proofErr w:type="gramStart"/>
      <w:r w:rsidRPr="00930956">
        <w:rPr>
          <w:rFonts w:ascii="Times New Roman" w:hAnsi="Times New Roman"/>
          <w:sz w:val="24"/>
          <w:szCs w:val="24"/>
        </w:rPr>
        <w:t xml:space="preserve">.  </w:t>
      </w:r>
      <w:proofErr w:type="gramEnd"/>
    </w:p>
    <w:p w14:paraId="63F3A282" w14:textId="77777777" w:rsidR="006334A2" w:rsidRPr="00930956" w:rsidRDefault="006334A2" w:rsidP="006334A2">
      <w:pPr>
        <w:ind w:firstLine="720"/>
        <w:rPr>
          <w:rFonts w:ascii="Times New Roman" w:hAnsi="Times New Roman"/>
          <w:sz w:val="24"/>
          <w:szCs w:val="24"/>
        </w:rPr>
      </w:pPr>
    </w:p>
    <w:p w14:paraId="63F3A283" w14:textId="77777777" w:rsidR="006334A2" w:rsidRPr="00930956" w:rsidRDefault="006334A2" w:rsidP="002200EE">
      <w:pPr>
        <w:ind w:left="720"/>
        <w:rPr>
          <w:rFonts w:ascii="Times New Roman" w:hAnsi="Times New Roman"/>
          <w:sz w:val="24"/>
          <w:szCs w:val="24"/>
        </w:rPr>
      </w:pPr>
      <w:r w:rsidRPr="00930956">
        <w:rPr>
          <w:rFonts w:ascii="Times New Roman" w:hAnsi="Times New Roman"/>
          <w:sz w:val="24"/>
          <w:szCs w:val="24"/>
        </w:rPr>
        <w:t>In SOC 313, Social Stratification</w:t>
      </w:r>
      <w:r w:rsidR="00D860A8" w:rsidRPr="00930956">
        <w:rPr>
          <w:rFonts w:ascii="Times New Roman" w:hAnsi="Times New Roman"/>
          <w:sz w:val="24"/>
          <w:szCs w:val="24"/>
        </w:rPr>
        <w:t>, the</w:t>
      </w:r>
      <w:r w:rsidRPr="00930956">
        <w:rPr>
          <w:rFonts w:ascii="Times New Roman" w:hAnsi="Times New Roman"/>
          <w:sz w:val="24"/>
          <w:szCs w:val="24"/>
        </w:rPr>
        <w:t xml:space="preserve"> students conduct interviews and engage in participant observation/ethnography in neighborhoods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We discuss the efficacy of these techniques in class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The students are also required to use existing data sources (e.g., Census Bureau's website) to gather statistical information on the </w:t>
      </w:r>
      <w:r w:rsidR="00371DCA">
        <w:rPr>
          <w:rFonts w:ascii="Times New Roman" w:hAnsi="Times New Roman"/>
          <w:sz w:val="24"/>
          <w:szCs w:val="24"/>
        </w:rPr>
        <w:t xml:space="preserve">neighborhoods they </w:t>
      </w:r>
      <w:r w:rsidR="00371DCA">
        <w:rPr>
          <w:rFonts w:ascii="Times New Roman" w:hAnsi="Times New Roman"/>
          <w:sz w:val="24"/>
          <w:szCs w:val="24"/>
        </w:rPr>
        <w:lastRenderedPageBreak/>
        <w:t>visit. The instructor has</w:t>
      </w:r>
      <w:r w:rsidRPr="00930956">
        <w:rPr>
          <w:rFonts w:ascii="Times New Roman" w:hAnsi="Times New Roman"/>
          <w:sz w:val="24"/>
          <w:szCs w:val="24"/>
        </w:rPr>
        <w:t>n't, in the past, had the students use this project to make recommendations to clients, but the idea of the project is to get a much better understanding of what these neighborhoods are like (more of a Verstehen approach)</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Doing so could then allow them to make such recommendations, though that isn't typically the focus of the project.</w:t>
      </w:r>
    </w:p>
    <w:p w14:paraId="63F3A284" w14:textId="77777777" w:rsidR="00DF7562" w:rsidRPr="00930956" w:rsidRDefault="00DF7562" w:rsidP="006334A2">
      <w:pPr>
        <w:ind w:left="720"/>
        <w:rPr>
          <w:rFonts w:ascii="Times New Roman" w:hAnsi="Times New Roman"/>
          <w:sz w:val="24"/>
          <w:szCs w:val="24"/>
        </w:rPr>
      </w:pPr>
    </w:p>
    <w:p w14:paraId="63F3A285" w14:textId="77777777" w:rsidR="006334A2" w:rsidRPr="00930956" w:rsidRDefault="006334A2" w:rsidP="006334A2">
      <w:pPr>
        <w:ind w:left="720"/>
        <w:rPr>
          <w:rFonts w:ascii="Times New Roman" w:eastAsia="Times New Roman" w:hAnsi="Times New Roman"/>
          <w:sz w:val="24"/>
          <w:szCs w:val="24"/>
        </w:rPr>
      </w:pPr>
      <w:r w:rsidRPr="00930956">
        <w:rPr>
          <w:rFonts w:ascii="Times New Roman" w:eastAsia="Times New Roman" w:hAnsi="Times New Roman"/>
          <w:sz w:val="24"/>
          <w:szCs w:val="24"/>
        </w:rPr>
        <w:t xml:space="preserve">In Soc 375, Research Methods, this learning goal is met through text and </w:t>
      </w:r>
      <w:r w:rsidR="0063172E">
        <w:rPr>
          <w:rFonts w:ascii="Times New Roman" w:eastAsia="Times New Roman" w:hAnsi="Times New Roman"/>
          <w:sz w:val="24"/>
          <w:szCs w:val="24"/>
        </w:rPr>
        <w:t>lecture reinforcement</w:t>
      </w:r>
      <w:proofErr w:type="gramStart"/>
      <w:r w:rsidR="0063172E">
        <w:rPr>
          <w:rFonts w:ascii="Times New Roman" w:eastAsia="Times New Roman" w:hAnsi="Times New Roman"/>
          <w:sz w:val="24"/>
          <w:szCs w:val="24"/>
        </w:rPr>
        <w:t xml:space="preserve">.  </w:t>
      </w:r>
      <w:proofErr w:type="gramEnd"/>
      <w:r w:rsidR="0063172E">
        <w:rPr>
          <w:rFonts w:ascii="Times New Roman" w:eastAsia="Times New Roman" w:hAnsi="Times New Roman"/>
          <w:sz w:val="24"/>
          <w:szCs w:val="24"/>
        </w:rPr>
        <w:t>The Babbie</w:t>
      </w:r>
      <w:r w:rsidRPr="00930956">
        <w:rPr>
          <w:rFonts w:ascii="Times New Roman" w:eastAsia="Times New Roman" w:hAnsi="Times New Roman"/>
          <w:sz w:val="24"/>
          <w:szCs w:val="24"/>
        </w:rPr>
        <w:t xml:space="preserve"> text contains a chapter on Evaluation research, including information on Experimental and quasi-experimental designs, qualitative evaluations, and social indicators research</w:t>
      </w:r>
      <w:proofErr w:type="gramStart"/>
      <w:r w:rsidRPr="00930956">
        <w:rPr>
          <w:rFonts w:ascii="Times New Roman" w:eastAsia="Times New Roman" w:hAnsi="Times New Roman"/>
          <w:sz w:val="24"/>
          <w:szCs w:val="24"/>
        </w:rPr>
        <w:t xml:space="preserve">.  </w:t>
      </w:r>
      <w:proofErr w:type="gramEnd"/>
      <w:r w:rsidRPr="00930956">
        <w:rPr>
          <w:rFonts w:ascii="Times New Roman" w:eastAsia="Times New Roman" w:hAnsi="Times New Roman"/>
          <w:sz w:val="24"/>
          <w:szCs w:val="24"/>
        </w:rPr>
        <w:t>I supplement this with discussions on time-series designs, needs assessments, human service program evaluation, and the politics of applied research (mostly, getting buy-in from stakeholders at all stages of the project).</w:t>
      </w:r>
    </w:p>
    <w:p w14:paraId="63F3A286" w14:textId="77777777" w:rsidR="006334A2" w:rsidRPr="00930956" w:rsidRDefault="006334A2" w:rsidP="006334A2">
      <w:pPr>
        <w:rPr>
          <w:rFonts w:ascii="Times New Roman" w:hAnsi="Times New Roman"/>
          <w:sz w:val="24"/>
          <w:szCs w:val="24"/>
        </w:rPr>
      </w:pPr>
    </w:p>
    <w:p w14:paraId="63F3A287" w14:textId="77777777" w:rsidR="006334A2" w:rsidRPr="00930956" w:rsidRDefault="006334A2" w:rsidP="006334A2">
      <w:pPr>
        <w:rPr>
          <w:rFonts w:ascii="Times New Roman" w:hAnsi="Times New Roman"/>
          <w:i/>
          <w:sz w:val="24"/>
          <w:szCs w:val="24"/>
        </w:rPr>
      </w:pPr>
      <w:r w:rsidRPr="00930956">
        <w:rPr>
          <w:rFonts w:ascii="Times New Roman" w:hAnsi="Times New Roman"/>
          <w:sz w:val="24"/>
          <w:szCs w:val="24"/>
        </w:rPr>
        <w:t>3.1.2b</w:t>
      </w:r>
      <w:r w:rsidRPr="00930956">
        <w:rPr>
          <w:rFonts w:ascii="Times New Roman" w:hAnsi="Times New Roman"/>
          <w:sz w:val="24"/>
          <w:szCs w:val="24"/>
        </w:rPr>
        <w:tab/>
      </w:r>
      <w:r w:rsidRPr="00930956">
        <w:rPr>
          <w:rFonts w:ascii="Times New Roman" w:hAnsi="Times New Roman"/>
          <w:i/>
          <w:sz w:val="24"/>
          <w:szCs w:val="24"/>
        </w:rPr>
        <w:t>Describe how data can be used as the basis for examining issues and making</w:t>
      </w:r>
    </w:p>
    <w:p w14:paraId="63F3A288" w14:textId="77777777" w:rsidR="006334A2" w:rsidRPr="00930956" w:rsidRDefault="006334A2" w:rsidP="006334A2">
      <w:pPr>
        <w:ind w:firstLine="720"/>
        <w:rPr>
          <w:rFonts w:ascii="Times New Roman" w:hAnsi="Times New Roman"/>
          <w:i/>
          <w:sz w:val="24"/>
          <w:szCs w:val="24"/>
        </w:rPr>
      </w:pPr>
      <w:r w:rsidRPr="00930956">
        <w:rPr>
          <w:rFonts w:ascii="Times New Roman" w:hAnsi="Times New Roman"/>
          <w:i/>
          <w:sz w:val="24"/>
          <w:szCs w:val="24"/>
        </w:rPr>
        <w:t xml:space="preserve"> recommendations to clients.</w:t>
      </w:r>
    </w:p>
    <w:p w14:paraId="63F3A289" w14:textId="77777777" w:rsidR="006334A2" w:rsidRPr="00930956" w:rsidRDefault="006334A2" w:rsidP="006334A2">
      <w:pPr>
        <w:rPr>
          <w:rFonts w:ascii="Times New Roman" w:hAnsi="Times New Roman"/>
          <w:sz w:val="24"/>
          <w:szCs w:val="24"/>
        </w:rPr>
      </w:pPr>
    </w:p>
    <w:p w14:paraId="63F3A28A" w14:textId="77777777" w:rsidR="006334A2" w:rsidRPr="00930956" w:rsidRDefault="007317A2" w:rsidP="006334A2">
      <w:pPr>
        <w:ind w:left="720"/>
        <w:rPr>
          <w:rFonts w:ascii="Times New Roman" w:hAnsi="Times New Roman"/>
          <w:sz w:val="24"/>
          <w:szCs w:val="24"/>
        </w:rPr>
      </w:pPr>
      <w:r>
        <w:rPr>
          <w:rFonts w:ascii="Times New Roman" w:hAnsi="Times New Roman"/>
          <w:sz w:val="24"/>
          <w:szCs w:val="24"/>
        </w:rPr>
        <w:t>In SOC 305, Field Work Internship Program,</w:t>
      </w:r>
      <w:r w:rsidR="006334A2" w:rsidRPr="00930956">
        <w:rPr>
          <w:rFonts w:ascii="Times New Roman" w:hAnsi="Times New Roman"/>
          <w:sz w:val="24"/>
          <w:szCs w:val="24"/>
        </w:rPr>
        <w:t xml:space="preserve"> students work with professionals and clients and observe first-hand how data can be used for examining issues and making recommendations to clients</w:t>
      </w:r>
      <w:proofErr w:type="gramStart"/>
      <w:r w:rsidR="006334A2" w:rsidRPr="00930956">
        <w:rPr>
          <w:rFonts w:ascii="Times New Roman" w:hAnsi="Times New Roman"/>
          <w:sz w:val="24"/>
          <w:szCs w:val="24"/>
        </w:rPr>
        <w:t xml:space="preserve">.  </w:t>
      </w:r>
      <w:proofErr w:type="gramEnd"/>
      <w:r w:rsidR="006334A2" w:rsidRPr="00930956">
        <w:rPr>
          <w:rFonts w:ascii="Times New Roman" w:hAnsi="Times New Roman"/>
          <w:sz w:val="24"/>
          <w:szCs w:val="24"/>
        </w:rPr>
        <w:t>They record their observations discuss them during class sessions</w:t>
      </w:r>
      <w:proofErr w:type="gramStart"/>
      <w:r w:rsidR="006334A2" w:rsidRPr="00930956">
        <w:rPr>
          <w:rFonts w:ascii="Times New Roman" w:hAnsi="Times New Roman"/>
          <w:sz w:val="24"/>
          <w:szCs w:val="24"/>
        </w:rPr>
        <w:t xml:space="preserve">.  </w:t>
      </w:r>
      <w:proofErr w:type="gramEnd"/>
      <w:r w:rsidR="006334A2" w:rsidRPr="00930956">
        <w:rPr>
          <w:rFonts w:ascii="Times New Roman" w:hAnsi="Times New Roman"/>
          <w:sz w:val="24"/>
          <w:szCs w:val="24"/>
        </w:rPr>
        <w:t>In this way, they verbalize their understanding of the value of using d</w:t>
      </w:r>
      <w:r w:rsidR="00DF7562" w:rsidRPr="00930956">
        <w:rPr>
          <w:rFonts w:ascii="Times New Roman" w:hAnsi="Times New Roman"/>
          <w:sz w:val="24"/>
          <w:szCs w:val="24"/>
        </w:rPr>
        <w:t>ata in sociological practice.</w:t>
      </w:r>
    </w:p>
    <w:p w14:paraId="63F3A28B" w14:textId="77777777" w:rsidR="006334A2" w:rsidRPr="00930956" w:rsidRDefault="006334A2" w:rsidP="006334A2">
      <w:pPr>
        <w:ind w:firstLine="720"/>
        <w:rPr>
          <w:rFonts w:ascii="Times New Roman" w:hAnsi="Times New Roman"/>
          <w:sz w:val="24"/>
          <w:szCs w:val="24"/>
        </w:rPr>
      </w:pPr>
    </w:p>
    <w:p w14:paraId="63F3A28C" w14:textId="77777777" w:rsidR="00930956" w:rsidRDefault="006334A2" w:rsidP="00165A3C">
      <w:pPr>
        <w:ind w:left="720"/>
        <w:rPr>
          <w:rFonts w:ascii="Times New Roman" w:hAnsi="Times New Roman"/>
          <w:sz w:val="24"/>
          <w:szCs w:val="24"/>
        </w:rPr>
      </w:pPr>
      <w:r w:rsidRPr="00930956">
        <w:rPr>
          <w:rFonts w:ascii="Times New Roman" w:hAnsi="Times New Roman"/>
          <w:sz w:val="24"/>
          <w:szCs w:val="24"/>
        </w:rPr>
        <w:t>In SOC 310, Applied Sociology, through lecture and d</w:t>
      </w:r>
      <w:r w:rsidR="00165A3C">
        <w:rPr>
          <w:rFonts w:ascii="Times New Roman" w:hAnsi="Times New Roman"/>
          <w:sz w:val="24"/>
          <w:szCs w:val="24"/>
        </w:rPr>
        <w:t xml:space="preserve">iscussion, and reading research </w:t>
      </w:r>
      <w:r w:rsidR="001B702C">
        <w:rPr>
          <w:rFonts w:ascii="Times New Roman" w:hAnsi="Times New Roman"/>
          <w:sz w:val="24"/>
          <w:szCs w:val="24"/>
        </w:rPr>
        <w:t>a</w:t>
      </w:r>
      <w:r w:rsidRPr="00930956">
        <w:rPr>
          <w:rFonts w:ascii="Times New Roman" w:hAnsi="Times New Roman"/>
          <w:sz w:val="24"/>
          <w:szCs w:val="24"/>
        </w:rPr>
        <w:t>rticles</w:t>
      </w:r>
      <w:r w:rsidR="00DF7562" w:rsidRPr="00930956">
        <w:rPr>
          <w:rFonts w:ascii="Times New Roman" w:hAnsi="Times New Roman"/>
          <w:sz w:val="24"/>
          <w:szCs w:val="24"/>
        </w:rPr>
        <w:t>, students</w:t>
      </w:r>
      <w:r w:rsidRPr="00930956">
        <w:rPr>
          <w:rFonts w:ascii="Times New Roman" w:hAnsi="Times New Roman"/>
          <w:sz w:val="24"/>
          <w:szCs w:val="24"/>
        </w:rPr>
        <w:t xml:space="preserve"> are exposed to examples in which data has been used as the basis fo</w:t>
      </w:r>
      <w:r w:rsidR="00165A3C">
        <w:rPr>
          <w:rFonts w:ascii="Times New Roman" w:hAnsi="Times New Roman"/>
          <w:sz w:val="24"/>
          <w:szCs w:val="24"/>
        </w:rPr>
        <w:t xml:space="preserve">r </w:t>
      </w:r>
      <w:r w:rsidRPr="00930956">
        <w:rPr>
          <w:rFonts w:ascii="Times New Roman" w:hAnsi="Times New Roman"/>
          <w:sz w:val="24"/>
          <w:szCs w:val="24"/>
        </w:rPr>
        <w:t>examining issues and making recommendations to cl</w:t>
      </w:r>
      <w:r w:rsidR="00165A3C">
        <w:rPr>
          <w:rFonts w:ascii="Times New Roman" w:hAnsi="Times New Roman"/>
          <w:sz w:val="24"/>
          <w:szCs w:val="24"/>
        </w:rPr>
        <w:t>ients</w:t>
      </w:r>
      <w:proofErr w:type="gramStart"/>
      <w:r w:rsidR="00165A3C">
        <w:rPr>
          <w:rFonts w:ascii="Times New Roman" w:hAnsi="Times New Roman"/>
          <w:sz w:val="24"/>
          <w:szCs w:val="24"/>
        </w:rPr>
        <w:t xml:space="preserve">.  </w:t>
      </w:r>
      <w:proofErr w:type="gramEnd"/>
      <w:r w:rsidR="00165A3C">
        <w:rPr>
          <w:rFonts w:ascii="Times New Roman" w:hAnsi="Times New Roman"/>
          <w:sz w:val="24"/>
          <w:szCs w:val="24"/>
        </w:rPr>
        <w:t xml:space="preserve">For instance, among the </w:t>
      </w:r>
      <w:r w:rsidRPr="00930956">
        <w:rPr>
          <w:rFonts w:ascii="Times New Roman" w:hAnsi="Times New Roman"/>
          <w:sz w:val="24"/>
          <w:szCs w:val="24"/>
        </w:rPr>
        <w:t>readings assigned in this instance is, “</w:t>
      </w:r>
      <w:r w:rsidRPr="00930956">
        <w:rPr>
          <w:rFonts w:ascii="Times New Roman" w:hAnsi="Times New Roman"/>
          <w:i/>
          <w:sz w:val="24"/>
          <w:szCs w:val="24"/>
        </w:rPr>
        <w:t>Overcoming So</w:t>
      </w:r>
      <w:r w:rsidR="00165A3C">
        <w:rPr>
          <w:rFonts w:ascii="Times New Roman" w:hAnsi="Times New Roman"/>
          <w:i/>
          <w:sz w:val="24"/>
          <w:szCs w:val="24"/>
        </w:rPr>
        <w:t xml:space="preserve">ciological Illiteracy: A Public </w:t>
      </w:r>
      <w:r w:rsidRPr="00930956">
        <w:rPr>
          <w:rFonts w:ascii="Times New Roman" w:hAnsi="Times New Roman"/>
          <w:i/>
          <w:sz w:val="24"/>
          <w:szCs w:val="24"/>
        </w:rPr>
        <w:t>Policy Challenge for Applied Sociology”</w:t>
      </w:r>
      <w:r w:rsidRPr="00930956">
        <w:rPr>
          <w:rFonts w:ascii="Times New Roman" w:hAnsi="Times New Roman"/>
          <w:sz w:val="24"/>
          <w:szCs w:val="24"/>
        </w:rPr>
        <w:t xml:space="preserve"> by Aaron Yo</w:t>
      </w:r>
      <w:r w:rsidR="00165A3C">
        <w:rPr>
          <w:rFonts w:ascii="Times New Roman" w:hAnsi="Times New Roman"/>
          <w:sz w:val="24"/>
          <w:szCs w:val="24"/>
        </w:rPr>
        <w:t>ung</w:t>
      </w:r>
      <w:proofErr w:type="gramStart"/>
      <w:r w:rsidR="00165A3C">
        <w:rPr>
          <w:rFonts w:ascii="Times New Roman" w:hAnsi="Times New Roman"/>
          <w:sz w:val="24"/>
          <w:szCs w:val="24"/>
        </w:rPr>
        <w:t xml:space="preserve">.  </w:t>
      </w:r>
      <w:proofErr w:type="gramEnd"/>
      <w:r w:rsidR="00165A3C">
        <w:rPr>
          <w:rFonts w:ascii="Times New Roman" w:hAnsi="Times New Roman"/>
          <w:sz w:val="24"/>
          <w:szCs w:val="24"/>
        </w:rPr>
        <w:t xml:space="preserve">This article focuses on a </w:t>
      </w:r>
      <w:r w:rsidRPr="00930956">
        <w:rPr>
          <w:rFonts w:ascii="Times New Roman" w:hAnsi="Times New Roman"/>
          <w:sz w:val="24"/>
          <w:szCs w:val="24"/>
        </w:rPr>
        <w:t xml:space="preserve">highly volatile issue: the community’s juvenile curfew ordinance. </w:t>
      </w:r>
      <w:r w:rsidR="007317A2">
        <w:rPr>
          <w:rFonts w:ascii="Times New Roman" w:hAnsi="Times New Roman"/>
          <w:sz w:val="24"/>
          <w:szCs w:val="24"/>
        </w:rPr>
        <w:t xml:space="preserve">Aaron </w:t>
      </w:r>
      <w:r w:rsidRPr="00930956">
        <w:rPr>
          <w:rFonts w:ascii="Times New Roman" w:hAnsi="Times New Roman"/>
          <w:sz w:val="24"/>
          <w:szCs w:val="24"/>
        </w:rPr>
        <w:t>describes</w:t>
      </w:r>
      <w:r w:rsidR="00165A3C">
        <w:rPr>
          <w:rFonts w:ascii="Times New Roman" w:hAnsi="Times New Roman"/>
          <w:sz w:val="24"/>
          <w:szCs w:val="24"/>
        </w:rPr>
        <w:t xml:space="preserve"> </w:t>
      </w:r>
      <w:r w:rsidRPr="00930956">
        <w:rPr>
          <w:rFonts w:ascii="Times New Roman" w:hAnsi="Times New Roman"/>
          <w:sz w:val="24"/>
          <w:szCs w:val="24"/>
        </w:rPr>
        <w:t xml:space="preserve">how he gathered data from various community groups that, </w:t>
      </w:r>
      <w:r w:rsidR="00165A3C">
        <w:rPr>
          <w:rFonts w:ascii="Times New Roman" w:hAnsi="Times New Roman"/>
          <w:sz w:val="24"/>
          <w:szCs w:val="24"/>
        </w:rPr>
        <w:t xml:space="preserve">once presented to the city </w:t>
      </w:r>
      <w:r w:rsidRPr="00930956">
        <w:rPr>
          <w:rFonts w:ascii="Times New Roman" w:hAnsi="Times New Roman"/>
          <w:sz w:val="24"/>
          <w:szCs w:val="24"/>
        </w:rPr>
        <w:t>council, not only provided an informed basis for making the decision about whether to</w:t>
      </w:r>
      <w:r w:rsidR="00165A3C">
        <w:rPr>
          <w:rFonts w:ascii="Times New Roman" w:hAnsi="Times New Roman"/>
          <w:sz w:val="24"/>
          <w:szCs w:val="24"/>
        </w:rPr>
        <w:t xml:space="preserve"> </w:t>
      </w:r>
      <w:r w:rsidRPr="00930956">
        <w:rPr>
          <w:rFonts w:ascii="Times New Roman" w:hAnsi="Times New Roman"/>
          <w:sz w:val="24"/>
          <w:szCs w:val="24"/>
        </w:rPr>
        <w:t>continue the curfew but also led to a series of recommendations for developing support</w:t>
      </w:r>
      <w:r w:rsidR="00165A3C">
        <w:rPr>
          <w:rFonts w:ascii="Times New Roman" w:hAnsi="Times New Roman"/>
          <w:sz w:val="24"/>
          <w:szCs w:val="24"/>
        </w:rPr>
        <w:t xml:space="preserve"> s</w:t>
      </w:r>
      <w:r w:rsidRPr="00930956">
        <w:rPr>
          <w:rFonts w:ascii="Times New Roman" w:hAnsi="Times New Roman"/>
          <w:sz w:val="24"/>
          <w:szCs w:val="24"/>
        </w:rPr>
        <w:t>ervices for youth in the community</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This, as well as other research articles the</w:t>
      </w:r>
      <w:r w:rsidR="00165A3C">
        <w:rPr>
          <w:rFonts w:ascii="Times New Roman" w:hAnsi="Times New Roman"/>
          <w:sz w:val="24"/>
          <w:szCs w:val="24"/>
        </w:rPr>
        <w:t xml:space="preserve"> </w:t>
      </w:r>
      <w:r w:rsidR="007317A2">
        <w:rPr>
          <w:rFonts w:ascii="Times New Roman" w:hAnsi="Times New Roman"/>
          <w:sz w:val="24"/>
          <w:szCs w:val="24"/>
        </w:rPr>
        <w:t>students read, underscore</w:t>
      </w:r>
      <w:r w:rsidRPr="00930956">
        <w:rPr>
          <w:rFonts w:ascii="Times New Roman" w:hAnsi="Times New Roman"/>
          <w:sz w:val="24"/>
          <w:szCs w:val="24"/>
        </w:rPr>
        <w:t xml:space="preserve"> the value of good data as a basis for making</w:t>
      </w:r>
      <w:r w:rsidR="00542464">
        <w:rPr>
          <w:rFonts w:ascii="Times New Roman" w:hAnsi="Times New Roman"/>
          <w:sz w:val="24"/>
          <w:szCs w:val="24"/>
        </w:rPr>
        <w:t xml:space="preserve"> recommendations to clients</w:t>
      </w:r>
      <w:r w:rsidR="00371DCA">
        <w:rPr>
          <w:rFonts w:ascii="Times New Roman" w:hAnsi="Times New Roman"/>
          <w:sz w:val="24"/>
          <w:szCs w:val="24"/>
        </w:rPr>
        <w:t>.</w:t>
      </w:r>
    </w:p>
    <w:p w14:paraId="63F3A28D" w14:textId="77777777" w:rsidR="00460951" w:rsidRDefault="00460951" w:rsidP="007317A2">
      <w:pPr>
        <w:ind w:firstLine="720"/>
        <w:rPr>
          <w:rFonts w:ascii="Times New Roman" w:hAnsi="Times New Roman"/>
          <w:sz w:val="24"/>
          <w:szCs w:val="24"/>
        </w:rPr>
      </w:pPr>
    </w:p>
    <w:p w14:paraId="63F3A28E" w14:textId="77777777" w:rsidR="00460951" w:rsidRDefault="00460951" w:rsidP="006E2730">
      <w:pPr>
        <w:ind w:left="720"/>
        <w:rPr>
          <w:rFonts w:ascii="Times New Roman" w:hAnsi="Times New Roman"/>
          <w:sz w:val="24"/>
          <w:szCs w:val="24"/>
        </w:rPr>
      </w:pPr>
      <w:r>
        <w:rPr>
          <w:rFonts w:ascii="Times New Roman" w:hAnsi="Times New Roman"/>
          <w:sz w:val="24"/>
          <w:szCs w:val="24"/>
        </w:rPr>
        <w:t xml:space="preserve">In SOC 313, Social Stratification, </w:t>
      </w:r>
      <w:r w:rsidR="00194B8C">
        <w:rPr>
          <w:rFonts w:ascii="Times New Roman" w:hAnsi="Times New Roman"/>
          <w:sz w:val="24"/>
          <w:szCs w:val="24"/>
        </w:rPr>
        <w:t>the students are exposed to examples which illustrate the</w:t>
      </w:r>
      <w:r w:rsidR="001570CA">
        <w:rPr>
          <w:rFonts w:ascii="Times New Roman" w:hAnsi="Times New Roman"/>
          <w:sz w:val="24"/>
          <w:szCs w:val="24"/>
        </w:rPr>
        <w:t xml:space="preserve"> </w:t>
      </w:r>
      <w:r w:rsidR="00194B8C">
        <w:rPr>
          <w:rFonts w:ascii="Times New Roman" w:hAnsi="Times New Roman"/>
          <w:sz w:val="24"/>
          <w:szCs w:val="24"/>
        </w:rPr>
        <w:t>importance of using credible data for examining issues of inequality and making recommendations to clients about how to deal with inequities.</w:t>
      </w:r>
    </w:p>
    <w:p w14:paraId="63F3A28F" w14:textId="77777777" w:rsidR="00194B8C" w:rsidRDefault="00194B8C" w:rsidP="00194B8C">
      <w:pPr>
        <w:ind w:left="720" w:firstLine="45"/>
        <w:rPr>
          <w:rFonts w:ascii="Times New Roman" w:hAnsi="Times New Roman"/>
          <w:sz w:val="24"/>
          <w:szCs w:val="24"/>
        </w:rPr>
      </w:pPr>
    </w:p>
    <w:p w14:paraId="63F3A290" w14:textId="77777777" w:rsidR="00371DCA" w:rsidRDefault="00194B8C" w:rsidP="006E2730">
      <w:pPr>
        <w:ind w:left="720"/>
        <w:rPr>
          <w:rFonts w:ascii="Times New Roman" w:hAnsi="Times New Roman"/>
          <w:sz w:val="24"/>
          <w:szCs w:val="24"/>
        </w:rPr>
      </w:pPr>
      <w:r>
        <w:rPr>
          <w:rFonts w:ascii="Times New Roman" w:hAnsi="Times New Roman"/>
          <w:sz w:val="24"/>
          <w:szCs w:val="24"/>
        </w:rPr>
        <w:t xml:space="preserve">Similarly, in SOC 355, Statistics, </w:t>
      </w:r>
      <w:r w:rsidR="00AF12BA">
        <w:rPr>
          <w:rFonts w:ascii="Times New Roman" w:hAnsi="Times New Roman"/>
          <w:sz w:val="24"/>
          <w:szCs w:val="24"/>
        </w:rPr>
        <w:t>students are shown how data can be analyzed in both ethical and unethical ways and the impact of this for examining issues and making recommendations to clients whereas in</w:t>
      </w:r>
      <w:r>
        <w:rPr>
          <w:rFonts w:ascii="Times New Roman" w:hAnsi="Times New Roman"/>
          <w:sz w:val="24"/>
          <w:szCs w:val="24"/>
        </w:rPr>
        <w:t xml:space="preserve"> SOC 375, Research Methods, students are shown how valid research studies, needs assessments and social impact assessments, for instance, can generate data for the purpose of examining issues and making recommendations to clients</w:t>
      </w:r>
      <w:proofErr w:type="gramStart"/>
      <w:r>
        <w:rPr>
          <w:rFonts w:ascii="Times New Roman" w:hAnsi="Times New Roman"/>
          <w:sz w:val="24"/>
          <w:szCs w:val="24"/>
        </w:rPr>
        <w:t xml:space="preserve">.  </w:t>
      </w:r>
      <w:proofErr w:type="gramEnd"/>
    </w:p>
    <w:p w14:paraId="3DB039D5" w14:textId="77777777" w:rsidR="0028138B" w:rsidRPr="00AF12BA" w:rsidRDefault="0028138B" w:rsidP="006E2730">
      <w:pPr>
        <w:ind w:left="720"/>
        <w:rPr>
          <w:rFonts w:ascii="Times New Roman" w:hAnsi="Times New Roman"/>
          <w:sz w:val="24"/>
          <w:szCs w:val="24"/>
        </w:rPr>
      </w:pPr>
    </w:p>
    <w:p w14:paraId="63F3A291" w14:textId="77777777" w:rsidR="002200EE" w:rsidRDefault="002200EE" w:rsidP="00DF2E0B">
      <w:pPr>
        <w:rPr>
          <w:rFonts w:ascii="Times New Roman" w:hAnsi="Times New Roman"/>
          <w:b/>
          <w:sz w:val="24"/>
          <w:szCs w:val="24"/>
        </w:rPr>
      </w:pPr>
    </w:p>
    <w:p w14:paraId="63F3A292" w14:textId="77777777" w:rsidR="006334A2" w:rsidRPr="00930956" w:rsidRDefault="001A7001" w:rsidP="00DF2E0B">
      <w:pPr>
        <w:rPr>
          <w:rFonts w:ascii="Times New Roman" w:hAnsi="Times New Roman"/>
          <w:sz w:val="24"/>
          <w:szCs w:val="24"/>
        </w:rPr>
      </w:pPr>
      <w:r>
        <w:rPr>
          <w:rFonts w:ascii="Times New Roman" w:hAnsi="Times New Roman"/>
          <w:b/>
          <w:sz w:val="24"/>
          <w:szCs w:val="24"/>
        </w:rPr>
        <w:lastRenderedPageBreak/>
        <w:t>3.2</w:t>
      </w:r>
      <w:r w:rsidR="00DF2E0B" w:rsidRPr="00930956">
        <w:rPr>
          <w:rFonts w:ascii="Times New Roman" w:hAnsi="Times New Roman"/>
          <w:sz w:val="24"/>
          <w:szCs w:val="24"/>
        </w:rPr>
        <w:tab/>
      </w:r>
      <w:r w:rsidR="006334A2" w:rsidRPr="00930956">
        <w:rPr>
          <w:rFonts w:ascii="Times New Roman" w:hAnsi="Times New Roman"/>
          <w:b/>
          <w:sz w:val="24"/>
          <w:szCs w:val="24"/>
        </w:rPr>
        <w:t>Skills</w:t>
      </w:r>
    </w:p>
    <w:p w14:paraId="63F3A293" w14:textId="77777777" w:rsidR="006334A2" w:rsidRPr="00930956" w:rsidRDefault="006334A2" w:rsidP="006334A2">
      <w:pPr>
        <w:pStyle w:val="ListParagraph"/>
        <w:ind w:left="1200"/>
        <w:rPr>
          <w:rFonts w:ascii="Times New Roman" w:hAnsi="Times New Roman"/>
          <w:b/>
          <w:sz w:val="24"/>
          <w:szCs w:val="24"/>
        </w:rPr>
      </w:pPr>
    </w:p>
    <w:p w14:paraId="63F3A294" w14:textId="77777777" w:rsidR="00DF2E0B" w:rsidRPr="00930956" w:rsidRDefault="00DF2E0B" w:rsidP="00DF2E0B">
      <w:pPr>
        <w:jc w:val="center"/>
        <w:rPr>
          <w:rFonts w:ascii="Times New Roman" w:hAnsi="Times New Roman"/>
          <w:sz w:val="24"/>
          <w:szCs w:val="24"/>
        </w:rPr>
      </w:pPr>
      <w:r w:rsidRPr="00930956">
        <w:rPr>
          <w:rFonts w:ascii="Times New Roman" w:hAnsi="Times New Roman"/>
          <w:sz w:val="24"/>
          <w:szCs w:val="24"/>
        </w:rPr>
        <w:t xml:space="preserve">Student Learning Outcomes for the </w:t>
      </w:r>
      <w:r w:rsidR="00A93591">
        <w:rPr>
          <w:rFonts w:ascii="Times New Roman" w:hAnsi="Times New Roman"/>
          <w:sz w:val="24"/>
          <w:szCs w:val="24"/>
        </w:rPr>
        <w:t>Sociological Practice</w:t>
      </w:r>
      <w:r w:rsidRPr="00930956">
        <w:rPr>
          <w:rFonts w:ascii="Times New Roman" w:hAnsi="Times New Roman"/>
          <w:sz w:val="24"/>
          <w:szCs w:val="24"/>
        </w:rPr>
        <w:t xml:space="preserve"> Concentration in</w:t>
      </w:r>
    </w:p>
    <w:p w14:paraId="63F3A295" w14:textId="77777777" w:rsidR="00DF2E0B" w:rsidRPr="00930956" w:rsidRDefault="00DF2E0B" w:rsidP="00DF2E0B">
      <w:pPr>
        <w:jc w:val="center"/>
        <w:rPr>
          <w:rFonts w:ascii="Times New Roman" w:hAnsi="Times New Roman"/>
          <w:sz w:val="24"/>
          <w:szCs w:val="24"/>
        </w:rPr>
      </w:pPr>
      <w:r w:rsidRPr="00930956">
        <w:rPr>
          <w:rFonts w:ascii="Times New Roman" w:hAnsi="Times New Roman"/>
          <w:sz w:val="24"/>
          <w:szCs w:val="24"/>
        </w:rPr>
        <w:t xml:space="preserve">Sociology at </w:t>
      </w:r>
      <w:r w:rsidR="00297E73">
        <w:rPr>
          <w:rFonts w:ascii="Times New Roman" w:hAnsi="Times New Roman"/>
          <w:sz w:val="24"/>
          <w:szCs w:val="24"/>
        </w:rPr>
        <w:t>Big City University</w:t>
      </w:r>
    </w:p>
    <w:p w14:paraId="63F3A296" w14:textId="77777777" w:rsidR="00DF2E0B" w:rsidRPr="00930956" w:rsidRDefault="00DF2E0B" w:rsidP="00DF2E0B">
      <w:pPr>
        <w:jc w:val="center"/>
        <w:rPr>
          <w:rFonts w:ascii="Times New Roman" w:hAnsi="Times New Roman"/>
          <w:sz w:val="24"/>
          <w:szCs w:val="24"/>
        </w:rPr>
      </w:pPr>
    </w:p>
    <w:p w14:paraId="63F3A297" w14:textId="77777777" w:rsidR="00DF2E0B" w:rsidRPr="00930956" w:rsidRDefault="00DF2E0B" w:rsidP="00A93591">
      <w:pPr>
        <w:spacing w:after="120"/>
        <w:jc w:val="center"/>
        <w:rPr>
          <w:rFonts w:ascii="Times New Roman" w:hAnsi="Times New Roman"/>
          <w:sz w:val="24"/>
          <w:szCs w:val="24"/>
        </w:rPr>
      </w:pPr>
      <w:r w:rsidRPr="00930956">
        <w:rPr>
          <w:rFonts w:ascii="Times New Roman" w:hAnsi="Times New Roman"/>
          <w:sz w:val="24"/>
          <w:szCs w:val="24"/>
        </w:rPr>
        <w:t>Matrix for Skills</w:t>
      </w:r>
    </w:p>
    <w:p w14:paraId="63F3A298" w14:textId="77777777" w:rsidR="00DF2E0B" w:rsidRDefault="00DF2E0B" w:rsidP="00DF2E0B">
      <w:pPr>
        <w:jc w:val="center"/>
        <w:rPr>
          <w:rFonts w:ascii="Times New Roman" w:hAnsi="Times New Roman"/>
          <w:sz w:val="24"/>
          <w:szCs w:val="24"/>
        </w:rPr>
      </w:pPr>
      <w:r w:rsidRPr="00930956">
        <w:rPr>
          <w:rFonts w:ascii="Times New Roman" w:hAnsi="Times New Roman"/>
          <w:sz w:val="24"/>
          <w:szCs w:val="24"/>
        </w:rPr>
        <w:t>Student Learning Outcomes Met Strongly (</w:t>
      </w:r>
      <w:r w:rsidRPr="00930956">
        <w:rPr>
          <w:rFonts w:ascii="Times New Roman" w:hAnsi="Times New Roman"/>
          <w:b/>
          <w:sz w:val="24"/>
          <w:szCs w:val="24"/>
        </w:rPr>
        <w:t>X</w:t>
      </w:r>
      <w:r w:rsidRPr="00930956">
        <w:rPr>
          <w:rFonts w:ascii="Times New Roman" w:hAnsi="Times New Roman"/>
          <w:sz w:val="24"/>
          <w:szCs w:val="24"/>
        </w:rPr>
        <w:t>) or Met (x) by the Program</w:t>
      </w:r>
    </w:p>
    <w:p w14:paraId="63F3A299" w14:textId="77777777" w:rsidR="00C63B50" w:rsidRPr="00930956" w:rsidRDefault="00C63B50" w:rsidP="00DF2E0B">
      <w:pPr>
        <w:jc w:val="center"/>
        <w:rPr>
          <w:rFonts w:ascii="Times New Roman" w:hAnsi="Times New Roman"/>
          <w:sz w:val="24"/>
          <w:szCs w:val="24"/>
        </w:rPr>
      </w:pPr>
    </w:p>
    <w:p w14:paraId="63F3A29A" w14:textId="77777777" w:rsidR="00DF2E0B" w:rsidRPr="00930956" w:rsidRDefault="00DF2E0B" w:rsidP="00DF2E0B">
      <w:pPr>
        <w:jc w:val="center"/>
        <w:rPr>
          <w:rFonts w:ascii="Times New Roman" w:hAnsi="Times New Roman"/>
          <w:sz w:val="24"/>
          <w:szCs w:val="24"/>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810"/>
        <w:gridCol w:w="810"/>
        <w:gridCol w:w="900"/>
        <w:gridCol w:w="810"/>
        <w:gridCol w:w="900"/>
        <w:gridCol w:w="900"/>
        <w:gridCol w:w="900"/>
        <w:gridCol w:w="810"/>
        <w:gridCol w:w="810"/>
      </w:tblGrid>
      <w:tr w:rsidR="00DF2E0B" w:rsidRPr="00562C70" w14:paraId="63F3A29D" w14:textId="77777777">
        <w:tc>
          <w:tcPr>
            <w:tcW w:w="3150" w:type="dxa"/>
          </w:tcPr>
          <w:p w14:paraId="63F3A29B" w14:textId="77777777" w:rsidR="00DF2E0B" w:rsidRPr="00562C70" w:rsidRDefault="00DF2E0B" w:rsidP="00562C70">
            <w:pPr>
              <w:jc w:val="center"/>
              <w:rPr>
                <w:rFonts w:ascii="Times New Roman" w:hAnsi="Times New Roman"/>
                <w:sz w:val="24"/>
                <w:szCs w:val="24"/>
              </w:rPr>
            </w:pPr>
            <w:r w:rsidRPr="00562C70">
              <w:rPr>
                <w:rFonts w:ascii="Times New Roman" w:hAnsi="Times New Roman"/>
                <w:sz w:val="24"/>
                <w:szCs w:val="24"/>
              </w:rPr>
              <w:t>Student Learning Outcome</w:t>
            </w:r>
          </w:p>
        </w:tc>
        <w:tc>
          <w:tcPr>
            <w:tcW w:w="7650" w:type="dxa"/>
            <w:gridSpan w:val="9"/>
          </w:tcPr>
          <w:p w14:paraId="63F3A29C" w14:textId="77777777" w:rsidR="00DF2E0B" w:rsidRPr="00562C70" w:rsidRDefault="00DF2E0B" w:rsidP="00562C70">
            <w:pPr>
              <w:jc w:val="center"/>
              <w:rPr>
                <w:rFonts w:ascii="Times New Roman" w:hAnsi="Times New Roman"/>
                <w:sz w:val="24"/>
                <w:szCs w:val="24"/>
              </w:rPr>
            </w:pPr>
            <w:r w:rsidRPr="00562C70">
              <w:rPr>
                <w:rFonts w:ascii="Times New Roman" w:hAnsi="Times New Roman"/>
                <w:sz w:val="24"/>
                <w:szCs w:val="24"/>
              </w:rPr>
              <w:t>Learning Experience</w:t>
            </w:r>
          </w:p>
        </w:tc>
      </w:tr>
      <w:tr w:rsidR="00DF2E0B" w:rsidRPr="00562C70" w14:paraId="63F3A2AE" w14:textId="77777777">
        <w:tc>
          <w:tcPr>
            <w:tcW w:w="3150" w:type="dxa"/>
          </w:tcPr>
          <w:p w14:paraId="63F3A29E" w14:textId="77777777" w:rsidR="00DF2E0B" w:rsidRPr="00562C70" w:rsidRDefault="00DF2E0B" w:rsidP="00930956">
            <w:pPr>
              <w:rPr>
                <w:rFonts w:ascii="Times New Roman" w:hAnsi="Times New Roman"/>
                <w:sz w:val="24"/>
                <w:szCs w:val="24"/>
              </w:rPr>
            </w:pPr>
            <w:r w:rsidRPr="00562C70">
              <w:rPr>
                <w:rFonts w:ascii="Times New Roman" w:hAnsi="Times New Roman"/>
                <w:sz w:val="24"/>
                <w:szCs w:val="24"/>
              </w:rPr>
              <w:t>Students who complete the baccalaureate program will demonstrate the ability to:</w:t>
            </w:r>
          </w:p>
        </w:tc>
        <w:tc>
          <w:tcPr>
            <w:tcW w:w="810" w:type="dxa"/>
            <w:vAlign w:val="center"/>
          </w:tcPr>
          <w:p w14:paraId="63F3A29F" w14:textId="77777777" w:rsidR="00DF2E0B" w:rsidRPr="00562C70" w:rsidRDefault="00DF2E0B" w:rsidP="00562C70">
            <w:pPr>
              <w:jc w:val="center"/>
              <w:rPr>
                <w:rFonts w:ascii="Times New Roman" w:hAnsi="Times New Roman"/>
                <w:sz w:val="24"/>
                <w:szCs w:val="24"/>
              </w:rPr>
            </w:pPr>
            <w:r w:rsidRPr="00562C70">
              <w:rPr>
                <w:rFonts w:ascii="Times New Roman" w:hAnsi="Times New Roman"/>
                <w:sz w:val="24"/>
                <w:szCs w:val="24"/>
              </w:rPr>
              <w:t>SOC</w:t>
            </w:r>
          </w:p>
          <w:p w14:paraId="63F3A2A0" w14:textId="77777777" w:rsidR="00DF2E0B" w:rsidRPr="00562C70" w:rsidRDefault="00DF2E0B" w:rsidP="00562C70">
            <w:pPr>
              <w:jc w:val="center"/>
              <w:rPr>
                <w:rFonts w:ascii="Times New Roman" w:hAnsi="Times New Roman"/>
                <w:sz w:val="24"/>
                <w:szCs w:val="24"/>
              </w:rPr>
            </w:pPr>
            <w:r w:rsidRPr="00562C70">
              <w:rPr>
                <w:rFonts w:ascii="Times New Roman" w:hAnsi="Times New Roman"/>
                <w:sz w:val="24"/>
                <w:szCs w:val="24"/>
              </w:rPr>
              <w:t>100</w:t>
            </w:r>
          </w:p>
        </w:tc>
        <w:tc>
          <w:tcPr>
            <w:tcW w:w="810" w:type="dxa"/>
            <w:vAlign w:val="center"/>
          </w:tcPr>
          <w:p w14:paraId="63F3A2A1" w14:textId="77777777" w:rsidR="00DF2E0B" w:rsidRPr="00562C70" w:rsidRDefault="00DF2E0B" w:rsidP="00562C70">
            <w:pPr>
              <w:jc w:val="center"/>
              <w:rPr>
                <w:rFonts w:ascii="Times New Roman" w:hAnsi="Times New Roman"/>
                <w:sz w:val="24"/>
                <w:szCs w:val="24"/>
              </w:rPr>
            </w:pPr>
            <w:r w:rsidRPr="00562C70">
              <w:rPr>
                <w:rFonts w:ascii="Times New Roman" w:hAnsi="Times New Roman"/>
                <w:sz w:val="24"/>
                <w:szCs w:val="24"/>
              </w:rPr>
              <w:t>SOC</w:t>
            </w:r>
          </w:p>
          <w:p w14:paraId="63F3A2A2" w14:textId="77777777" w:rsidR="00DF2E0B" w:rsidRPr="00562C70" w:rsidRDefault="00DF2E0B" w:rsidP="00562C70">
            <w:pPr>
              <w:jc w:val="center"/>
              <w:rPr>
                <w:rFonts w:ascii="Times New Roman" w:hAnsi="Times New Roman"/>
                <w:sz w:val="24"/>
                <w:szCs w:val="24"/>
              </w:rPr>
            </w:pPr>
            <w:r w:rsidRPr="00562C70">
              <w:rPr>
                <w:rFonts w:ascii="Times New Roman" w:hAnsi="Times New Roman"/>
                <w:sz w:val="24"/>
                <w:szCs w:val="24"/>
              </w:rPr>
              <w:t>305</w:t>
            </w:r>
          </w:p>
        </w:tc>
        <w:tc>
          <w:tcPr>
            <w:tcW w:w="900" w:type="dxa"/>
            <w:vAlign w:val="center"/>
          </w:tcPr>
          <w:p w14:paraId="63F3A2A3" w14:textId="77777777" w:rsidR="00DF2E0B" w:rsidRPr="00562C70" w:rsidRDefault="00DF2E0B" w:rsidP="00562C70">
            <w:pPr>
              <w:jc w:val="center"/>
              <w:rPr>
                <w:rFonts w:ascii="Times New Roman" w:hAnsi="Times New Roman"/>
                <w:sz w:val="24"/>
                <w:szCs w:val="24"/>
              </w:rPr>
            </w:pPr>
            <w:r w:rsidRPr="00562C70">
              <w:rPr>
                <w:rFonts w:ascii="Times New Roman" w:hAnsi="Times New Roman"/>
                <w:sz w:val="24"/>
                <w:szCs w:val="24"/>
              </w:rPr>
              <w:t>SOC</w:t>
            </w:r>
          </w:p>
          <w:p w14:paraId="63F3A2A4" w14:textId="77777777" w:rsidR="00DF2E0B" w:rsidRPr="00562C70" w:rsidRDefault="00DF2E0B" w:rsidP="00562C70">
            <w:pPr>
              <w:jc w:val="center"/>
              <w:rPr>
                <w:rFonts w:ascii="Times New Roman" w:hAnsi="Times New Roman"/>
                <w:sz w:val="24"/>
                <w:szCs w:val="24"/>
              </w:rPr>
            </w:pPr>
            <w:r w:rsidRPr="00562C70">
              <w:rPr>
                <w:rFonts w:ascii="Times New Roman" w:hAnsi="Times New Roman"/>
                <w:sz w:val="24"/>
                <w:szCs w:val="24"/>
              </w:rPr>
              <w:t>306</w:t>
            </w:r>
          </w:p>
        </w:tc>
        <w:tc>
          <w:tcPr>
            <w:tcW w:w="810" w:type="dxa"/>
            <w:vAlign w:val="center"/>
          </w:tcPr>
          <w:p w14:paraId="63F3A2A5" w14:textId="77777777" w:rsidR="00DF2E0B" w:rsidRPr="00562C70" w:rsidRDefault="00DF2E0B" w:rsidP="00562C70">
            <w:pPr>
              <w:jc w:val="center"/>
              <w:rPr>
                <w:rFonts w:ascii="Times New Roman" w:hAnsi="Times New Roman"/>
                <w:sz w:val="24"/>
                <w:szCs w:val="24"/>
              </w:rPr>
            </w:pPr>
            <w:r w:rsidRPr="00562C70">
              <w:rPr>
                <w:rFonts w:ascii="Times New Roman" w:hAnsi="Times New Roman"/>
                <w:sz w:val="24"/>
                <w:szCs w:val="24"/>
              </w:rPr>
              <w:t>SOC</w:t>
            </w:r>
          </w:p>
          <w:p w14:paraId="63F3A2A6" w14:textId="77777777" w:rsidR="00DF2E0B" w:rsidRPr="00562C70" w:rsidRDefault="00DF2E0B" w:rsidP="00562C70">
            <w:pPr>
              <w:jc w:val="center"/>
              <w:rPr>
                <w:rFonts w:ascii="Times New Roman" w:hAnsi="Times New Roman"/>
                <w:sz w:val="24"/>
                <w:szCs w:val="24"/>
              </w:rPr>
            </w:pPr>
            <w:r w:rsidRPr="00562C70">
              <w:rPr>
                <w:rFonts w:ascii="Times New Roman" w:hAnsi="Times New Roman"/>
                <w:sz w:val="24"/>
                <w:szCs w:val="24"/>
              </w:rPr>
              <w:t>310</w:t>
            </w:r>
          </w:p>
        </w:tc>
        <w:tc>
          <w:tcPr>
            <w:tcW w:w="900" w:type="dxa"/>
            <w:vAlign w:val="center"/>
          </w:tcPr>
          <w:p w14:paraId="63F3A2A7" w14:textId="77777777" w:rsidR="00DF2E0B" w:rsidRPr="00562C70" w:rsidRDefault="00DF2E0B" w:rsidP="00562C70">
            <w:pPr>
              <w:jc w:val="center"/>
              <w:rPr>
                <w:rFonts w:ascii="Times New Roman" w:hAnsi="Times New Roman"/>
                <w:sz w:val="24"/>
                <w:szCs w:val="24"/>
              </w:rPr>
            </w:pPr>
            <w:r w:rsidRPr="00562C70">
              <w:rPr>
                <w:rFonts w:ascii="Times New Roman" w:hAnsi="Times New Roman"/>
                <w:sz w:val="24"/>
                <w:szCs w:val="24"/>
              </w:rPr>
              <w:t>SOC 313</w:t>
            </w:r>
          </w:p>
        </w:tc>
        <w:tc>
          <w:tcPr>
            <w:tcW w:w="900" w:type="dxa"/>
            <w:vAlign w:val="center"/>
          </w:tcPr>
          <w:p w14:paraId="63F3A2A8" w14:textId="77777777" w:rsidR="00DF2E0B" w:rsidRPr="00562C70" w:rsidRDefault="00DF2E0B" w:rsidP="00562C70">
            <w:pPr>
              <w:jc w:val="center"/>
              <w:rPr>
                <w:rFonts w:ascii="Times New Roman" w:hAnsi="Times New Roman"/>
                <w:sz w:val="24"/>
                <w:szCs w:val="24"/>
              </w:rPr>
            </w:pPr>
            <w:r w:rsidRPr="00562C70">
              <w:rPr>
                <w:rFonts w:ascii="Times New Roman" w:hAnsi="Times New Roman"/>
                <w:sz w:val="24"/>
                <w:szCs w:val="24"/>
              </w:rPr>
              <w:t>SOC 320</w:t>
            </w:r>
          </w:p>
        </w:tc>
        <w:tc>
          <w:tcPr>
            <w:tcW w:w="900" w:type="dxa"/>
            <w:vAlign w:val="center"/>
          </w:tcPr>
          <w:p w14:paraId="63F3A2A9" w14:textId="77777777" w:rsidR="00DF2E0B" w:rsidRPr="00562C70" w:rsidRDefault="00DF2E0B" w:rsidP="00562C70">
            <w:pPr>
              <w:jc w:val="center"/>
              <w:rPr>
                <w:rFonts w:ascii="Times New Roman" w:hAnsi="Times New Roman"/>
                <w:sz w:val="24"/>
                <w:szCs w:val="24"/>
              </w:rPr>
            </w:pPr>
            <w:r w:rsidRPr="00562C70">
              <w:rPr>
                <w:rFonts w:ascii="Times New Roman" w:hAnsi="Times New Roman"/>
                <w:sz w:val="24"/>
                <w:szCs w:val="24"/>
              </w:rPr>
              <w:t>SOC</w:t>
            </w:r>
          </w:p>
          <w:p w14:paraId="63F3A2AA" w14:textId="77777777" w:rsidR="00DF2E0B" w:rsidRPr="00562C70" w:rsidRDefault="00DF2E0B" w:rsidP="00562C70">
            <w:pPr>
              <w:jc w:val="center"/>
              <w:rPr>
                <w:rFonts w:ascii="Times New Roman" w:hAnsi="Times New Roman"/>
                <w:sz w:val="24"/>
                <w:szCs w:val="24"/>
              </w:rPr>
            </w:pPr>
            <w:r w:rsidRPr="00562C70">
              <w:rPr>
                <w:rFonts w:ascii="Times New Roman" w:hAnsi="Times New Roman"/>
                <w:sz w:val="24"/>
                <w:szCs w:val="24"/>
              </w:rPr>
              <w:t>355</w:t>
            </w:r>
          </w:p>
        </w:tc>
        <w:tc>
          <w:tcPr>
            <w:tcW w:w="810" w:type="dxa"/>
            <w:vAlign w:val="center"/>
          </w:tcPr>
          <w:p w14:paraId="63F3A2AB" w14:textId="77777777" w:rsidR="00DF2E0B" w:rsidRPr="00562C70" w:rsidRDefault="00DF2E0B" w:rsidP="00562C70">
            <w:pPr>
              <w:jc w:val="center"/>
              <w:rPr>
                <w:rFonts w:ascii="Times New Roman" w:hAnsi="Times New Roman"/>
                <w:sz w:val="24"/>
                <w:szCs w:val="24"/>
              </w:rPr>
            </w:pPr>
            <w:r w:rsidRPr="00562C70">
              <w:rPr>
                <w:rFonts w:ascii="Times New Roman" w:hAnsi="Times New Roman"/>
                <w:sz w:val="24"/>
                <w:szCs w:val="24"/>
              </w:rPr>
              <w:t>SOC</w:t>
            </w:r>
          </w:p>
          <w:p w14:paraId="63F3A2AC" w14:textId="77777777" w:rsidR="00DF2E0B" w:rsidRPr="00562C70" w:rsidRDefault="00DF2E0B" w:rsidP="00562C70">
            <w:pPr>
              <w:jc w:val="center"/>
              <w:rPr>
                <w:rFonts w:ascii="Times New Roman" w:hAnsi="Times New Roman"/>
                <w:sz w:val="24"/>
                <w:szCs w:val="24"/>
              </w:rPr>
            </w:pPr>
            <w:r w:rsidRPr="00562C70">
              <w:rPr>
                <w:rFonts w:ascii="Times New Roman" w:hAnsi="Times New Roman"/>
                <w:sz w:val="24"/>
                <w:szCs w:val="24"/>
              </w:rPr>
              <w:t>375</w:t>
            </w:r>
          </w:p>
        </w:tc>
        <w:tc>
          <w:tcPr>
            <w:tcW w:w="810" w:type="dxa"/>
            <w:vAlign w:val="center"/>
          </w:tcPr>
          <w:p w14:paraId="63F3A2AD" w14:textId="77777777" w:rsidR="00DF2E0B" w:rsidRPr="00562C70" w:rsidRDefault="00DF2E0B" w:rsidP="00562C70">
            <w:pPr>
              <w:jc w:val="center"/>
              <w:rPr>
                <w:rFonts w:ascii="Times New Roman" w:hAnsi="Times New Roman"/>
                <w:sz w:val="24"/>
                <w:szCs w:val="24"/>
              </w:rPr>
            </w:pPr>
            <w:r w:rsidRPr="00562C70">
              <w:rPr>
                <w:rFonts w:ascii="Times New Roman" w:hAnsi="Times New Roman"/>
                <w:sz w:val="24"/>
                <w:szCs w:val="24"/>
              </w:rPr>
              <w:t>SOC 410</w:t>
            </w:r>
          </w:p>
        </w:tc>
      </w:tr>
      <w:tr w:rsidR="00DF2E0B" w:rsidRPr="00562C70" w14:paraId="63F3A2B9" w14:textId="77777777">
        <w:tc>
          <w:tcPr>
            <w:tcW w:w="3150" w:type="dxa"/>
          </w:tcPr>
          <w:p w14:paraId="63F3A2AF" w14:textId="77777777" w:rsidR="00DF2E0B" w:rsidRPr="00562C70" w:rsidRDefault="00DF2E0B" w:rsidP="007170F8">
            <w:pPr>
              <w:rPr>
                <w:rFonts w:ascii="Times New Roman" w:hAnsi="Times New Roman"/>
                <w:sz w:val="24"/>
                <w:szCs w:val="24"/>
              </w:rPr>
            </w:pPr>
            <w:proofErr w:type="gramStart"/>
            <w:r w:rsidRPr="00562C70">
              <w:rPr>
                <w:rFonts w:ascii="Times New Roman" w:hAnsi="Times New Roman"/>
                <w:sz w:val="24"/>
                <w:szCs w:val="24"/>
              </w:rPr>
              <w:t>a</w:t>
            </w:r>
            <w:r w:rsidR="007170F8">
              <w:rPr>
                <w:rFonts w:ascii="Times New Roman" w:hAnsi="Times New Roman"/>
                <w:sz w:val="24"/>
                <w:szCs w:val="24"/>
              </w:rPr>
              <w:t>.</w:t>
            </w:r>
            <w:r w:rsidRPr="00562C70">
              <w:rPr>
                <w:rFonts w:ascii="Times New Roman" w:hAnsi="Times New Roman"/>
                <w:sz w:val="24"/>
                <w:szCs w:val="24"/>
              </w:rPr>
              <w:t>.</w:t>
            </w:r>
            <w:proofErr w:type="gramEnd"/>
            <w:r w:rsidRPr="00562C70">
              <w:rPr>
                <w:rFonts w:ascii="Times New Roman" w:hAnsi="Times New Roman"/>
                <w:sz w:val="24"/>
                <w:szCs w:val="24"/>
              </w:rPr>
              <w:t xml:space="preserve"> </w:t>
            </w:r>
            <w:r w:rsidR="007170F8">
              <w:rPr>
                <w:rFonts w:ascii="Times New Roman" w:hAnsi="Times New Roman"/>
                <w:sz w:val="24"/>
                <w:szCs w:val="24"/>
              </w:rPr>
              <w:t xml:space="preserve">make written, oral, and graphic presentations to </w:t>
            </w:r>
            <w:r w:rsidRPr="00562C70">
              <w:rPr>
                <w:rFonts w:ascii="Times New Roman" w:hAnsi="Times New Roman"/>
                <w:sz w:val="24"/>
                <w:szCs w:val="24"/>
              </w:rPr>
              <w:t>appropriate audiences.</w:t>
            </w:r>
          </w:p>
        </w:tc>
        <w:tc>
          <w:tcPr>
            <w:tcW w:w="810" w:type="dxa"/>
            <w:vAlign w:val="center"/>
          </w:tcPr>
          <w:p w14:paraId="63F3A2B0" w14:textId="77777777" w:rsidR="00DF2E0B" w:rsidRPr="00562C70" w:rsidRDefault="00DF2E0B" w:rsidP="00562C70">
            <w:pPr>
              <w:jc w:val="center"/>
              <w:rPr>
                <w:rFonts w:ascii="Times New Roman" w:hAnsi="Times New Roman"/>
                <w:sz w:val="24"/>
                <w:szCs w:val="24"/>
              </w:rPr>
            </w:pPr>
            <w:r w:rsidRPr="00562C70">
              <w:rPr>
                <w:rFonts w:ascii="Times New Roman" w:hAnsi="Times New Roman"/>
                <w:sz w:val="24"/>
                <w:szCs w:val="24"/>
              </w:rPr>
              <w:t>x</w:t>
            </w:r>
          </w:p>
        </w:tc>
        <w:tc>
          <w:tcPr>
            <w:tcW w:w="810" w:type="dxa"/>
            <w:vAlign w:val="center"/>
          </w:tcPr>
          <w:p w14:paraId="63F3A2B1" w14:textId="77777777" w:rsidR="00DF2E0B" w:rsidRPr="00562C70" w:rsidRDefault="00DF2E0B" w:rsidP="00562C70">
            <w:pPr>
              <w:jc w:val="center"/>
              <w:rPr>
                <w:rFonts w:ascii="Times New Roman" w:hAnsi="Times New Roman"/>
                <w:b/>
                <w:sz w:val="24"/>
                <w:szCs w:val="24"/>
              </w:rPr>
            </w:pPr>
            <w:r w:rsidRPr="00562C70">
              <w:rPr>
                <w:rFonts w:ascii="Times New Roman" w:hAnsi="Times New Roman"/>
                <w:b/>
                <w:sz w:val="24"/>
                <w:szCs w:val="24"/>
              </w:rPr>
              <w:t>X</w:t>
            </w:r>
          </w:p>
        </w:tc>
        <w:tc>
          <w:tcPr>
            <w:tcW w:w="900" w:type="dxa"/>
            <w:vAlign w:val="center"/>
          </w:tcPr>
          <w:p w14:paraId="63F3A2B2" w14:textId="77777777" w:rsidR="00DF2E0B" w:rsidRPr="00562C70" w:rsidRDefault="00DF2E0B" w:rsidP="00562C70">
            <w:pPr>
              <w:jc w:val="center"/>
              <w:rPr>
                <w:rFonts w:ascii="Times New Roman" w:hAnsi="Times New Roman"/>
                <w:b/>
                <w:sz w:val="24"/>
                <w:szCs w:val="24"/>
              </w:rPr>
            </w:pPr>
            <w:r w:rsidRPr="00562C70">
              <w:rPr>
                <w:rFonts w:ascii="Times New Roman" w:hAnsi="Times New Roman"/>
                <w:b/>
                <w:sz w:val="24"/>
                <w:szCs w:val="24"/>
              </w:rPr>
              <w:t>X</w:t>
            </w:r>
          </w:p>
        </w:tc>
        <w:tc>
          <w:tcPr>
            <w:tcW w:w="810" w:type="dxa"/>
            <w:vAlign w:val="center"/>
          </w:tcPr>
          <w:p w14:paraId="63F3A2B3" w14:textId="77777777" w:rsidR="00DF2E0B" w:rsidRPr="00562C70" w:rsidRDefault="00DF2E0B" w:rsidP="00562C70">
            <w:pPr>
              <w:jc w:val="center"/>
              <w:rPr>
                <w:rFonts w:ascii="Times New Roman" w:hAnsi="Times New Roman"/>
                <w:b/>
                <w:sz w:val="24"/>
                <w:szCs w:val="24"/>
              </w:rPr>
            </w:pPr>
            <w:r w:rsidRPr="00562C70">
              <w:rPr>
                <w:rFonts w:ascii="Times New Roman" w:hAnsi="Times New Roman"/>
                <w:b/>
                <w:sz w:val="24"/>
                <w:szCs w:val="24"/>
              </w:rPr>
              <w:t>X</w:t>
            </w:r>
          </w:p>
        </w:tc>
        <w:tc>
          <w:tcPr>
            <w:tcW w:w="900" w:type="dxa"/>
            <w:vAlign w:val="center"/>
          </w:tcPr>
          <w:p w14:paraId="63F3A2B4" w14:textId="77777777" w:rsidR="00DF2E0B" w:rsidRPr="00562C70" w:rsidRDefault="00DF2E0B" w:rsidP="00562C70">
            <w:pPr>
              <w:jc w:val="center"/>
              <w:rPr>
                <w:rFonts w:ascii="Times New Roman" w:hAnsi="Times New Roman"/>
                <w:b/>
                <w:sz w:val="24"/>
                <w:szCs w:val="24"/>
              </w:rPr>
            </w:pPr>
            <w:r w:rsidRPr="00562C70">
              <w:rPr>
                <w:rFonts w:ascii="Times New Roman" w:hAnsi="Times New Roman"/>
                <w:b/>
                <w:sz w:val="24"/>
                <w:szCs w:val="24"/>
              </w:rPr>
              <w:t>X</w:t>
            </w:r>
          </w:p>
        </w:tc>
        <w:tc>
          <w:tcPr>
            <w:tcW w:w="900" w:type="dxa"/>
            <w:vAlign w:val="center"/>
          </w:tcPr>
          <w:p w14:paraId="63F3A2B5" w14:textId="77777777" w:rsidR="00DF2E0B" w:rsidRPr="00562C70" w:rsidRDefault="00DF2E0B" w:rsidP="00562C70">
            <w:pPr>
              <w:jc w:val="center"/>
              <w:rPr>
                <w:rFonts w:ascii="Times New Roman" w:hAnsi="Times New Roman"/>
                <w:b/>
                <w:sz w:val="24"/>
                <w:szCs w:val="24"/>
              </w:rPr>
            </w:pPr>
            <w:r w:rsidRPr="00562C70">
              <w:rPr>
                <w:rFonts w:ascii="Times New Roman" w:hAnsi="Times New Roman"/>
                <w:b/>
                <w:sz w:val="24"/>
                <w:szCs w:val="24"/>
              </w:rPr>
              <w:t>X</w:t>
            </w:r>
          </w:p>
        </w:tc>
        <w:tc>
          <w:tcPr>
            <w:tcW w:w="900" w:type="dxa"/>
            <w:vAlign w:val="center"/>
          </w:tcPr>
          <w:p w14:paraId="63F3A2B6" w14:textId="77777777" w:rsidR="00DF2E0B" w:rsidRPr="00562C70" w:rsidRDefault="00DF2E0B" w:rsidP="00562C70">
            <w:pPr>
              <w:jc w:val="center"/>
              <w:rPr>
                <w:rFonts w:ascii="Times New Roman" w:hAnsi="Times New Roman"/>
                <w:b/>
                <w:sz w:val="24"/>
                <w:szCs w:val="24"/>
              </w:rPr>
            </w:pPr>
            <w:r w:rsidRPr="00562C70">
              <w:rPr>
                <w:rFonts w:ascii="Times New Roman" w:hAnsi="Times New Roman"/>
                <w:b/>
                <w:sz w:val="24"/>
                <w:szCs w:val="24"/>
              </w:rPr>
              <w:t>X</w:t>
            </w:r>
          </w:p>
        </w:tc>
        <w:tc>
          <w:tcPr>
            <w:tcW w:w="810" w:type="dxa"/>
            <w:vAlign w:val="center"/>
          </w:tcPr>
          <w:p w14:paraId="63F3A2B7" w14:textId="77777777" w:rsidR="00DF2E0B" w:rsidRPr="00562C70" w:rsidRDefault="00DF2E0B" w:rsidP="00562C70">
            <w:pPr>
              <w:jc w:val="center"/>
              <w:rPr>
                <w:rFonts w:ascii="Times New Roman" w:hAnsi="Times New Roman"/>
                <w:b/>
                <w:sz w:val="24"/>
                <w:szCs w:val="24"/>
              </w:rPr>
            </w:pPr>
            <w:r w:rsidRPr="00562C70">
              <w:rPr>
                <w:rFonts w:ascii="Times New Roman" w:hAnsi="Times New Roman"/>
                <w:b/>
                <w:sz w:val="24"/>
                <w:szCs w:val="24"/>
              </w:rPr>
              <w:t>X</w:t>
            </w:r>
          </w:p>
        </w:tc>
        <w:tc>
          <w:tcPr>
            <w:tcW w:w="810" w:type="dxa"/>
            <w:vAlign w:val="center"/>
          </w:tcPr>
          <w:p w14:paraId="63F3A2B8" w14:textId="77777777" w:rsidR="00DF2E0B" w:rsidRPr="00562C70" w:rsidRDefault="00DF2E0B" w:rsidP="00562C70">
            <w:pPr>
              <w:jc w:val="center"/>
              <w:rPr>
                <w:rFonts w:ascii="Times New Roman" w:hAnsi="Times New Roman"/>
                <w:b/>
                <w:sz w:val="24"/>
                <w:szCs w:val="24"/>
              </w:rPr>
            </w:pPr>
            <w:r w:rsidRPr="00562C70">
              <w:rPr>
                <w:rFonts w:ascii="Times New Roman" w:hAnsi="Times New Roman"/>
                <w:b/>
                <w:sz w:val="24"/>
                <w:szCs w:val="24"/>
              </w:rPr>
              <w:t>X</w:t>
            </w:r>
          </w:p>
        </w:tc>
      </w:tr>
      <w:tr w:rsidR="00DF2E0B" w:rsidRPr="00562C70" w14:paraId="63F3A2C4" w14:textId="77777777">
        <w:tc>
          <w:tcPr>
            <w:tcW w:w="3150" w:type="dxa"/>
          </w:tcPr>
          <w:p w14:paraId="63F3A2BA" w14:textId="77777777" w:rsidR="00DF2E0B" w:rsidRPr="00562C70" w:rsidRDefault="00DF2E0B" w:rsidP="00930956">
            <w:pPr>
              <w:rPr>
                <w:rFonts w:ascii="Times New Roman" w:hAnsi="Times New Roman"/>
                <w:sz w:val="24"/>
                <w:szCs w:val="24"/>
              </w:rPr>
            </w:pPr>
            <w:r w:rsidRPr="00562C70">
              <w:rPr>
                <w:rFonts w:ascii="Times New Roman" w:hAnsi="Times New Roman"/>
                <w:sz w:val="24"/>
                <w:szCs w:val="24"/>
              </w:rPr>
              <w:t>b. Understand group process and decision-making.</w:t>
            </w:r>
          </w:p>
        </w:tc>
        <w:tc>
          <w:tcPr>
            <w:tcW w:w="810" w:type="dxa"/>
            <w:vAlign w:val="center"/>
          </w:tcPr>
          <w:p w14:paraId="63F3A2BB" w14:textId="77777777" w:rsidR="00DF2E0B" w:rsidRPr="00562C70" w:rsidRDefault="00DF2E0B" w:rsidP="00562C70">
            <w:pPr>
              <w:jc w:val="center"/>
              <w:rPr>
                <w:rFonts w:ascii="Times New Roman" w:hAnsi="Times New Roman"/>
                <w:b/>
                <w:sz w:val="24"/>
                <w:szCs w:val="24"/>
              </w:rPr>
            </w:pPr>
            <w:r w:rsidRPr="00562C70">
              <w:rPr>
                <w:rFonts w:ascii="Times New Roman" w:hAnsi="Times New Roman"/>
                <w:b/>
                <w:sz w:val="24"/>
                <w:szCs w:val="24"/>
              </w:rPr>
              <w:t>X</w:t>
            </w:r>
          </w:p>
        </w:tc>
        <w:tc>
          <w:tcPr>
            <w:tcW w:w="810" w:type="dxa"/>
            <w:vAlign w:val="center"/>
          </w:tcPr>
          <w:p w14:paraId="63F3A2BC" w14:textId="77777777" w:rsidR="00DF2E0B" w:rsidRPr="00562C70" w:rsidRDefault="00DF2E0B" w:rsidP="00562C70">
            <w:pPr>
              <w:jc w:val="center"/>
              <w:rPr>
                <w:rFonts w:ascii="Times New Roman" w:hAnsi="Times New Roman"/>
                <w:b/>
                <w:sz w:val="24"/>
                <w:szCs w:val="24"/>
              </w:rPr>
            </w:pPr>
            <w:r w:rsidRPr="00562C70">
              <w:rPr>
                <w:rFonts w:ascii="Times New Roman" w:hAnsi="Times New Roman"/>
                <w:b/>
                <w:sz w:val="24"/>
                <w:szCs w:val="24"/>
              </w:rPr>
              <w:t>X</w:t>
            </w:r>
          </w:p>
        </w:tc>
        <w:tc>
          <w:tcPr>
            <w:tcW w:w="900" w:type="dxa"/>
            <w:vAlign w:val="center"/>
          </w:tcPr>
          <w:p w14:paraId="63F3A2BD" w14:textId="77777777" w:rsidR="00DF2E0B" w:rsidRPr="00562C70" w:rsidRDefault="00DF2E0B" w:rsidP="00562C70">
            <w:pPr>
              <w:jc w:val="center"/>
              <w:rPr>
                <w:rFonts w:ascii="Times New Roman" w:hAnsi="Times New Roman"/>
                <w:sz w:val="24"/>
                <w:szCs w:val="24"/>
              </w:rPr>
            </w:pPr>
          </w:p>
        </w:tc>
        <w:tc>
          <w:tcPr>
            <w:tcW w:w="810" w:type="dxa"/>
            <w:vAlign w:val="center"/>
          </w:tcPr>
          <w:p w14:paraId="63F3A2BE" w14:textId="77777777" w:rsidR="00DF2E0B" w:rsidRPr="00562C70" w:rsidRDefault="00DF2E0B" w:rsidP="00562C70">
            <w:pPr>
              <w:jc w:val="center"/>
              <w:rPr>
                <w:rFonts w:ascii="Times New Roman" w:hAnsi="Times New Roman"/>
                <w:b/>
                <w:sz w:val="24"/>
                <w:szCs w:val="24"/>
              </w:rPr>
            </w:pPr>
          </w:p>
        </w:tc>
        <w:tc>
          <w:tcPr>
            <w:tcW w:w="900" w:type="dxa"/>
            <w:vAlign w:val="center"/>
          </w:tcPr>
          <w:p w14:paraId="63F3A2BF" w14:textId="77777777" w:rsidR="00DF2E0B" w:rsidRPr="00562C70" w:rsidRDefault="00DF2E0B" w:rsidP="00562C70">
            <w:pPr>
              <w:jc w:val="center"/>
              <w:rPr>
                <w:rFonts w:ascii="Times New Roman" w:hAnsi="Times New Roman"/>
                <w:b/>
                <w:sz w:val="24"/>
                <w:szCs w:val="24"/>
              </w:rPr>
            </w:pPr>
          </w:p>
        </w:tc>
        <w:tc>
          <w:tcPr>
            <w:tcW w:w="900" w:type="dxa"/>
            <w:vAlign w:val="center"/>
          </w:tcPr>
          <w:p w14:paraId="63F3A2C0" w14:textId="77777777" w:rsidR="00DF2E0B" w:rsidRPr="00562C70" w:rsidRDefault="00DF2E0B" w:rsidP="00562C70">
            <w:pPr>
              <w:jc w:val="center"/>
              <w:rPr>
                <w:rFonts w:ascii="Times New Roman" w:hAnsi="Times New Roman"/>
                <w:sz w:val="24"/>
                <w:szCs w:val="24"/>
              </w:rPr>
            </w:pPr>
          </w:p>
        </w:tc>
        <w:tc>
          <w:tcPr>
            <w:tcW w:w="900" w:type="dxa"/>
            <w:vAlign w:val="center"/>
          </w:tcPr>
          <w:p w14:paraId="63F3A2C1" w14:textId="77777777" w:rsidR="00DF2E0B" w:rsidRPr="00562C70" w:rsidRDefault="00DF2E0B" w:rsidP="00562C70">
            <w:pPr>
              <w:jc w:val="center"/>
              <w:rPr>
                <w:rFonts w:ascii="Times New Roman" w:hAnsi="Times New Roman"/>
                <w:b/>
                <w:sz w:val="24"/>
                <w:szCs w:val="24"/>
              </w:rPr>
            </w:pPr>
          </w:p>
        </w:tc>
        <w:tc>
          <w:tcPr>
            <w:tcW w:w="810" w:type="dxa"/>
            <w:vAlign w:val="center"/>
          </w:tcPr>
          <w:p w14:paraId="63F3A2C2" w14:textId="77777777" w:rsidR="00DF2E0B" w:rsidRPr="00562C70" w:rsidRDefault="00DF2E0B" w:rsidP="00562C70">
            <w:pPr>
              <w:jc w:val="center"/>
              <w:rPr>
                <w:rFonts w:ascii="Times New Roman" w:hAnsi="Times New Roman"/>
                <w:b/>
                <w:sz w:val="24"/>
                <w:szCs w:val="24"/>
              </w:rPr>
            </w:pPr>
          </w:p>
        </w:tc>
        <w:tc>
          <w:tcPr>
            <w:tcW w:w="810" w:type="dxa"/>
            <w:vAlign w:val="center"/>
          </w:tcPr>
          <w:p w14:paraId="63F3A2C3" w14:textId="77777777" w:rsidR="00DF2E0B" w:rsidRPr="00562C70" w:rsidRDefault="00DF2E0B" w:rsidP="00562C70">
            <w:pPr>
              <w:jc w:val="center"/>
              <w:rPr>
                <w:rFonts w:ascii="Times New Roman" w:hAnsi="Times New Roman"/>
                <w:b/>
                <w:sz w:val="24"/>
                <w:szCs w:val="24"/>
              </w:rPr>
            </w:pPr>
          </w:p>
        </w:tc>
      </w:tr>
      <w:tr w:rsidR="00DF2E0B" w:rsidRPr="00562C70" w14:paraId="63F3A2CF" w14:textId="77777777">
        <w:tc>
          <w:tcPr>
            <w:tcW w:w="3150" w:type="dxa"/>
          </w:tcPr>
          <w:p w14:paraId="63F3A2C5" w14:textId="77777777" w:rsidR="00DF2E0B" w:rsidRPr="00562C70" w:rsidRDefault="00DF2E0B" w:rsidP="00930956">
            <w:pPr>
              <w:rPr>
                <w:rFonts w:ascii="Times New Roman" w:hAnsi="Times New Roman"/>
                <w:sz w:val="24"/>
                <w:szCs w:val="24"/>
              </w:rPr>
            </w:pPr>
            <w:r w:rsidRPr="00562C70">
              <w:rPr>
                <w:rFonts w:ascii="Times New Roman" w:hAnsi="Times New Roman"/>
                <w:sz w:val="24"/>
                <w:szCs w:val="24"/>
              </w:rPr>
              <w:t>c. Identify, locate and retrieve information relevant to the practice of sociology.</w:t>
            </w:r>
          </w:p>
        </w:tc>
        <w:tc>
          <w:tcPr>
            <w:tcW w:w="810" w:type="dxa"/>
            <w:vAlign w:val="center"/>
          </w:tcPr>
          <w:p w14:paraId="63F3A2C6" w14:textId="77777777" w:rsidR="00DF2E0B" w:rsidRPr="00562C70" w:rsidRDefault="00DF2E0B" w:rsidP="00562C70">
            <w:pPr>
              <w:jc w:val="center"/>
              <w:rPr>
                <w:rFonts w:ascii="Times New Roman" w:hAnsi="Times New Roman"/>
                <w:b/>
                <w:sz w:val="24"/>
                <w:szCs w:val="24"/>
              </w:rPr>
            </w:pPr>
            <w:r w:rsidRPr="00562C70">
              <w:rPr>
                <w:rFonts w:ascii="Times New Roman" w:hAnsi="Times New Roman"/>
                <w:b/>
                <w:sz w:val="24"/>
                <w:szCs w:val="24"/>
              </w:rPr>
              <w:t>X</w:t>
            </w:r>
          </w:p>
        </w:tc>
        <w:tc>
          <w:tcPr>
            <w:tcW w:w="810" w:type="dxa"/>
            <w:vAlign w:val="center"/>
          </w:tcPr>
          <w:p w14:paraId="63F3A2C7" w14:textId="77777777" w:rsidR="00DF2E0B" w:rsidRPr="00562C70" w:rsidRDefault="00DF2E0B" w:rsidP="00562C70">
            <w:pPr>
              <w:jc w:val="center"/>
              <w:rPr>
                <w:rFonts w:ascii="Times New Roman" w:hAnsi="Times New Roman"/>
                <w:b/>
                <w:sz w:val="24"/>
                <w:szCs w:val="24"/>
              </w:rPr>
            </w:pPr>
          </w:p>
        </w:tc>
        <w:tc>
          <w:tcPr>
            <w:tcW w:w="900" w:type="dxa"/>
            <w:vAlign w:val="center"/>
          </w:tcPr>
          <w:p w14:paraId="63F3A2C8" w14:textId="77777777" w:rsidR="00DF2E0B" w:rsidRPr="00562C70" w:rsidRDefault="00DF2E0B" w:rsidP="00562C70">
            <w:pPr>
              <w:jc w:val="center"/>
              <w:rPr>
                <w:rFonts w:ascii="Times New Roman" w:hAnsi="Times New Roman"/>
                <w:b/>
                <w:sz w:val="24"/>
                <w:szCs w:val="24"/>
              </w:rPr>
            </w:pPr>
            <w:r w:rsidRPr="00562C70">
              <w:rPr>
                <w:rFonts w:ascii="Times New Roman" w:hAnsi="Times New Roman"/>
                <w:b/>
                <w:sz w:val="24"/>
                <w:szCs w:val="24"/>
              </w:rPr>
              <w:t>X</w:t>
            </w:r>
          </w:p>
        </w:tc>
        <w:tc>
          <w:tcPr>
            <w:tcW w:w="810" w:type="dxa"/>
            <w:vAlign w:val="center"/>
          </w:tcPr>
          <w:p w14:paraId="63F3A2C9" w14:textId="77777777" w:rsidR="00DF2E0B" w:rsidRPr="00562C70" w:rsidRDefault="00DF2E0B" w:rsidP="00562C70">
            <w:pPr>
              <w:jc w:val="center"/>
              <w:rPr>
                <w:rFonts w:ascii="Times New Roman" w:hAnsi="Times New Roman"/>
                <w:b/>
                <w:sz w:val="24"/>
                <w:szCs w:val="24"/>
              </w:rPr>
            </w:pPr>
            <w:r w:rsidRPr="00562C70">
              <w:rPr>
                <w:rFonts w:ascii="Times New Roman" w:hAnsi="Times New Roman"/>
                <w:b/>
                <w:sz w:val="24"/>
                <w:szCs w:val="24"/>
              </w:rPr>
              <w:t>X</w:t>
            </w:r>
          </w:p>
        </w:tc>
        <w:tc>
          <w:tcPr>
            <w:tcW w:w="900" w:type="dxa"/>
            <w:vAlign w:val="center"/>
          </w:tcPr>
          <w:p w14:paraId="63F3A2CA" w14:textId="77777777" w:rsidR="00DF2E0B" w:rsidRPr="00562C70" w:rsidRDefault="00DF2E0B" w:rsidP="00562C70">
            <w:pPr>
              <w:jc w:val="center"/>
              <w:rPr>
                <w:rFonts w:ascii="Times New Roman" w:hAnsi="Times New Roman"/>
                <w:b/>
                <w:sz w:val="24"/>
                <w:szCs w:val="24"/>
              </w:rPr>
            </w:pPr>
            <w:r w:rsidRPr="00562C70">
              <w:rPr>
                <w:rFonts w:ascii="Times New Roman" w:hAnsi="Times New Roman"/>
                <w:b/>
                <w:sz w:val="24"/>
                <w:szCs w:val="24"/>
              </w:rPr>
              <w:t>X</w:t>
            </w:r>
          </w:p>
        </w:tc>
        <w:tc>
          <w:tcPr>
            <w:tcW w:w="900" w:type="dxa"/>
            <w:vAlign w:val="center"/>
          </w:tcPr>
          <w:p w14:paraId="63F3A2CB" w14:textId="77777777" w:rsidR="00DF2E0B" w:rsidRPr="00562C70" w:rsidRDefault="00DF2E0B" w:rsidP="00562C70">
            <w:pPr>
              <w:jc w:val="center"/>
              <w:rPr>
                <w:rFonts w:ascii="Times New Roman" w:hAnsi="Times New Roman"/>
                <w:b/>
                <w:sz w:val="24"/>
                <w:szCs w:val="24"/>
              </w:rPr>
            </w:pPr>
            <w:r w:rsidRPr="00562C70">
              <w:rPr>
                <w:rFonts w:ascii="Times New Roman" w:hAnsi="Times New Roman"/>
                <w:b/>
                <w:sz w:val="24"/>
                <w:szCs w:val="24"/>
              </w:rPr>
              <w:t>X</w:t>
            </w:r>
          </w:p>
        </w:tc>
        <w:tc>
          <w:tcPr>
            <w:tcW w:w="900" w:type="dxa"/>
            <w:vAlign w:val="center"/>
          </w:tcPr>
          <w:p w14:paraId="63F3A2CC" w14:textId="77777777" w:rsidR="00DF2E0B" w:rsidRPr="00562C70" w:rsidRDefault="00DF2E0B" w:rsidP="00562C70">
            <w:pPr>
              <w:jc w:val="center"/>
              <w:rPr>
                <w:rFonts w:ascii="Times New Roman" w:hAnsi="Times New Roman"/>
                <w:b/>
                <w:sz w:val="24"/>
                <w:szCs w:val="24"/>
              </w:rPr>
            </w:pPr>
            <w:r w:rsidRPr="00562C70">
              <w:rPr>
                <w:rFonts w:ascii="Times New Roman" w:hAnsi="Times New Roman"/>
                <w:b/>
                <w:sz w:val="24"/>
                <w:szCs w:val="24"/>
              </w:rPr>
              <w:t>X</w:t>
            </w:r>
          </w:p>
        </w:tc>
        <w:tc>
          <w:tcPr>
            <w:tcW w:w="810" w:type="dxa"/>
            <w:vAlign w:val="center"/>
          </w:tcPr>
          <w:p w14:paraId="63F3A2CD" w14:textId="77777777" w:rsidR="00DF2E0B" w:rsidRPr="00562C70" w:rsidRDefault="00DF2E0B" w:rsidP="00562C70">
            <w:pPr>
              <w:jc w:val="center"/>
              <w:rPr>
                <w:rFonts w:ascii="Times New Roman" w:hAnsi="Times New Roman"/>
                <w:b/>
                <w:sz w:val="24"/>
                <w:szCs w:val="24"/>
              </w:rPr>
            </w:pPr>
            <w:r w:rsidRPr="00562C70">
              <w:rPr>
                <w:rFonts w:ascii="Times New Roman" w:hAnsi="Times New Roman"/>
                <w:b/>
                <w:sz w:val="24"/>
                <w:szCs w:val="24"/>
              </w:rPr>
              <w:t>X</w:t>
            </w:r>
          </w:p>
        </w:tc>
        <w:tc>
          <w:tcPr>
            <w:tcW w:w="810" w:type="dxa"/>
            <w:vAlign w:val="center"/>
          </w:tcPr>
          <w:p w14:paraId="63F3A2CE" w14:textId="77777777" w:rsidR="00DF2E0B" w:rsidRPr="00562C70" w:rsidRDefault="00DF2E0B" w:rsidP="00562C70">
            <w:pPr>
              <w:jc w:val="center"/>
              <w:rPr>
                <w:rFonts w:ascii="Times New Roman" w:hAnsi="Times New Roman"/>
                <w:b/>
                <w:sz w:val="24"/>
                <w:szCs w:val="24"/>
              </w:rPr>
            </w:pPr>
          </w:p>
        </w:tc>
      </w:tr>
    </w:tbl>
    <w:p w14:paraId="63F3A2D0" w14:textId="77777777" w:rsidR="00DF2E0B" w:rsidRPr="00930956" w:rsidRDefault="00DF2E0B" w:rsidP="00DF2E0B">
      <w:pPr>
        <w:rPr>
          <w:rFonts w:ascii="Times New Roman" w:hAnsi="Times New Roman"/>
          <w:sz w:val="24"/>
          <w:szCs w:val="24"/>
        </w:rPr>
      </w:pPr>
    </w:p>
    <w:p w14:paraId="63F3A2D1" w14:textId="77777777" w:rsidR="00DF2E0B" w:rsidRPr="00930956" w:rsidRDefault="00DF2E0B" w:rsidP="002F7632">
      <w:pPr>
        <w:pStyle w:val="ListParagraph"/>
        <w:numPr>
          <w:ilvl w:val="0"/>
          <w:numId w:val="5"/>
        </w:numPr>
        <w:rPr>
          <w:rFonts w:ascii="Times New Roman" w:hAnsi="Times New Roman"/>
          <w:sz w:val="24"/>
          <w:szCs w:val="24"/>
        </w:rPr>
      </w:pPr>
      <w:r w:rsidRPr="00930956">
        <w:rPr>
          <w:rFonts w:ascii="Times New Roman" w:hAnsi="Times New Roman"/>
          <w:sz w:val="24"/>
          <w:szCs w:val="24"/>
        </w:rPr>
        <w:t>Students choose one of the three courses in the stratification series: either SOC 306 or SOC 313 or SOC 320.</w:t>
      </w:r>
    </w:p>
    <w:p w14:paraId="63F3A2D2" w14:textId="77777777" w:rsidR="00DF2E0B" w:rsidRPr="00930956" w:rsidRDefault="00DF2E0B" w:rsidP="00DF2E0B">
      <w:pPr>
        <w:pStyle w:val="ListParagraph"/>
        <w:rPr>
          <w:rFonts w:ascii="Times New Roman" w:hAnsi="Times New Roman"/>
          <w:sz w:val="24"/>
          <w:szCs w:val="24"/>
        </w:rPr>
      </w:pPr>
    </w:p>
    <w:p w14:paraId="63F3A2D3" w14:textId="77777777" w:rsidR="006334A2" w:rsidRPr="00930956" w:rsidRDefault="006334A2" w:rsidP="006334A2">
      <w:pPr>
        <w:rPr>
          <w:rFonts w:ascii="Times New Roman" w:hAnsi="Times New Roman"/>
          <w:i/>
          <w:sz w:val="24"/>
          <w:szCs w:val="24"/>
        </w:rPr>
      </w:pPr>
      <w:r w:rsidRPr="00930956">
        <w:rPr>
          <w:rFonts w:ascii="Times New Roman" w:hAnsi="Times New Roman"/>
          <w:sz w:val="24"/>
          <w:szCs w:val="24"/>
        </w:rPr>
        <w:t xml:space="preserve">3.2.1a   </w:t>
      </w:r>
      <w:r w:rsidR="007170F8" w:rsidRPr="007170F8">
        <w:rPr>
          <w:rFonts w:ascii="Times New Roman" w:hAnsi="Times New Roman"/>
          <w:i/>
          <w:sz w:val="24"/>
          <w:szCs w:val="24"/>
        </w:rPr>
        <w:t>Make</w:t>
      </w:r>
      <w:r w:rsidR="007170F8">
        <w:rPr>
          <w:rFonts w:ascii="Times New Roman" w:hAnsi="Times New Roman"/>
          <w:i/>
          <w:sz w:val="24"/>
          <w:szCs w:val="24"/>
        </w:rPr>
        <w:t xml:space="preserve"> written, oral, and graphic presentations to </w:t>
      </w:r>
      <w:r w:rsidRPr="00930956">
        <w:rPr>
          <w:rFonts w:ascii="Times New Roman" w:hAnsi="Times New Roman"/>
          <w:i/>
          <w:sz w:val="24"/>
          <w:szCs w:val="24"/>
        </w:rPr>
        <w:t>appropriate audiences.</w:t>
      </w:r>
    </w:p>
    <w:p w14:paraId="63F3A2D4" w14:textId="77777777" w:rsidR="006334A2" w:rsidRPr="00930956" w:rsidRDefault="006334A2" w:rsidP="006334A2">
      <w:pPr>
        <w:rPr>
          <w:rFonts w:ascii="Times New Roman" w:hAnsi="Times New Roman"/>
          <w:sz w:val="24"/>
          <w:szCs w:val="24"/>
        </w:rPr>
      </w:pPr>
    </w:p>
    <w:p w14:paraId="63F3A2D5" w14:textId="77777777" w:rsidR="006334A2" w:rsidRPr="00930956" w:rsidRDefault="006334A2" w:rsidP="006334A2">
      <w:pPr>
        <w:ind w:left="720"/>
        <w:rPr>
          <w:rFonts w:ascii="Times New Roman" w:hAnsi="Times New Roman"/>
          <w:sz w:val="24"/>
          <w:szCs w:val="24"/>
        </w:rPr>
      </w:pPr>
      <w:r w:rsidRPr="00930956">
        <w:rPr>
          <w:rFonts w:ascii="Times New Roman" w:hAnsi="Times New Roman"/>
          <w:sz w:val="24"/>
          <w:szCs w:val="24"/>
        </w:rPr>
        <w:t xml:space="preserve">In all of the required courses students engage in learning how to </w:t>
      </w:r>
      <w:r w:rsidR="007170F8">
        <w:rPr>
          <w:rFonts w:ascii="Times New Roman" w:hAnsi="Times New Roman"/>
          <w:sz w:val="24"/>
          <w:szCs w:val="24"/>
        </w:rPr>
        <w:t xml:space="preserve">write and </w:t>
      </w:r>
      <w:r w:rsidRPr="00930956">
        <w:rPr>
          <w:rFonts w:ascii="Times New Roman" w:hAnsi="Times New Roman"/>
          <w:sz w:val="24"/>
          <w:szCs w:val="24"/>
        </w:rPr>
        <w:t>communicate effectively as they participate in group discussions, work with other students on group projects, and make presentations to the class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Sometimes students make presentations to audiences besides their classmates. For instance, in SOC 310, Applied Sociology, having completed a research project for a client, students </w:t>
      </w:r>
      <w:r w:rsidR="00FB1CA2">
        <w:rPr>
          <w:rFonts w:ascii="Times New Roman" w:hAnsi="Times New Roman"/>
          <w:sz w:val="24"/>
          <w:szCs w:val="24"/>
        </w:rPr>
        <w:t xml:space="preserve">make </w:t>
      </w:r>
      <w:r w:rsidRPr="00930956">
        <w:rPr>
          <w:rFonts w:ascii="Times New Roman" w:hAnsi="Times New Roman"/>
          <w:sz w:val="24"/>
          <w:szCs w:val="24"/>
        </w:rPr>
        <w:t xml:space="preserve">a formal presentation of </w:t>
      </w:r>
      <w:r w:rsidR="000653FE">
        <w:rPr>
          <w:rFonts w:ascii="Times New Roman" w:hAnsi="Times New Roman"/>
          <w:sz w:val="24"/>
          <w:szCs w:val="24"/>
        </w:rPr>
        <w:t xml:space="preserve">the </w:t>
      </w:r>
      <w:r w:rsidRPr="00930956">
        <w:rPr>
          <w:rFonts w:ascii="Times New Roman" w:hAnsi="Times New Roman"/>
          <w:sz w:val="24"/>
          <w:szCs w:val="24"/>
        </w:rPr>
        <w:t>research findings to representatives from the agency. Occasionally, students also present papers at professional meetings.</w:t>
      </w:r>
    </w:p>
    <w:p w14:paraId="63F3A2D6" w14:textId="77777777" w:rsidR="006334A2" w:rsidRPr="00930956" w:rsidRDefault="006334A2" w:rsidP="006334A2">
      <w:pPr>
        <w:ind w:left="720"/>
        <w:rPr>
          <w:rFonts w:ascii="Times New Roman" w:hAnsi="Times New Roman"/>
          <w:sz w:val="24"/>
          <w:szCs w:val="24"/>
        </w:rPr>
      </w:pPr>
    </w:p>
    <w:p w14:paraId="63F3A2D7" w14:textId="77777777" w:rsidR="006334A2" w:rsidRPr="00930956" w:rsidRDefault="00FB1CA2" w:rsidP="006334A2">
      <w:pPr>
        <w:ind w:left="720"/>
        <w:rPr>
          <w:rFonts w:ascii="Times New Roman" w:hAnsi="Times New Roman"/>
          <w:sz w:val="24"/>
          <w:szCs w:val="24"/>
        </w:rPr>
      </w:pPr>
      <w:r>
        <w:rPr>
          <w:rFonts w:ascii="Times New Roman" w:hAnsi="Times New Roman"/>
          <w:sz w:val="24"/>
          <w:szCs w:val="24"/>
        </w:rPr>
        <w:t>In SOC 305, Field Work Intern P</w:t>
      </w:r>
      <w:r w:rsidR="006334A2" w:rsidRPr="00930956">
        <w:rPr>
          <w:rFonts w:ascii="Times New Roman" w:hAnsi="Times New Roman"/>
          <w:sz w:val="24"/>
          <w:szCs w:val="24"/>
        </w:rPr>
        <w:t>rogram, students have a unique opportunity to learn how to communicate effectively with clients; both through modeling their supervisors and through “hands-on” experience</w:t>
      </w:r>
      <w:proofErr w:type="gramStart"/>
      <w:r w:rsidR="006334A2" w:rsidRPr="00930956">
        <w:rPr>
          <w:rFonts w:ascii="Times New Roman" w:hAnsi="Times New Roman"/>
          <w:sz w:val="24"/>
          <w:szCs w:val="24"/>
        </w:rPr>
        <w:t xml:space="preserve">.  </w:t>
      </w:r>
      <w:proofErr w:type="gramEnd"/>
      <w:r w:rsidR="006334A2" w:rsidRPr="00930956">
        <w:rPr>
          <w:rFonts w:ascii="Times New Roman" w:hAnsi="Times New Roman"/>
          <w:sz w:val="24"/>
          <w:szCs w:val="24"/>
        </w:rPr>
        <w:t xml:space="preserve">Students are evaluated on their ability to </w:t>
      </w:r>
      <w:r w:rsidR="007170F8">
        <w:rPr>
          <w:rFonts w:ascii="Times New Roman" w:hAnsi="Times New Roman"/>
          <w:sz w:val="24"/>
          <w:szCs w:val="24"/>
        </w:rPr>
        <w:t xml:space="preserve">write and </w:t>
      </w:r>
      <w:r w:rsidR="006334A2" w:rsidRPr="00930956">
        <w:rPr>
          <w:rFonts w:ascii="Times New Roman" w:hAnsi="Times New Roman"/>
          <w:sz w:val="24"/>
          <w:szCs w:val="24"/>
        </w:rPr>
        <w:t>communicate effectively with</w:t>
      </w:r>
      <w:r w:rsidR="000653FE">
        <w:rPr>
          <w:rFonts w:ascii="Times New Roman" w:hAnsi="Times New Roman"/>
          <w:sz w:val="24"/>
          <w:szCs w:val="24"/>
        </w:rPr>
        <w:t xml:space="preserve"> both agency staff and clients.</w:t>
      </w:r>
    </w:p>
    <w:p w14:paraId="63F3A2D8" w14:textId="77777777" w:rsidR="006334A2" w:rsidRPr="00930956" w:rsidRDefault="006334A2" w:rsidP="006334A2">
      <w:pPr>
        <w:rPr>
          <w:rFonts w:ascii="Times New Roman" w:hAnsi="Times New Roman"/>
          <w:sz w:val="24"/>
          <w:szCs w:val="24"/>
        </w:rPr>
      </w:pPr>
    </w:p>
    <w:p w14:paraId="63F3A2D9" w14:textId="77777777" w:rsidR="006334A2" w:rsidRDefault="006334A2" w:rsidP="006334A2">
      <w:pPr>
        <w:ind w:left="720"/>
        <w:rPr>
          <w:rFonts w:ascii="Times New Roman" w:hAnsi="Times New Roman"/>
          <w:sz w:val="24"/>
          <w:szCs w:val="24"/>
        </w:rPr>
      </w:pPr>
      <w:r w:rsidRPr="00930956">
        <w:rPr>
          <w:rFonts w:ascii="Times New Roman" w:hAnsi="Times New Roman"/>
          <w:sz w:val="24"/>
          <w:szCs w:val="24"/>
        </w:rPr>
        <w:t>In addition, the following required courses are designated as Writing Intensive courses (W): SOC 320, Sociology of Gender, SOC 355, Statistics, SOC 375, Research methods, SOC 410, Sociological Theory</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These courses are designed to place special emphasis on writing as a means of learning and communicating</w:t>
      </w:r>
      <w:proofErr w:type="gramStart"/>
      <w:r w:rsidRPr="00930956">
        <w:rPr>
          <w:rFonts w:ascii="Times New Roman" w:hAnsi="Times New Roman"/>
          <w:sz w:val="24"/>
          <w:szCs w:val="24"/>
        </w:rPr>
        <w:t xml:space="preserve">.  </w:t>
      </w:r>
      <w:proofErr w:type="gramEnd"/>
    </w:p>
    <w:p w14:paraId="30870254" w14:textId="77777777" w:rsidR="0028138B" w:rsidRPr="00930956" w:rsidRDefault="0028138B" w:rsidP="006334A2">
      <w:pPr>
        <w:ind w:left="720"/>
        <w:rPr>
          <w:rFonts w:ascii="Times New Roman" w:hAnsi="Times New Roman"/>
          <w:sz w:val="24"/>
          <w:szCs w:val="24"/>
        </w:rPr>
      </w:pPr>
    </w:p>
    <w:p w14:paraId="63F3A2DA" w14:textId="77777777" w:rsidR="006334A2" w:rsidRPr="00930956" w:rsidRDefault="006334A2" w:rsidP="006334A2">
      <w:pPr>
        <w:ind w:firstLine="720"/>
        <w:rPr>
          <w:rFonts w:ascii="Times New Roman" w:hAnsi="Times New Roman"/>
          <w:sz w:val="24"/>
          <w:szCs w:val="24"/>
        </w:rPr>
      </w:pPr>
    </w:p>
    <w:p w14:paraId="63F3A2DB" w14:textId="77777777" w:rsidR="006334A2" w:rsidRPr="00930956" w:rsidRDefault="006334A2" w:rsidP="006334A2">
      <w:pPr>
        <w:rPr>
          <w:rFonts w:ascii="Times New Roman" w:hAnsi="Times New Roman"/>
          <w:i/>
          <w:sz w:val="24"/>
          <w:szCs w:val="24"/>
        </w:rPr>
      </w:pPr>
      <w:r w:rsidRPr="00930956">
        <w:rPr>
          <w:rFonts w:ascii="Times New Roman" w:hAnsi="Times New Roman"/>
          <w:sz w:val="24"/>
          <w:szCs w:val="24"/>
        </w:rPr>
        <w:lastRenderedPageBreak/>
        <w:t xml:space="preserve">3.2.1b   </w:t>
      </w:r>
      <w:r w:rsidRPr="00930956">
        <w:rPr>
          <w:rFonts w:ascii="Times New Roman" w:hAnsi="Times New Roman"/>
          <w:i/>
          <w:sz w:val="24"/>
          <w:szCs w:val="24"/>
        </w:rPr>
        <w:t>Understand group processes and decision-making.</w:t>
      </w:r>
    </w:p>
    <w:p w14:paraId="63F3A2DC" w14:textId="77777777" w:rsidR="00805D85" w:rsidRPr="00930956" w:rsidRDefault="00805D85" w:rsidP="006334A2">
      <w:pPr>
        <w:rPr>
          <w:rFonts w:ascii="Times New Roman" w:hAnsi="Times New Roman"/>
          <w:i/>
          <w:sz w:val="24"/>
          <w:szCs w:val="24"/>
        </w:rPr>
      </w:pPr>
    </w:p>
    <w:p w14:paraId="63F3A2DD" w14:textId="77777777" w:rsidR="006334A2" w:rsidRPr="00930956" w:rsidRDefault="006334A2" w:rsidP="006334A2">
      <w:pPr>
        <w:ind w:left="720"/>
        <w:rPr>
          <w:rFonts w:ascii="Times New Roman" w:hAnsi="Times New Roman"/>
          <w:sz w:val="24"/>
          <w:szCs w:val="24"/>
        </w:rPr>
      </w:pPr>
      <w:r w:rsidRPr="00930956">
        <w:rPr>
          <w:rFonts w:ascii="Times New Roman" w:hAnsi="Times New Roman"/>
          <w:sz w:val="24"/>
          <w:szCs w:val="24"/>
        </w:rPr>
        <w:t>An understanding of group processes and decision making is fostered through lectures in SOC 100, Introduction to Sociology, as well as participation in group work</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Group participation is graded, both by the professor and by each group member</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After the group assignment has been completed and presented the group process is re-visited and critiqued in terms of the lecture material shared on the topic of group processes and decision-making.</w:t>
      </w:r>
    </w:p>
    <w:p w14:paraId="63F3A2DE" w14:textId="77777777" w:rsidR="006334A2" w:rsidRPr="00930956" w:rsidRDefault="006334A2" w:rsidP="006334A2">
      <w:pPr>
        <w:ind w:firstLine="720"/>
        <w:rPr>
          <w:rFonts w:ascii="Times New Roman" w:hAnsi="Times New Roman"/>
          <w:sz w:val="24"/>
          <w:szCs w:val="24"/>
        </w:rPr>
      </w:pPr>
    </w:p>
    <w:p w14:paraId="63F3A2DF" w14:textId="77777777" w:rsidR="006334A2" w:rsidRPr="00930956" w:rsidRDefault="006334A2" w:rsidP="006334A2">
      <w:pPr>
        <w:ind w:firstLine="720"/>
        <w:rPr>
          <w:rFonts w:ascii="Times New Roman" w:hAnsi="Times New Roman"/>
          <w:sz w:val="24"/>
          <w:szCs w:val="24"/>
        </w:rPr>
      </w:pPr>
      <w:r w:rsidRPr="00930956">
        <w:rPr>
          <w:rFonts w:ascii="Times New Roman" w:hAnsi="Times New Roman"/>
          <w:sz w:val="24"/>
          <w:szCs w:val="24"/>
        </w:rPr>
        <w:t>This foundation is built upon in all other classes across the curriculum and is strongly</w:t>
      </w:r>
    </w:p>
    <w:p w14:paraId="63F3A2E0" w14:textId="77777777" w:rsidR="006334A2" w:rsidRPr="00930956" w:rsidRDefault="00924150" w:rsidP="006A418A">
      <w:pPr>
        <w:ind w:left="720" w:firstLine="45"/>
        <w:rPr>
          <w:rFonts w:ascii="Times New Roman" w:hAnsi="Times New Roman"/>
          <w:sz w:val="24"/>
          <w:szCs w:val="24"/>
        </w:rPr>
      </w:pPr>
      <w:r>
        <w:rPr>
          <w:rFonts w:ascii="Times New Roman" w:hAnsi="Times New Roman"/>
          <w:sz w:val="24"/>
          <w:szCs w:val="24"/>
        </w:rPr>
        <w:t xml:space="preserve">reinforced in the </w:t>
      </w:r>
      <w:r w:rsidR="006A418A">
        <w:rPr>
          <w:rFonts w:ascii="Times New Roman" w:hAnsi="Times New Roman"/>
          <w:sz w:val="24"/>
          <w:szCs w:val="24"/>
        </w:rPr>
        <w:t>Field Work I</w:t>
      </w:r>
      <w:r>
        <w:rPr>
          <w:rFonts w:ascii="Times New Roman" w:hAnsi="Times New Roman"/>
          <w:sz w:val="24"/>
          <w:szCs w:val="24"/>
        </w:rPr>
        <w:t>ntern</w:t>
      </w:r>
      <w:r w:rsidR="006A418A">
        <w:rPr>
          <w:rFonts w:ascii="Times New Roman" w:hAnsi="Times New Roman"/>
          <w:sz w:val="24"/>
          <w:szCs w:val="24"/>
        </w:rPr>
        <w:t xml:space="preserve"> Program</w:t>
      </w:r>
      <w:r>
        <w:rPr>
          <w:rFonts w:ascii="Times New Roman" w:hAnsi="Times New Roman"/>
          <w:sz w:val="24"/>
          <w:szCs w:val="24"/>
        </w:rPr>
        <w:t>, SOC 305</w:t>
      </w:r>
      <w:proofErr w:type="gramStart"/>
      <w:r>
        <w:rPr>
          <w:rFonts w:ascii="Times New Roman" w:hAnsi="Times New Roman"/>
          <w:sz w:val="24"/>
          <w:szCs w:val="24"/>
        </w:rPr>
        <w:t>.</w:t>
      </w:r>
      <w:r w:rsidR="006334A2" w:rsidRPr="00930956">
        <w:rPr>
          <w:rFonts w:ascii="Times New Roman" w:hAnsi="Times New Roman"/>
          <w:sz w:val="24"/>
          <w:szCs w:val="24"/>
        </w:rPr>
        <w:t xml:space="preserve">  </w:t>
      </w:r>
      <w:proofErr w:type="gramEnd"/>
      <w:r w:rsidR="006334A2" w:rsidRPr="00930956">
        <w:rPr>
          <w:rFonts w:ascii="Times New Roman" w:hAnsi="Times New Roman"/>
          <w:sz w:val="24"/>
          <w:szCs w:val="24"/>
        </w:rPr>
        <w:t>In the internship setting students work with</w:t>
      </w:r>
      <w:r w:rsidR="006A418A">
        <w:rPr>
          <w:rFonts w:ascii="Times New Roman" w:hAnsi="Times New Roman"/>
          <w:sz w:val="24"/>
          <w:szCs w:val="24"/>
        </w:rPr>
        <w:t xml:space="preserve"> </w:t>
      </w:r>
      <w:r w:rsidR="006334A2" w:rsidRPr="00930956">
        <w:rPr>
          <w:rFonts w:ascii="Times New Roman" w:hAnsi="Times New Roman"/>
          <w:sz w:val="24"/>
          <w:szCs w:val="24"/>
        </w:rPr>
        <w:t>professionals and clients and observe first-hand how such experiences lead to solutions that address client’s needs</w:t>
      </w:r>
      <w:proofErr w:type="gramStart"/>
      <w:r w:rsidR="006334A2" w:rsidRPr="00930956">
        <w:rPr>
          <w:rFonts w:ascii="Times New Roman" w:hAnsi="Times New Roman"/>
          <w:sz w:val="24"/>
          <w:szCs w:val="24"/>
        </w:rPr>
        <w:t xml:space="preserve">.  </w:t>
      </w:r>
      <w:proofErr w:type="gramEnd"/>
      <w:r w:rsidR="006334A2" w:rsidRPr="00930956">
        <w:rPr>
          <w:rFonts w:ascii="Times New Roman" w:hAnsi="Times New Roman"/>
          <w:sz w:val="24"/>
          <w:szCs w:val="24"/>
        </w:rPr>
        <w:t>The interns also keep journals and are expected to make</w:t>
      </w:r>
      <w:r w:rsidR="006A418A">
        <w:rPr>
          <w:rFonts w:ascii="Times New Roman" w:hAnsi="Times New Roman"/>
          <w:sz w:val="24"/>
          <w:szCs w:val="24"/>
        </w:rPr>
        <w:t xml:space="preserve"> </w:t>
      </w:r>
      <w:r w:rsidR="006334A2" w:rsidRPr="00930956">
        <w:rPr>
          <w:rFonts w:ascii="Times New Roman" w:hAnsi="Times New Roman"/>
          <w:sz w:val="24"/>
          <w:szCs w:val="24"/>
        </w:rPr>
        <w:t>entries related to group processes and decision-making and to discuss these during</w:t>
      </w:r>
    </w:p>
    <w:p w14:paraId="63F3A2E1" w14:textId="77777777" w:rsidR="006334A2" w:rsidRPr="00930956" w:rsidRDefault="006334A2" w:rsidP="006334A2">
      <w:pPr>
        <w:ind w:firstLine="720"/>
        <w:rPr>
          <w:rFonts w:ascii="Times New Roman" w:hAnsi="Times New Roman"/>
          <w:sz w:val="24"/>
          <w:szCs w:val="24"/>
        </w:rPr>
      </w:pPr>
      <w:r w:rsidRPr="00930956">
        <w:rPr>
          <w:rFonts w:ascii="Times New Roman" w:hAnsi="Times New Roman"/>
          <w:sz w:val="24"/>
          <w:szCs w:val="24"/>
        </w:rPr>
        <w:t xml:space="preserve"> class sessions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In this way, they verbalize their understanding of these phenomena.</w:t>
      </w:r>
    </w:p>
    <w:p w14:paraId="63F3A2E2" w14:textId="77777777" w:rsidR="006334A2" w:rsidRPr="00930956" w:rsidRDefault="006334A2" w:rsidP="006334A2">
      <w:pPr>
        <w:ind w:left="720" w:firstLine="720"/>
        <w:rPr>
          <w:rFonts w:ascii="Times New Roman" w:hAnsi="Times New Roman"/>
          <w:sz w:val="24"/>
          <w:szCs w:val="24"/>
        </w:rPr>
      </w:pPr>
    </w:p>
    <w:p w14:paraId="63F3A2E3" w14:textId="77777777" w:rsidR="006334A2" w:rsidRPr="00930956" w:rsidRDefault="006334A2" w:rsidP="006334A2">
      <w:pPr>
        <w:rPr>
          <w:rFonts w:ascii="Times New Roman" w:hAnsi="Times New Roman"/>
          <w:sz w:val="24"/>
          <w:szCs w:val="24"/>
        </w:rPr>
      </w:pPr>
      <w:r w:rsidRPr="00930956">
        <w:rPr>
          <w:rFonts w:ascii="Times New Roman" w:hAnsi="Times New Roman"/>
          <w:sz w:val="24"/>
          <w:szCs w:val="24"/>
        </w:rPr>
        <w:t xml:space="preserve">3.2.1c   </w:t>
      </w:r>
      <w:r w:rsidRPr="00930956">
        <w:rPr>
          <w:rFonts w:ascii="Times New Roman" w:hAnsi="Times New Roman"/>
          <w:i/>
          <w:sz w:val="24"/>
          <w:szCs w:val="24"/>
        </w:rPr>
        <w:t>Identify, locate and retrieve information relevant to the practice of sociology</w:t>
      </w:r>
      <w:r w:rsidRPr="00930956">
        <w:rPr>
          <w:rFonts w:ascii="Times New Roman" w:hAnsi="Times New Roman"/>
          <w:sz w:val="24"/>
          <w:szCs w:val="24"/>
        </w:rPr>
        <w:t>.</w:t>
      </w:r>
    </w:p>
    <w:p w14:paraId="63F3A2E4" w14:textId="77777777" w:rsidR="00805D85" w:rsidRPr="00930956" w:rsidRDefault="00924150" w:rsidP="006334A2">
      <w:pPr>
        <w:ind w:left="720"/>
        <w:rPr>
          <w:rFonts w:ascii="Times New Roman" w:hAnsi="Times New Roman"/>
          <w:sz w:val="24"/>
          <w:szCs w:val="24"/>
        </w:rPr>
      </w:pPr>
      <w:r>
        <w:rPr>
          <w:rFonts w:ascii="Times New Roman" w:hAnsi="Times New Roman"/>
          <w:sz w:val="24"/>
          <w:szCs w:val="24"/>
        </w:rPr>
        <w:t>In Introduction to Sociology, SOC 100,</w:t>
      </w:r>
      <w:r w:rsidR="006334A2" w:rsidRPr="00930956">
        <w:rPr>
          <w:rFonts w:ascii="Times New Roman" w:hAnsi="Times New Roman"/>
          <w:sz w:val="24"/>
          <w:szCs w:val="24"/>
        </w:rPr>
        <w:t xml:space="preserve"> the students learn to differentiate between sociological and non-sociological information</w:t>
      </w:r>
      <w:proofErr w:type="gramStart"/>
      <w:r w:rsidR="006334A2" w:rsidRPr="00930956">
        <w:rPr>
          <w:rFonts w:ascii="Times New Roman" w:hAnsi="Times New Roman"/>
          <w:sz w:val="24"/>
          <w:szCs w:val="24"/>
        </w:rPr>
        <w:t xml:space="preserve">.  </w:t>
      </w:r>
      <w:proofErr w:type="gramEnd"/>
      <w:r w:rsidR="006334A2" w:rsidRPr="00930956">
        <w:rPr>
          <w:rFonts w:ascii="Times New Roman" w:hAnsi="Times New Roman"/>
          <w:sz w:val="24"/>
          <w:szCs w:val="24"/>
        </w:rPr>
        <w:t>They are taught how to retrieve sociological studies from Sociological Journals for use in course assignments</w:t>
      </w:r>
      <w:proofErr w:type="gramStart"/>
      <w:r w:rsidR="006334A2" w:rsidRPr="00930956">
        <w:rPr>
          <w:rFonts w:ascii="Times New Roman" w:hAnsi="Times New Roman"/>
          <w:sz w:val="24"/>
          <w:szCs w:val="24"/>
        </w:rPr>
        <w:t xml:space="preserve">.  </w:t>
      </w:r>
      <w:proofErr w:type="gramEnd"/>
      <w:r w:rsidR="006334A2" w:rsidRPr="00930956">
        <w:rPr>
          <w:rFonts w:ascii="Times New Roman" w:hAnsi="Times New Roman"/>
          <w:sz w:val="24"/>
          <w:szCs w:val="24"/>
        </w:rPr>
        <w:t>In addition, they learn how to retrieve information relevant to sociological practice from web-based sources such as the U.S. Bureau of the Census.</w:t>
      </w:r>
    </w:p>
    <w:p w14:paraId="63F3A2E5" w14:textId="77777777" w:rsidR="006334A2" w:rsidRPr="00930956" w:rsidRDefault="006334A2" w:rsidP="006334A2">
      <w:pPr>
        <w:ind w:left="720"/>
        <w:rPr>
          <w:rFonts w:ascii="Times New Roman" w:hAnsi="Times New Roman"/>
          <w:sz w:val="24"/>
          <w:szCs w:val="24"/>
        </w:rPr>
      </w:pPr>
      <w:r w:rsidRPr="00930956">
        <w:rPr>
          <w:rFonts w:ascii="Times New Roman" w:hAnsi="Times New Roman"/>
          <w:sz w:val="24"/>
          <w:szCs w:val="24"/>
        </w:rPr>
        <w:t xml:space="preserve">  </w:t>
      </w:r>
    </w:p>
    <w:p w14:paraId="63F3A2E6" w14:textId="77777777" w:rsidR="00D30183" w:rsidRDefault="006334A2" w:rsidP="006334A2">
      <w:pPr>
        <w:ind w:left="720"/>
        <w:rPr>
          <w:rFonts w:ascii="Times New Roman" w:hAnsi="Times New Roman"/>
          <w:sz w:val="24"/>
          <w:szCs w:val="24"/>
        </w:rPr>
      </w:pPr>
      <w:r w:rsidRPr="00930956">
        <w:rPr>
          <w:rFonts w:ascii="Times New Roman" w:hAnsi="Times New Roman"/>
          <w:sz w:val="24"/>
          <w:szCs w:val="24"/>
        </w:rPr>
        <w:t>This standard is met to an even greater degree in the upper level courses where students must identify, locate and retrieve information relevant to sociological practice and issues of race, gender, age and social class for purposes of discussion, writing papers and/or making presentations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In some cases, as for example, in doing a needs assessment in Applied</w:t>
      </w:r>
      <w:r w:rsidR="009751E1">
        <w:rPr>
          <w:rFonts w:ascii="Times New Roman" w:hAnsi="Times New Roman"/>
          <w:sz w:val="24"/>
          <w:szCs w:val="24"/>
        </w:rPr>
        <w:t xml:space="preserve"> Sociology, SOC 310,</w:t>
      </w:r>
      <w:r w:rsidRPr="00930956">
        <w:rPr>
          <w:rFonts w:ascii="Times New Roman" w:hAnsi="Times New Roman"/>
          <w:sz w:val="24"/>
          <w:szCs w:val="24"/>
        </w:rPr>
        <w:t xml:space="preserve"> or an empirical analysis in Research Methods</w:t>
      </w:r>
      <w:r w:rsidR="009751E1">
        <w:rPr>
          <w:rFonts w:ascii="Times New Roman" w:hAnsi="Times New Roman"/>
          <w:sz w:val="24"/>
          <w:szCs w:val="24"/>
        </w:rPr>
        <w:t>, SOC 375 or Statistics SOC 355,</w:t>
      </w:r>
      <w:r w:rsidRPr="00930956">
        <w:rPr>
          <w:rFonts w:ascii="Times New Roman" w:hAnsi="Times New Roman"/>
          <w:sz w:val="24"/>
          <w:szCs w:val="24"/>
        </w:rPr>
        <w:t xml:space="preserve"> students may be retrieving data for statistical analysis.</w:t>
      </w:r>
    </w:p>
    <w:p w14:paraId="63F3A2E7" w14:textId="77777777" w:rsidR="004B717E" w:rsidRDefault="004B717E" w:rsidP="004B717E">
      <w:pPr>
        <w:rPr>
          <w:rFonts w:ascii="Times New Roman" w:hAnsi="Times New Roman"/>
          <w:sz w:val="24"/>
          <w:szCs w:val="24"/>
        </w:rPr>
      </w:pPr>
    </w:p>
    <w:p w14:paraId="63F3A2E8" w14:textId="77777777" w:rsidR="004B717E" w:rsidRDefault="004B717E" w:rsidP="004B717E">
      <w:pPr>
        <w:rPr>
          <w:rFonts w:ascii="Times New Roman" w:hAnsi="Times New Roman"/>
          <w:sz w:val="24"/>
          <w:szCs w:val="24"/>
        </w:rPr>
      </w:pPr>
    </w:p>
    <w:p w14:paraId="63F3A2E9" w14:textId="77777777" w:rsidR="006334A2" w:rsidRPr="00930956" w:rsidRDefault="006334A2" w:rsidP="006334A2">
      <w:pPr>
        <w:rPr>
          <w:rFonts w:ascii="Times New Roman" w:hAnsi="Times New Roman"/>
          <w:b/>
          <w:sz w:val="24"/>
          <w:szCs w:val="24"/>
        </w:rPr>
      </w:pPr>
      <w:r w:rsidRPr="00930956">
        <w:rPr>
          <w:rFonts w:ascii="Times New Roman" w:hAnsi="Times New Roman"/>
          <w:b/>
          <w:sz w:val="24"/>
          <w:szCs w:val="24"/>
        </w:rPr>
        <w:t>3.3.1   Practice Experience</w:t>
      </w:r>
    </w:p>
    <w:p w14:paraId="63F3A2EA" w14:textId="77777777" w:rsidR="00930956" w:rsidRPr="00930956" w:rsidRDefault="00930956" w:rsidP="006334A2">
      <w:pPr>
        <w:rPr>
          <w:rFonts w:ascii="Times New Roman" w:hAnsi="Times New Roman"/>
          <w:b/>
          <w:sz w:val="24"/>
          <w:szCs w:val="24"/>
        </w:rPr>
      </w:pPr>
    </w:p>
    <w:p w14:paraId="63F3A2EB" w14:textId="77777777" w:rsidR="00930956" w:rsidRPr="00930956" w:rsidRDefault="00930956" w:rsidP="00930956">
      <w:pPr>
        <w:jc w:val="center"/>
        <w:rPr>
          <w:rFonts w:ascii="Times New Roman" w:hAnsi="Times New Roman"/>
          <w:sz w:val="24"/>
          <w:szCs w:val="24"/>
        </w:rPr>
      </w:pPr>
      <w:r w:rsidRPr="00930956">
        <w:rPr>
          <w:rFonts w:ascii="Times New Roman" w:hAnsi="Times New Roman"/>
          <w:sz w:val="24"/>
          <w:szCs w:val="24"/>
        </w:rPr>
        <w:t xml:space="preserve">Student Learning Outcomes for the </w:t>
      </w:r>
      <w:r w:rsidR="00A93591">
        <w:rPr>
          <w:rFonts w:ascii="Times New Roman" w:hAnsi="Times New Roman"/>
          <w:sz w:val="24"/>
          <w:szCs w:val="24"/>
        </w:rPr>
        <w:t xml:space="preserve">Sociological Practice </w:t>
      </w:r>
      <w:r w:rsidRPr="00930956">
        <w:rPr>
          <w:rFonts w:ascii="Times New Roman" w:hAnsi="Times New Roman"/>
          <w:sz w:val="24"/>
          <w:szCs w:val="24"/>
        </w:rPr>
        <w:t>Concentration in</w:t>
      </w:r>
    </w:p>
    <w:p w14:paraId="63F3A2EC" w14:textId="77777777" w:rsidR="00930956" w:rsidRPr="00930956" w:rsidRDefault="00930956" w:rsidP="00930956">
      <w:pPr>
        <w:jc w:val="center"/>
        <w:rPr>
          <w:rFonts w:ascii="Times New Roman" w:hAnsi="Times New Roman"/>
          <w:sz w:val="24"/>
          <w:szCs w:val="24"/>
        </w:rPr>
      </w:pPr>
      <w:r w:rsidRPr="00930956">
        <w:rPr>
          <w:rFonts w:ascii="Times New Roman" w:hAnsi="Times New Roman"/>
          <w:sz w:val="24"/>
          <w:szCs w:val="24"/>
        </w:rPr>
        <w:t xml:space="preserve">Sociology at </w:t>
      </w:r>
      <w:r w:rsidR="00297E73">
        <w:rPr>
          <w:rFonts w:ascii="Times New Roman" w:hAnsi="Times New Roman"/>
          <w:sz w:val="24"/>
          <w:szCs w:val="24"/>
        </w:rPr>
        <w:t>Big City University</w:t>
      </w:r>
    </w:p>
    <w:p w14:paraId="63F3A2ED" w14:textId="77777777" w:rsidR="00930956" w:rsidRPr="00930956" w:rsidRDefault="00930956" w:rsidP="00930956">
      <w:pPr>
        <w:jc w:val="center"/>
        <w:rPr>
          <w:rFonts w:ascii="Times New Roman" w:hAnsi="Times New Roman"/>
          <w:sz w:val="24"/>
          <w:szCs w:val="24"/>
        </w:rPr>
      </w:pPr>
    </w:p>
    <w:p w14:paraId="63F3A2EE" w14:textId="77777777" w:rsidR="00930956" w:rsidRPr="00930956" w:rsidRDefault="00930956" w:rsidP="00A93591">
      <w:pPr>
        <w:spacing w:after="120"/>
        <w:jc w:val="center"/>
        <w:rPr>
          <w:rFonts w:ascii="Times New Roman" w:hAnsi="Times New Roman"/>
          <w:sz w:val="24"/>
          <w:szCs w:val="24"/>
        </w:rPr>
      </w:pPr>
      <w:r w:rsidRPr="00930956">
        <w:rPr>
          <w:rFonts w:ascii="Times New Roman" w:hAnsi="Times New Roman"/>
          <w:sz w:val="24"/>
          <w:szCs w:val="24"/>
        </w:rPr>
        <w:t>Matrix for Practice Experiences</w:t>
      </w:r>
    </w:p>
    <w:p w14:paraId="63F3A2EF" w14:textId="77777777" w:rsidR="00930956" w:rsidRPr="00930956" w:rsidRDefault="00930956" w:rsidP="00930956">
      <w:pPr>
        <w:jc w:val="center"/>
        <w:rPr>
          <w:rFonts w:ascii="Times New Roman" w:hAnsi="Times New Roman"/>
          <w:sz w:val="24"/>
          <w:szCs w:val="24"/>
        </w:rPr>
      </w:pPr>
      <w:r w:rsidRPr="00930956">
        <w:rPr>
          <w:rFonts w:ascii="Times New Roman" w:hAnsi="Times New Roman"/>
          <w:sz w:val="24"/>
          <w:szCs w:val="24"/>
        </w:rPr>
        <w:t>Student Learning Outcomes Met Strongly (</w:t>
      </w:r>
      <w:r w:rsidRPr="00930956">
        <w:rPr>
          <w:rFonts w:ascii="Times New Roman" w:hAnsi="Times New Roman"/>
          <w:b/>
          <w:sz w:val="24"/>
          <w:szCs w:val="24"/>
        </w:rPr>
        <w:t>X</w:t>
      </w:r>
      <w:r w:rsidRPr="00930956">
        <w:rPr>
          <w:rFonts w:ascii="Times New Roman" w:hAnsi="Times New Roman"/>
          <w:sz w:val="24"/>
          <w:szCs w:val="24"/>
        </w:rPr>
        <w:t>) or Met (x) by the Program</w:t>
      </w:r>
    </w:p>
    <w:p w14:paraId="63F3A2F0" w14:textId="77777777" w:rsidR="00930956" w:rsidRPr="00930956" w:rsidRDefault="00930956" w:rsidP="00930956">
      <w:pPr>
        <w:jc w:val="center"/>
        <w:rPr>
          <w:rFonts w:ascii="Times New Roman" w:hAnsi="Times New Roman"/>
          <w:sz w:val="24"/>
          <w:szCs w:val="24"/>
        </w:rPr>
      </w:pPr>
    </w:p>
    <w:tbl>
      <w:tblPr>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810"/>
        <w:gridCol w:w="810"/>
        <w:gridCol w:w="900"/>
        <w:gridCol w:w="810"/>
        <w:gridCol w:w="900"/>
        <w:gridCol w:w="900"/>
        <w:gridCol w:w="900"/>
        <w:gridCol w:w="810"/>
        <w:gridCol w:w="810"/>
      </w:tblGrid>
      <w:tr w:rsidR="00930956" w:rsidRPr="00562C70" w14:paraId="63F3A2F3" w14:textId="77777777">
        <w:tc>
          <w:tcPr>
            <w:tcW w:w="2880" w:type="dxa"/>
          </w:tcPr>
          <w:p w14:paraId="63F3A2F1" w14:textId="77777777" w:rsidR="00930956" w:rsidRPr="00562C70" w:rsidRDefault="00930956" w:rsidP="00562C70">
            <w:pPr>
              <w:jc w:val="center"/>
              <w:rPr>
                <w:rFonts w:ascii="Times New Roman" w:hAnsi="Times New Roman"/>
                <w:sz w:val="24"/>
                <w:szCs w:val="24"/>
              </w:rPr>
            </w:pPr>
            <w:r w:rsidRPr="00562C70">
              <w:rPr>
                <w:rFonts w:ascii="Times New Roman" w:hAnsi="Times New Roman"/>
                <w:sz w:val="24"/>
                <w:szCs w:val="24"/>
              </w:rPr>
              <w:t>Student Learning Outcome</w:t>
            </w:r>
          </w:p>
        </w:tc>
        <w:tc>
          <w:tcPr>
            <w:tcW w:w="7650" w:type="dxa"/>
            <w:gridSpan w:val="9"/>
          </w:tcPr>
          <w:p w14:paraId="63F3A2F2" w14:textId="77777777" w:rsidR="00930956" w:rsidRPr="00562C70" w:rsidRDefault="00930956" w:rsidP="00562C70">
            <w:pPr>
              <w:jc w:val="center"/>
              <w:rPr>
                <w:rFonts w:ascii="Times New Roman" w:hAnsi="Times New Roman"/>
                <w:sz w:val="24"/>
                <w:szCs w:val="24"/>
              </w:rPr>
            </w:pPr>
            <w:r w:rsidRPr="00562C70">
              <w:rPr>
                <w:rFonts w:ascii="Times New Roman" w:hAnsi="Times New Roman"/>
                <w:sz w:val="24"/>
                <w:szCs w:val="24"/>
              </w:rPr>
              <w:t>Learning Experience</w:t>
            </w:r>
          </w:p>
        </w:tc>
      </w:tr>
      <w:tr w:rsidR="00930956" w:rsidRPr="00562C70" w14:paraId="63F3A304" w14:textId="77777777">
        <w:tc>
          <w:tcPr>
            <w:tcW w:w="2880" w:type="dxa"/>
          </w:tcPr>
          <w:p w14:paraId="63F3A2F4" w14:textId="77777777" w:rsidR="00930956" w:rsidRPr="00562C70" w:rsidRDefault="00930956" w:rsidP="00930956">
            <w:pPr>
              <w:rPr>
                <w:rFonts w:ascii="Times New Roman" w:hAnsi="Times New Roman"/>
                <w:sz w:val="24"/>
                <w:szCs w:val="24"/>
              </w:rPr>
            </w:pPr>
            <w:r w:rsidRPr="00562C70">
              <w:rPr>
                <w:rFonts w:ascii="Times New Roman" w:hAnsi="Times New Roman"/>
                <w:sz w:val="24"/>
                <w:szCs w:val="24"/>
              </w:rPr>
              <w:t>Students who complete the baccalaureate program will demonstrate the ability to:</w:t>
            </w:r>
          </w:p>
        </w:tc>
        <w:tc>
          <w:tcPr>
            <w:tcW w:w="810" w:type="dxa"/>
            <w:vAlign w:val="center"/>
          </w:tcPr>
          <w:p w14:paraId="63F3A2F5" w14:textId="77777777" w:rsidR="00930956" w:rsidRPr="00562C70" w:rsidRDefault="00930956" w:rsidP="00562C70">
            <w:pPr>
              <w:jc w:val="center"/>
              <w:rPr>
                <w:rFonts w:ascii="Times New Roman" w:hAnsi="Times New Roman"/>
                <w:sz w:val="24"/>
                <w:szCs w:val="24"/>
              </w:rPr>
            </w:pPr>
            <w:r w:rsidRPr="00562C70">
              <w:rPr>
                <w:rFonts w:ascii="Times New Roman" w:hAnsi="Times New Roman"/>
                <w:sz w:val="24"/>
                <w:szCs w:val="24"/>
              </w:rPr>
              <w:t>SOC</w:t>
            </w:r>
          </w:p>
          <w:p w14:paraId="63F3A2F6" w14:textId="77777777" w:rsidR="00930956" w:rsidRPr="00562C70" w:rsidRDefault="00930956" w:rsidP="00562C70">
            <w:pPr>
              <w:jc w:val="center"/>
              <w:rPr>
                <w:rFonts w:ascii="Times New Roman" w:hAnsi="Times New Roman"/>
                <w:sz w:val="24"/>
                <w:szCs w:val="24"/>
              </w:rPr>
            </w:pPr>
            <w:r w:rsidRPr="00562C70">
              <w:rPr>
                <w:rFonts w:ascii="Times New Roman" w:hAnsi="Times New Roman"/>
                <w:sz w:val="24"/>
                <w:szCs w:val="24"/>
              </w:rPr>
              <w:t>100</w:t>
            </w:r>
          </w:p>
        </w:tc>
        <w:tc>
          <w:tcPr>
            <w:tcW w:w="810" w:type="dxa"/>
            <w:vAlign w:val="center"/>
          </w:tcPr>
          <w:p w14:paraId="63F3A2F7" w14:textId="77777777" w:rsidR="00930956" w:rsidRPr="00562C70" w:rsidRDefault="00930956" w:rsidP="00562C70">
            <w:pPr>
              <w:jc w:val="center"/>
              <w:rPr>
                <w:rFonts w:ascii="Times New Roman" w:hAnsi="Times New Roman"/>
                <w:sz w:val="24"/>
                <w:szCs w:val="24"/>
              </w:rPr>
            </w:pPr>
            <w:r w:rsidRPr="00562C70">
              <w:rPr>
                <w:rFonts w:ascii="Times New Roman" w:hAnsi="Times New Roman"/>
                <w:sz w:val="24"/>
                <w:szCs w:val="24"/>
              </w:rPr>
              <w:t>SOC</w:t>
            </w:r>
          </w:p>
          <w:p w14:paraId="63F3A2F8" w14:textId="77777777" w:rsidR="00930956" w:rsidRPr="00562C70" w:rsidRDefault="00930956" w:rsidP="00562C70">
            <w:pPr>
              <w:jc w:val="center"/>
              <w:rPr>
                <w:rFonts w:ascii="Times New Roman" w:hAnsi="Times New Roman"/>
                <w:sz w:val="24"/>
                <w:szCs w:val="24"/>
              </w:rPr>
            </w:pPr>
            <w:r w:rsidRPr="00562C70">
              <w:rPr>
                <w:rFonts w:ascii="Times New Roman" w:hAnsi="Times New Roman"/>
                <w:sz w:val="24"/>
                <w:szCs w:val="24"/>
              </w:rPr>
              <w:t>305</w:t>
            </w:r>
          </w:p>
        </w:tc>
        <w:tc>
          <w:tcPr>
            <w:tcW w:w="900" w:type="dxa"/>
            <w:vAlign w:val="center"/>
          </w:tcPr>
          <w:p w14:paraId="63F3A2F9" w14:textId="77777777" w:rsidR="00930956" w:rsidRPr="00562C70" w:rsidRDefault="00930956" w:rsidP="00562C70">
            <w:pPr>
              <w:jc w:val="center"/>
              <w:rPr>
                <w:rFonts w:ascii="Times New Roman" w:hAnsi="Times New Roman"/>
                <w:sz w:val="24"/>
                <w:szCs w:val="24"/>
              </w:rPr>
            </w:pPr>
            <w:r w:rsidRPr="00562C70">
              <w:rPr>
                <w:rFonts w:ascii="Times New Roman" w:hAnsi="Times New Roman"/>
                <w:sz w:val="24"/>
                <w:szCs w:val="24"/>
              </w:rPr>
              <w:t>SOC</w:t>
            </w:r>
          </w:p>
          <w:p w14:paraId="63F3A2FA" w14:textId="77777777" w:rsidR="00930956" w:rsidRPr="00562C70" w:rsidRDefault="00930956" w:rsidP="00562C70">
            <w:pPr>
              <w:jc w:val="center"/>
              <w:rPr>
                <w:rFonts w:ascii="Times New Roman" w:hAnsi="Times New Roman"/>
                <w:sz w:val="24"/>
                <w:szCs w:val="24"/>
              </w:rPr>
            </w:pPr>
            <w:r w:rsidRPr="00562C70">
              <w:rPr>
                <w:rFonts w:ascii="Times New Roman" w:hAnsi="Times New Roman"/>
                <w:sz w:val="24"/>
                <w:szCs w:val="24"/>
              </w:rPr>
              <w:t>306</w:t>
            </w:r>
          </w:p>
        </w:tc>
        <w:tc>
          <w:tcPr>
            <w:tcW w:w="810" w:type="dxa"/>
            <w:vAlign w:val="center"/>
          </w:tcPr>
          <w:p w14:paraId="63F3A2FB" w14:textId="77777777" w:rsidR="00930956" w:rsidRPr="00562C70" w:rsidRDefault="00930956" w:rsidP="00562C70">
            <w:pPr>
              <w:jc w:val="center"/>
              <w:rPr>
                <w:rFonts w:ascii="Times New Roman" w:hAnsi="Times New Roman"/>
                <w:sz w:val="24"/>
                <w:szCs w:val="24"/>
              </w:rPr>
            </w:pPr>
            <w:r w:rsidRPr="00562C70">
              <w:rPr>
                <w:rFonts w:ascii="Times New Roman" w:hAnsi="Times New Roman"/>
                <w:sz w:val="24"/>
                <w:szCs w:val="24"/>
              </w:rPr>
              <w:t>SOC</w:t>
            </w:r>
          </w:p>
          <w:p w14:paraId="63F3A2FC" w14:textId="77777777" w:rsidR="00930956" w:rsidRPr="00562C70" w:rsidRDefault="00930956" w:rsidP="00562C70">
            <w:pPr>
              <w:jc w:val="center"/>
              <w:rPr>
                <w:rFonts w:ascii="Times New Roman" w:hAnsi="Times New Roman"/>
                <w:sz w:val="24"/>
                <w:szCs w:val="24"/>
              </w:rPr>
            </w:pPr>
            <w:r w:rsidRPr="00562C70">
              <w:rPr>
                <w:rFonts w:ascii="Times New Roman" w:hAnsi="Times New Roman"/>
                <w:sz w:val="24"/>
                <w:szCs w:val="24"/>
              </w:rPr>
              <w:t>310</w:t>
            </w:r>
          </w:p>
        </w:tc>
        <w:tc>
          <w:tcPr>
            <w:tcW w:w="900" w:type="dxa"/>
            <w:vAlign w:val="center"/>
          </w:tcPr>
          <w:p w14:paraId="63F3A2FD" w14:textId="77777777" w:rsidR="00930956" w:rsidRPr="00562C70" w:rsidRDefault="00930956" w:rsidP="00562C70">
            <w:pPr>
              <w:jc w:val="center"/>
              <w:rPr>
                <w:rFonts w:ascii="Times New Roman" w:hAnsi="Times New Roman"/>
                <w:sz w:val="24"/>
                <w:szCs w:val="24"/>
              </w:rPr>
            </w:pPr>
            <w:r w:rsidRPr="00562C70">
              <w:rPr>
                <w:rFonts w:ascii="Times New Roman" w:hAnsi="Times New Roman"/>
                <w:sz w:val="24"/>
                <w:szCs w:val="24"/>
              </w:rPr>
              <w:t>SOC 313</w:t>
            </w:r>
          </w:p>
        </w:tc>
        <w:tc>
          <w:tcPr>
            <w:tcW w:w="900" w:type="dxa"/>
            <w:vAlign w:val="center"/>
          </w:tcPr>
          <w:p w14:paraId="63F3A2FE" w14:textId="77777777" w:rsidR="00930956" w:rsidRPr="00562C70" w:rsidRDefault="00930956" w:rsidP="00562C70">
            <w:pPr>
              <w:jc w:val="center"/>
              <w:rPr>
                <w:rFonts w:ascii="Times New Roman" w:hAnsi="Times New Roman"/>
                <w:sz w:val="24"/>
                <w:szCs w:val="24"/>
              </w:rPr>
            </w:pPr>
            <w:r w:rsidRPr="00562C70">
              <w:rPr>
                <w:rFonts w:ascii="Times New Roman" w:hAnsi="Times New Roman"/>
                <w:sz w:val="24"/>
                <w:szCs w:val="24"/>
              </w:rPr>
              <w:t>SOC 320</w:t>
            </w:r>
          </w:p>
        </w:tc>
        <w:tc>
          <w:tcPr>
            <w:tcW w:w="900" w:type="dxa"/>
            <w:vAlign w:val="center"/>
          </w:tcPr>
          <w:p w14:paraId="63F3A2FF" w14:textId="77777777" w:rsidR="00930956" w:rsidRPr="00562C70" w:rsidRDefault="00930956" w:rsidP="00562C70">
            <w:pPr>
              <w:jc w:val="center"/>
              <w:rPr>
                <w:rFonts w:ascii="Times New Roman" w:hAnsi="Times New Roman"/>
                <w:sz w:val="24"/>
                <w:szCs w:val="24"/>
              </w:rPr>
            </w:pPr>
            <w:r w:rsidRPr="00562C70">
              <w:rPr>
                <w:rFonts w:ascii="Times New Roman" w:hAnsi="Times New Roman"/>
                <w:sz w:val="24"/>
                <w:szCs w:val="24"/>
              </w:rPr>
              <w:t>SOC</w:t>
            </w:r>
          </w:p>
          <w:p w14:paraId="63F3A300" w14:textId="77777777" w:rsidR="00930956" w:rsidRPr="00562C70" w:rsidRDefault="00930956" w:rsidP="00562C70">
            <w:pPr>
              <w:jc w:val="center"/>
              <w:rPr>
                <w:rFonts w:ascii="Times New Roman" w:hAnsi="Times New Roman"/>
                <w:sz w:val="24"/>
                <w:szCs w:val="24"/>
              </w:rPr>
            </w:pPr>
            <w:r w:rsidRPr="00562C70">
              <w:rPr>
                <w:rFonts w:ascii="Times New Roman" w:hAnsi="Times New Roman"/>
                <w:sz w:val="24"/>
                <w:szCs w:val="24"/>
              </w:rPr>
              <w:t>355</w:t>
            </w:r>
          </w:p>
        </w:tc>
        <w:tc>
          <w:tcPr>
            <w:tcW w:w="810" w:type="dxa"/>
            <w:vAlign w:val="center"/>
          </w:tcPr>
          <w:p w14:paraId="63F3A301" w14:textId="77777777" w:rsidR="00930956" w:rsidRPr="00562C70" w:rsidRDefault="00930956" w:rsidP="00562C70">
            <w:pPr>
              <w:jc w:val="center"/>
              <w:rPr>
                <w:rFonts w:ascii="Times New Roman" w:hAnsi="Times New Roman"/>
                <w:sz w:val="24"/>
                <w:szCs w:val="24"/>
              </w:rPr>
            </w:pPr>
            <w:r w:rsidRPr="00562C70">
              <w:rPr>
                <w:rFonts w:ascii="Times New Roman" w:hAnsi="Times New Roman"/>
                <w:sz w:val="24"/>
                <w:szCs w:val="24"/>
              </w:rPr>
              <w:t>SOC</w:t>
            </w:r>
          </w:p>
          <w:p w14:paraId="63F3A302" w14:textId="77777777" w:rsidR="00930956" w:rsidRPr="00562C70" w:rsidRDefault="00930956" w:rsidP="00562C70">
            <w:pPr>
              <w:jc w:val="center"/>
              <w:rPr>
                <w:rFonts w:ascii="Times New Roman" w:hAnsi="Times New Roman"/>
                <w:sz w:val="24"/>
                <w:szCs w:val="24"/>
              </w:rPr>
            </w:pPr>
            <w:r w:rsidRPr="00562C70">
              <w:rPr>
                <w:rFonts w:ascii="Times New Roman" w:hAnsi="Times New Roman"/>
                <w:sz w:val="24"/>
                <w:szCs w:val="24"/>
              </w:rPr>
              <w:t>375</w:t>
            </w:r>
          </w:p>
        </w:tc>
        <w:tc>
          <w:tcPr>
            <w:tcW w:w="810" w:type="dxa"/>
            <w:vAlign w:val="center"/>
          </w:tcPr>
          <w:p w14:paraId="63F3A303" w14:textId="77777777" w:rsidR="00930956" w:rsidRPr="00562C70" w:rsidRDefault="00930956" w:rsidP="00562C70">
            <w:pPr>
              <w:jc w:val="center"/>
              <w:rPr>
                <w:rFonts w:ascii="Times New Roman" w:hAnsi="Times New Roman"/>
                <w:sz w:val="24"/>
                <w:szCs w:val="24"/>
              </w:rPr>
            </w:pPr>
            <w:r w:rsidRPr="00562C70">
              <w:rPr>
                <w:rFonts w:ascii="Times New Roman" w:hAnsi="Times New Roman"/>
                <w:sz w:val="24"/>
                <w:szCs w:val="24"/>
              </w:rPr>
              <w:t>SOC 410</w:t>
            </w:r>
          </w:p>
        </w:tc>
      </w:tr>
      <w:tr w:rsidR="00930956" w:rsidRPr="00562C70" w14:paraId="63F3A30F" w14:textId="77777777">
        <w:tc>
          <w:tcPr>
            <w:tcW w:w="2880" w:type="dxa"/>
          </w:tcPr>
          <w:p w14:paraId="63F3A305" w14:textId="77777777" w:rsidR="00930956" w:rsidRPr="00562C70" w:rsidRDefault="00930956" w:rsidP="00D30183">
            <w:pPr>
              <w:rPr>
                <w:rFonts w:ascii="Times New Roman" w:hAnsi="Times New Roman"/>
                <w:sz w:val="24"/>
                <w:szCs w:val="24"/>
              </w:rPr>
            </w:pPr>
            <w:r w:rsidRPr="00562C70">
              <w:rPr>
                <w:rFonts w:ascii="Times New Roman" w:hAnsi="Times New Roman"/>
                <w:sz w:val="24"/>
                <w:szCs w:val="24"/>
              </w:rPr>
              <w:t xml:space="preserve">a. </w:t>
            </w:r>
            <w:r w:rsidR="00D30183">
              <w:rPr>
                <w:rFonts w:ascii="Times New Roman" w:hAnsi="Times New Roman"/>
                <w:sz w:val="24"/>
                <w:szCs w:val="24"/>
              </w:rPr>
              <w:t xml:space="preserve">Demonstrate the ability to utilize theory, methods </w:t>
            </w:r>
            <w:r w:rsidR="00D30183">
              <w:rPr>
                <w:rFonts w:ascii="Times New Roman" w:hAnsi="Times New Roman"/>
                <w:sz w:val="24"/>
                <w:szCs w:val="24"/>
              </w:rPr>
              <w:lastRenderedPageBreak/>
              <w:t xml:space="preserve">and skills in their practice experience. </w:t>
            </w:r>
          </w:p>
        </w:tc>
        <w:tc>
          <w:tcPr>
            <w:tcW w:w="810" w:type="dxa"/>
            <w:vAlign w:val="center"/>
          </w:tcPr>
          <w:p w14:paraId="63F3A306" w14:textId="77777777" w:rsidR="00930956" w:rsidRPr="00562C70" w:rsidRDefault="00930956" w:rsidP="00562C70">
            <w:pPr>
              <w:jc w:val="center"/>
              <w:rPr>
                <w:rFonts w:ascii="Times New Roman" w:hAnsi="Times New Roman"/>
                <w:sz w:val="24"/>
                <w:szCs w:val="24"/>
              </w:rPr>
            </w:pPr>
          </w:p>
        </w:tc>
        <w:tc>
          <w:tcPr>
            <w:tcW w:w="810" w:type="dxa"/>
            <w:vAlign w:val="center"/>
          </w:tcPr>
          <w:p w14:paraId="63F3A307" w14:textId="77777777" w:rsidR="00930956" w:rsidRPr="00562C70" w:rsidRDefault="00930956" w:rsidP="00562C70">
            <w:pPr>
              <w:jc w:val="center"/>
              <w:rPr>
                <w:rFonts w:ascii="Times New Roman" w:hAnsi="Times New Roman"/>
                <w:b/>
                <w:sz w:val="24"/>
                <w:szCs w:val="24"/>
              </w:rPr>
            </w:pPr>
            <w:r w:rsidRPr="00562C70">
              <w:rPr>
                <w:rFonts w:ascii="Times New Roman" w:hAnsi="Times New Roman"/>
                <w:b/>
                <w:sz w:val="24"/>
                <w:szCs w:val="24"/>
              </w:rPr>
              <w:t>X</w:t>
            </w:r>
          </w:p>
        </w:tc>
        <w:tc>
          <w:tcPr>
            <w:tcW w:w="900" w:type="dxa"/>
            <w:vAlign w:val="center"/>
          </w:tcPr>
          <w:p w14:paraId="63F3A308" w14:textId="77777777" w:rsidR="00930956" w:rsidRPr="00562C70" w:rsidRDefault="00930956" w:rsidP="00562C70">
            <w:pPr>
              <w:jc w:val="center"/>
              <w:rPr>
                <w:rFonts w:ascii="Times New Roman" w:hAnsi="Times New Roman"/>
                <w:b/>
                <w:sz w:val="24"/>
                <w:szCs w:val="24"/>
              </w:rPr>
            </w:pPr>
          </w:p>
        </w:tc>
        <w:tc>
          <w:tcPr>
            <w:tcW w:w="810" w:type="dxa"/>
            <w:vAlign w:val="center"/>
          </w:tcPr>
          <w:p w14:paraId="63F3A309" w14:textId="77777777" w:rsidR="00930956" w:rsidRPr="00562C70" w:rsidRDefault="00930956" w:rsidP="00562C70">
            <w:pPr>
              <w:jc w:val="center"/>
              <w:rPr>
                <w:rFonts w:ascii="Times New Roman" w:hAnsi="Times New Roman"/>
                <w:b/>
                <w:sz w:val="24"/>
                <w:szCs w:val="24"/>
              </w:rPr>
            </w:pPr>
            <w:r w:rsidRPr="00562C70">
              <w:rPr>
                <w:rFonts w:ascii="Times New Roman" w:hAnsi="Times New Roman"/>
                <w:b/>
                <w:sz w:val="24"/>
                <w:szCs w:val="24"/>
              </w:rPr>
              <w:t>X</w:t>
            </w:r>
          </w:p>
        </w:tc>
        <w:tc>
          <w:tcPr>
            <w:tcW w:w="900" w:type="dxa"/>
            <w:vAlign w:val="center"/>
          </w:tcPr>
          <w:p w14:paraId="63F3A30A" w14:textId="77777777" w:rsidR="00930956" w:rsidRPr="00562C70" w:rsidRDefault="00930956" w:rsidP="00562C70">
            <w:pPr>
              <w:jc w:val="center"/>
              <w:rPr>
                <w:rFonts w:ascii="Times New Roman" w:hAnsi="Times New Roman"/>
                <w:b/>
                <w:sz w:val="24"/>
                <w:szCs w:val="24"/>
              </w:rPr>
            </w:pPr>
          </w:p>
        </w:tc>
        <w:tc>
          <w:tcPr>
            <w:tcW w:w="900" w:type="dxa"/>
            <w:vAlign w:val="center"/>
          </w:tcPr>
          <w:p w14:paraId="63F3A30B" w14:textId="77777777" w:rsidR="00930956" w:rsidRPr="00562C70" w:rsidRDefault="00930956" w:rsidP="00562C70">
            <w:pPr>
              <w:jc w:val="center"/>
              <w:rPr>
                <w:rFonts w:ascii="Times New Roman" w:hAnsi="Times New Roman"/>
                <w:b/>
                <w:sz w:val="24"/>
                <w:szCs w:val="24"/>
              </w:rPr>
            </w:pPr>
          </w:p>
        </w:tc>
        <w:tc>
          <w:tcPr>
            <w:tcW w:w="900" w:type="dxa"/>
            <w:vAlign w:val="center"/>
          </w:tcPr>
          <w:p w14:paraId="63F3A30C" w14:textId="77777777" w:rsidR="00930956" w:rsidRPr="00562C70" w:rsidRDefault="00930956" w:rsidP="00562C70">
            <w:pPr>
              <w:jc w:val="center"/>
              <w:rPr>
                <w:rFonts w:ascii="Times New Roman" w:hAnsi="Times New Roman"/>
                <w:b/>
                <w:sz w:val="24"/>
                <w:szCs w:val="24"/>
              </w:rPr>
            </w:pPr>
          </w:p>
        </w:tc>
        <w:tc>
          <w:tcPr>
            <w:tcW w:w="810" w:type="dxa"/>
            <w:vAlign w:val="center"/>
          </w:tcPr>
          <w:p w14:paraId="63F3A30D" w14:textId="77777777" w:rsidR="00930956" w:rsidRPr="00562C70" w:rsidRDefault="00930956" w:rsidP="00562C70">
            <w:pPr>
              <w:jc w:val="center"/>
              <w:rPr>
                <w:rFonts w:ascii="Times New Roman" w:hAnsi="Times New Roman"/>
                <w:b/>
                <w:sz w:val="24"/>
                <w:szCs w:val="24"/>
              </w:rPr>
            </w:pPr>
          </w:p>
        </w:tc>
        <w:tc>
          <w:tcPr>
            <w:tcW w:w="810" w:type="dxa"/>
            <w:vAlign w:val="center"/>
          </w:tcPr>
          <w:p w14:paraId="63F3A30E" w14:textId="77777777" w:rsidR="00930956" w:rsidRPr="00562C70" w:rsidRDefault="00930956" w:rsidP="00562C70">
            <w:pPr>
              <w:jc w:val="center"/>
              <w:rPr>
                <w:rFonts w:ascii="Times New Roman" w:hAnsi="Times New Roman"/>
                <w:b/>
                <w:sz w:val="24"/>
                <w:szCs w:val="24"/>
              </w:rPr>
            </w:pPr>
          </w:p>
        </w:tc>
      </w:tr>
      <w:tr w:rsidR="00930956" w:rsidRPr="00562C70" w14:paraId="63F3A31A" w14:textId="77777777">
        <w:tc>
          <w:tcPr>
            <w:tcW w:w="2880" w:type="dxa"/>
          </w:tcPr>
          <w:p w14:paraId="63F3A310" w14:textId="77777777" w:rsidR="00930956" w:rsidRPr="00562C70" w:rsidRDefault="00D30183" w:rsidP="00930956">
            <w:pPr>
              <w:rPr>
                <w:rFonts w:ascii="Times New Roman" w:hAnsi="Times New Roman"/>
                <w:sz w:val="24"/>
                <w:szCs w:val="24"/>
              </w:rPr>
            </w:pPr>
            <w:r>
              <w:rPr>
                <w:rFonts w:ascii="Times New Roman" w:hAnsi="Times New Roman"/>
                <w:sz w:val="24"/>
                <w:szCs w:val="24"/>
              </w:rPr>
              <w:t>b</w:t>
            </w:r>
            <w:r w:rsidR="00930956" w:rsidRPr="00562C70">
              <w:rPr>
                <w:rFonts w:ascii="Times New Roman" w:hAnsi="Times New Roman"/>
                <w:sz w:val="24"/>
                <w:szCs w:val="24"/>
              </w:rPr>
              <w:t>. Recognize the individual, group and/or organizational processes within a specific practice setting.</w:t>
            </w:r>
          </w:p>
        </w:tc>
        <w:tc>
          <w:tcPr>
            <w:tcW w:w="810" w:type="dxa"/>
            <w:vAlign w:val="center"/>
          </w:tcPr>
          <w:p w14:paraId="63F3A311" w14:textId="77777777" w:rsidR="00930956" w:rsidRPr="00562C70" w:rsidRDefault="00930956" w:rsidP="00562C70">
            <w:pPr>
              <w:jc w:val="center"/>
              <w:rPr>
                <w:rFonts w:ascii="Times New Roman" w:hAnsi="Times New Roman"/>
                <w:sz w:val="24"/>
                <w:szCs w:val="24"/>
              </w:rPr>
            </w:pPr>
          </w:p>
        </w:tc>
        <w:tc>
          <w:tcPr>
            <w:tcW w:w="810" w:type="dxa"/>
            <w:vAlign w:val="center"/>
          </w:tcPr>
          <w:p w14:paraId="63F3A312" w14:textId="77777777" w:rsidR="00930956" w:rsidRPr="00562C70" w:rsidRDefault="00930956" w:rsidP="00562C70">
            <w:pPr>
              <w:jc w:val="center"/>
              <w:rPr>
                <w:rFonts w:ascii="Times New Roman" w:hAnsi="Times New Roman"/>
                <w:b/>
                <w:sz w:val="24"/>
                <w:szCs w:val="24"/>
              </w:rPr>
            </w:pPr>
            <w:r w:rsidRPr="00562C70">
              <w:rPr>
                <w:rFonts w:ascii="Times New Roman" w:hAnsi="Times New Roman"/>
                <w:b/>
                <w:sz w:val="24"/>
                <w:szCs w:val="24"/>
              </w:rPr>
              <w:t>X</w:t>
            </w:r>
          </w:p>
        </w:tc>
        <w:tc>
          <w:tcPr>
            <w:tcW w:w="900" w:type="dxa"/>
            <w:vAlign w:val="center"/>
          </w:tcPr>
          <w:p w14:paraId="63F3A313" w14:textId="77777777" w:rsidR="00930956" w:rsidRPr="00562C70" w:rsidRDefault="00930956" w:rsidP="00562C70">
            <w:pPr>
              <w:jc w:val="center"/>
              <w:rPr>
                <w:rFonts w:ascii="Times New Roman" w:hAnsi="Times New Roman"/>
                <w:b/>
                <w:sz w:val="24"/>
                <w:szCs w:val="24"/>
              </w:rPr>
            </w:pPr>
          </w:p>
        </w:tc>
        <w:tc>
          <w:tcPr>
            <w:tcW w:w="810" w:type="dxa"/>
            <w:vAlign w:val="center"/>
          </w:tcPr>
          <w:p w14:paraId="63F3A314" w14:textId="77777777" w:rsidR="00930956" w:rsidRPr="00562C70" w:rsidRDefault="00930956" w:rsidP="00562C70">
            <w:pPr>
              <w:jc w:val="center"/>
              <w:rPr>
                <w:rFonts w:ascii="Times New Roman" w:hAnsi="Times New Roman"/>
                <w:sz w:val="24"/>
                <w:szCs w:val="24"/>
              </w:rPr>
            </w:pPr>
            <w:r w:rsidRPr="00562C70">
              <w:rPr>
                <w:rFonts w:ascii="Times New Roman" w:hAnsi="Times New Roman"/>
                <w:sz w:val="24"/>
                <w:szCs w:val="24"/>
              </w:rPr>
              <w:t>x</w:t>
            </w:r>
          </w:p>
        </w:tc>
        <w:tc>
          <w:tcPr>
            <w:tcW w:w="900" w:type="dxa"/>
            <w:vAlign w:val="center"/>
          </w:tcPr>
          <w:p w14:paraId="63F3A315" w14:textId="77777777" w:rsidR="00930956" w:rsidRPr="00562C70" w:rsidRDefault="00930956" w:rsidP="00562C70">
            <w:pPr>
              <w:jc w:val="center"/>
              <w:rPr>
                <w:rFonts w:ascii="Times New Roman" w:hAnsi="Times New Roman"/>
                <w:b/>
                <w:sz w:val="24"/>
                <w:szCs w:val="24"/>
              </w:rPr>
            </w:pPr>
          </w:p>
        </w:tc>
        <w:tc>
          <w:tcPr>
            <w:tcW w:w="900" w:type="dxa"/>
            <w:vAlign w:val="center"/>
          </w:tcPr>
          <w:p w14:paraId="63F3A316" w14:textId="77777777" w:rsidR="00930956" w:rsidRPr="00562C70" w:rsidRDefault="00930956" w:rsidP="00562C70">
            <w:pPr>
              <w:jc w:val="center"/>
              <w:rPr>
                <w:rFonts w:ascii="Times New Roman" w:hAnsi="Times New Roman"/>
                <w:b/>
                <w:sz w:val="24"/>
                <w:szCs w:val="24"/>
              </w:rPr>
            </w:pPr>
          </w:p>
        </w:tc>
        <w:tc>
          <w:tcPr>
            <w:tcW w:w="900" w:type="dxa"/>
            <w:vAlign w:val="center"/>
          </w:tcPr>
          <w:p w14:paraId="63F3A317" w14:textId="77777777" w:rsidR="00930956" w:rsidRPr="00562C70" w:rsidRDefault="00930956" w:rsidP="00562C70">
            <w:pPr>
              <w:jc w:val="center"/>
              <w:rPr>
                <w:rFonts w:ascii="Times New Roman" w:hAnsi="Times New Roman"/>
                <w:b/>
                <w:sz w:val="24"/>
                <w:szCs w:val="24"/>
              </w:rPr>
            </w:pPr>
          </w:p>
        </w:tc>
        <w:tc>
          <w:tcPr>
            <w:tcW w:w="810" w:type="dxa"/>
            <w:vAlign w:val="center"/>
          </w:tcPr>
          <w:p w14:paraId="63F3A318" w14:textId="77777777" w:rsidR="00930956" w:rsidRPr="00562C70" w:rsidRDefault="00930956" w:rsidP="00562C70">
            <w:pPr>
              <w:jc w:val="center"/>
              <w:rPr>
                <w:rFonts w:ascii="Times New Roman" w:hAnsi="Times New Roman"/>
                <w:b/>
                <w:sz w:val="24"/>
                <w:szCs w:val="24"/>
              </w:rPr>
            </w:pPr>
          </w:p>
        </w:tc>
        <w:tc>
          <w:tcPr>
            <w:tcW w:w="810" w:type="dxa"/>
            <w:vAlign w:val="center"/>
          </w:tcPr>
          <w:p w14:paraId="63F3A319" w14:textId="77777777" w:rsidR="00930956" w:rsidRPr="00562C70" w:rsidRDefault="00930956" w:rsidP="00562C70">
            <w:pPr>
              <w:jc w:val="center"/>
              <w:rPr>
                <w:rFonts w:ascii="Times New Roman" w:hAnsi="Times New Roman"/>
                <w:b/>
                <w:sz w:val="24"/>
                <w:szCs w:val="24"/>
              </w:rPr>
            </w:pPr>
          </w:p>
        </w:tc>
      </w:tr>
      <w:tr w:rsidR="00930956" w:rsidRPr="00562C70" w14:paraId="63F3A325" w14:textId="77777777">
        <w:tc>
          <w:tcPr>
            <w:tcW w:w="2880" w:type="dxa"/>
          </w:tcPr>
          <w:p w14:paraId="63F3A31B" w14:textId="77777777" w:rsidR="00930956" w:rsidRPr="00562C70" w:rsidRDefault="00D30183" w:rsidP="00930956">
            <w:pPr>
              <w:rPr>
                <w:rFonts w:ascii="Times New Roman" w:hAnsi="Times New Roman"/>
                <w:sz w:val="24"/>
                <w:szCs w:val="24"/>
              </w:rPr>
            </w:pPr>
            <w:r>
              <w:rPr>
                <w:rFonts w:ascii="Times New Roman" w:hAnsi="Times New Roman"/>
                <w:sz w:val="24"/>
                <w:szCs w:val="24"/>
              </w:rPr>
              <w:t>c</w:t>
            </w:r>
            <w:r w:rsidR="00930956" w:rsidRPr="00562C70">
              <w:rPr>
                <w:rFonts w:ascii="Times New Roman" w:hAnsi="Times New Roman"/>
                <w:sz w:val="24"/>
                <w:szCs w:val="24"/>
              </w:rPr>
              <w:t>. Adhere to professional norms and demonstrate appropriate behavior with regard to work assignments.</w:t>
            </w:r>
          </w:p>
        </w:tc>
        <w:tc>
          <w:tcPr>
            <w:tcW w:w="810" w:type="dxa"/>
          </w:tcPr>
          <w:p w14:paraId="63F3A31C" w14:textId="77777777" w:rsidR="00930956" w:rsidRPr="00562C70" w:rsidRDefault="00930956" w:rsidP="00562C70">
            <w:pPr>
              <w:jc w:val="center"/>
              <w:rPr>
                <w:rFonts w:ascii="Times New Roman" w:hAnsi="Times New Roman"/>
                <w:sz w:val="24"/>
                <w:szCs w:val="24"/>
              </w:rPr>
            </w:pPr>
          </w:p>
        </w:tc>
        <w:tc>
          <w:tcPr>
            <w:tcW w:w="810" w:type="dxa"/>
          </w:tcPr>
          <w:p w14:paraId="63F3A31D" w14:textId="77777777" w:rsidR="00930956" w:rsidRPr="00562C70" w:rsidRDefault="00930956" w:rsidP="00562C70">
            <w:pPr>
              <w:jc w:val="center"/>
              <w:rPr>
                <w:rFonts w:ascii="Times New Roman" w:hAnsi="Times New Roman"/>
                <w:b/>
                <w:sz w:val="24"/>
                <w:szCs w:val="24"/>
              </w:rPr>
            </w:pPr>
            <w:r w:rsidRPr="00562C70">
              <w:rPr>
                <w:rFonts w:ascii="Times New Roman" w:hAnsi="Times New Roman"/>
                <w:b/>
                <w:sz w:val="24"/>
                <w:szCs w:val="24"/>
              </w:rPr>
              <w:t>X</w:t>
            </w:r>
          </w:p>
        </w:tc>
        <w:tc>
          <w:tcPr>
            <w:tcW w:w="900" w:type="dxa"/>
          </w:tcPr>
          <w:p w14:paraId="63F3A31E" w14:textId="77777777" w:rsidR="00930956" w:rsidRPr="00562C70" w:rsidRDefault="00930956" w:rsidP="00562C70">
            <w:pPr>
              <w:jc w:val="center"/>
              <w:rPr>
                <w:rFonts w:ascii="Times New Roman" w:hAnsi="Times New Roman"/>
                <w:b/>
                <w:sz w:val="24"/>
                <w:szCs w:val="24"/>
              </w:rPr>
            </w:pPr>
          </w:p>
        </w:tc>
        <w:tc>
          <w:tcPr>
            <w:tcW w:w="810" w:type="dxa"/>
          </w:tcPr>
          <w:p w14:paraId="63F3A31F" w14:textId="77777777" w:rsidR="00930956" w:rsidRPr="00562C70" w:rsidRDefault="00930956" w:rsidP="00562C70">
            <w:pPr>
              <w:jc w:val="center"/>
              <w:rPr>
                <w:rFonts w:ascii="Times New Roman" w:hAnsi="Times New Roman"/>
                <w:b/>
                <w:sz w:val="24"/>
                <w:szCs w:val="24"/>
              </w:rPr>
            </w:pPr>
          </w:p>
        </w:tc>
        <w:tc>
          <w:tcPr>
            <w:tcW w:w="900" w:type="dxa"/>
          </w:tcPr>
          <w:p w14:paraId="63F3A320" w14:textId="77777777" w:rsidR="00930956" w:rsidRPr="00562C70" w:rsidRDefault="00930956" w:rsidP="00562C70">
            <w:pPr>
              <w:jc w:val="center"/>
              <w:rPr>
                <w:rFonts w:ascii="Times New Roman" w:hAnsi="Times New Roman"/>
                <w:b/>
                <w:sz w:val="24"/>
                <w:szCs w:val="24"/>
              </w:rPr>
            </w:pPr>
          </w:p>
        </w:tc>
        <w:tc>
          <w:tcPr>
            <w:tcW w:w="900" w:type="dxa"/>
          </w:tcPr>
          <w:p w14:paraId="63F3A321" w14:textId="77777777" w:rsidR="00930956" w:rsidRPr="00562C70" w:rsidRDefault="00930956" w:rsidP="00562C70">
            <w:pPr>
              <w:jc w:val="center"/>
              <w:rPr>
                <w:rFonts w:ascii="Times New Roman" w:hAnsi="Times New Roman"/>
                <w:b/>
                <w:sz w:val="24"/>
                <w:szCs w:val="24"/>
              </w:rPr>
            </w:pPr>
          </w:p>
        </w:tc>
        <w:tc>
          <w:tcPr>
            <w:tcW w:w="900" w:type="dxa"/>
          </w:tcPr>
          <w:p w14:paraId="63F3A322" w14:textId="77777777" w:rsidR="00930956" w:rsidRPr="00562C70" w:rsidRDefault="00930956" w:rsidP="00562C70">
            <w:pPr>
              <w:jc w:val="center"/>
              <w:rPr>
                <w:rFonts w:ascii="Times New Roman" w:hAnsi="Times New Roman"/>
                <w:b/>
                <w:sz w:val="24"/>
                <w:szCs w:val="24"/>
              </w:rPr>
            </w:pPr>
          </w:p>
        </w:tc>
        <w:tc>
          <w:tcPr>
            <w:tcW w:w="810" w:type="dxa"/>
          </w:tcPr>
          <w:p w14:paraId="63F3A323" w14:textId="77777777" w:rsidR="00930956" w:rsidRPr="00562C70" w:rsidRDefault="00930956" w:rsidP="00562C70">
            <w:pPr>
              <w:jc w:val="center"/>
              <w:rPr>
                <w:rFonts w:ascii="Times New Roman" w:hAnsi="Times New Roman"/>
                <w:b/>
                <w:sz w:val="24"/>
                <w:szCs w:val="24"/>
              </w:rPr>
            </w:pPr>
          </w:p>
        </w:tc>
        <w:tc>
          <w:tcPr>
            <w:tcW w:w="810" w:type="dxa"/>
          </w:tcPr>
          <w:p w14:paraId="63F3A324" w14:textId="77777777" w:rsidR="00930956" w:rsidRPr="00562C70" w:rsidRDefault="00930956" w:rsidP="00562C70">
            <w:pPr>
              <w:jc w:val="center"/>
              <w:rPr>
                <w:rFonts w:ascii="Times New Roman" w:hAnsi="Times New Roman"/>
                <w:b/>
                <w:sz w:val="24"/>
                <w:szCs w:val="24"/>
              </w:rPr>
            </w:pPr>
          </w:p>
        </w:tc>
      </w:tr>
      <w:tr w:rsidR="00930956" w:rsidRPr="00562C70" w14:paraId="63F3A330" w14:textId="77777777">
        <w:tc>
          <w:tcPr>
            <w:tcW w:w="2880" w:type="dxa"/>
          </w:tcPr>
          <w:p w14:paraId="63F3A326" w14:textId="77777777" w:rsidR="00930956" w:rsidRPr="00562C70" w:rsidRDefault="00D30183" w:rsidP="00D30183">
            <w:pPr>
              <w:rPr>
                <w:rFonts w:ascii="Times New Roman" w:hAnsi="Times New Roman"/>
                <w:sz w:val="24"/>
                <w:szCs w:val="24"/>
              </w:rPr>
            </w:pPr>
            <w:r>
              <w:rPr>
                <w:rFonts w:ascii="Times New Roman" w:hAnsi="Times New Roman"/>
                <w:sz w:val="24"/>
                <w:szCs w:val="24"/>
              </w:rPr>
              <w:t>d</w:t>
            </w:r>
            <w:r w:rsidR="00930956" w:rsidRPr="00562C70">
              <w:rPr>
                <w:rFonts w:ascii="Times New Roman" w:hAnsi="Times New Roman"/>
                <w:sz w:val="24"/>
                <w:szCs w:val="24"/>
              </w:rPr>
              <w:t xml:space="preserve">. Realize the influence of </w:t>
            </w:r>
            <w:r>
              <w:rPr>
                <w:rFonts w:ascii="Times New Roman" w:hAnsi="Times New Roman"/>
                <w:sz w:val="24"/>
                <w:szCs w:val="24"/>
              </w:rPr>
              <w:t xml:space="preserve">their </w:t>
            </w:r>
            <w:r w:rsidR="00930956" w:rsidRPr="00562C70">
              <w:rPr>
                <w:rFonts w:ascii="Times New Roman" w:hAnsi="Times New Roman"/>
                <w:sz w:val="24"/>
                <w:szCs w:val="24"/>
              </w:rPr>
              <w:t>personal value</w:t>
            </w:r>
            <w:r>
              <w:rPr>
                <w:rFonts w:ascii="Times New Roman" w:hAnsi="Times New Roman"/>
                <w:sz w:val="24"/>
                <w:szCs w:val="24"/>
              </w:rPr>
              <w:t>s</w:t>
            </w:r>
            <w:r w:rsidR="00930956" w:rsidRPr="00562C70">
              <w:rPr>
                <w:rFonts w:ascii="Times New Roman" w:hAnsi="Times New Roman"/>
                <w:sz w:val="24"/>
                <w:szCs w:val="24"/>
              </w:rPr>
              <w:t xml:space="preserve"> and perceptions as related to other individuals and groups in practice setting</w:t>
            </w:r>
            <w:r>
              <w:rPr>
                <w:rFonts w:ascii="Times New Roman" w:hAnsi="Times New Roman"/>
                <w:sz w:val="24"/>
                <w:szCs w:val="24"/>
              </w:rPr>
              <w:t>s</w:t>
            </w:r>
            <w:r w:rsidR="00930956" w:rsidRPr="00562C70">
              <w:rPr>
                <w:rFonts w:ascii="Times New Roman" w:hAnsi="Times New Roman"/>
                <w:sz w:val="24"/>
                <w:szCs w:val="24"/>
              </w:rPr>
              <w:t>.</w:t>
            </w:r>
          </w:p>
        </w:tc>
        <w:tc>
          <w:tcPr>
            <w:tcW w:w="810" w:type="dxa"/>
          </w:tcPr>
          <w:p w14:paraId="63F3A327" w14:textId="77777777" w:rsidR="00930956" w:rsidRPr="00562C70" w:rsidRDefault="00930956" w:rsidP="00562C70">
            <w:pPr>
              <w:jc w:val="center"/>
              <w:rPr>
                <w:rFonts w:ascii="Times New Roman" w:hAnsi="Times New Roman"/>
                <w:sz w:val="24"/>
                <w:szCs w:val="24"/>
              </w:rPr>
            </w:pPr>
          </w:p>
        </w:tc>
        <w:tc>
          <w:tcPr>
            <w:tcW w:w="810" w:type="dxa"/>
          </w:tcPr>
          <w:p w14:paraId="63F3A328" w14:textId="77777777" w:rsidR="00930956" w:rsidRPr="00562C70" w:rsidRDefault="00930956" w:rsidP="00562C70">
            <w:pPr>
              <w:jc w:val="center"/>
              <w:rPr>
                <w:rFonts w:ascii="Times New Roman" w:hAnsi="Times New Roman"/>
                <w:b/>
                <w:sz w:val="24"/>
                <w:szCs w:val="24"/>
              </w:rPr>
            </w:pPr>
            <w:r w:rsidRPr="00562C70">
              <w:rPr>
                <w:rFonts w:ascii="Times New Roman" w:hAnsi="Times New Roman"/>
                <w:b/>
                <w:sz w:val="24"/>
                <w:szCs w:val="24"/>
              </w:rPr>
              <w:t>X</w:t>
            </w:r>
          </w:p>
        </w:tc>
        <w:tc>
          <w:tcPr>
            <w:tcW w:w="900" w:type="dxa"/>
          </w:tcPr>
          <w:p w14:paraId="63F3A329" w14:textId="77777777" w:rsidR="00930956" w:rsidRPr="00562C70" w:rsidRDefault="00930956" w:rsidP="00562C70">
            <w:pPr>
              <w:jc w:val="center"/>
              <w:rPr>
                <w:rFonts w:ascii="Times New Roman" w:hAnsi="Times New Roman"/>
                <w:sz w:val="24"/>
                <w:szCs w:val="24"/>
              </w:rPr>
            </w:pPr>
          </w:p>
        </w:tc>
        <w:tc>
          <w:tcPr>
            <w:tcW w:w="810" w:type="dxa"/>
          </w:tcPr>
          <w:p w14:paraId="63F3A32A" w14:textId="77777777" w:rsidR="00930956" w:rsidRPr="00562C70" w:rsidRDefault="00930956" w:rsidP="00562C70">
            <w:pPr>
              <w:jc w:val="center"/>
              <w:rPr>
                <w:rFonts w:ascii="Times New Roman" w:hAnsi="Times New Roman"/>
                <w:b/>
                <w:sz w:val="24"/>
                <w:szCs w:val="24"/>
              </w:rPr>
            </w:pPr>
            <w:r w:rsidRPr="00562C70">
              <w:rPr>
                <w:rFonts w:ascii="Times New Roman" w:hAnsi="Times New Roman"/>
                <w:b/>
                <w:sz w:val="24"/>
                <w:szCs w:val="24"/>
              </w:rPr>
              <w:t>X</w:t>
            </w:r>
          </w:p>
        </w:tc>
        <w:tc>
          <w:tcPr>
            <w:tcW w:w="900" w:type="dxa"/>
          </w:tcPr>
          <w:p w14:paraId="63F3A32B" w14:textId="77777777" w:rsidR="00930956" w:rsidRPr="00562C70" w:rsidRDefault="00930956" w:rsidP="00562C70">
            <w:pPr>
              <w:jc w:val="center"/>
              <w:rPr>
                <w:rFonts w:ascii="Times New Roman" w:hAnsi="Times New Roman"/>
                <w:b/>
                <w:sz w:val="24"/>
                <w:szCs w:val="24"/>
              </w:rPr>
            </w:pPr>
          </w:p>
        </w:tc>
        <w:tc>
          <w:tcPr>
            <w:tcW w:w="900" w:type="dxa"/>
          </w:tcPr>
          <w:p w14:paraId="63F3A32C" w14:textId="77777777" w:rsidR="00930956" w:rsidRPr="00562C70" w:rsidRDefault="00930956" w:rsidP="00562C70">
            <w:pPr>
              <w:jc w:val="center"/>
              <w:rPr>
                <w:rFonts w:ascii="Times New Roman" w:hAnsi="Times New Roman"/>
                <w:sz w:val="24"/>
                <w:szCs w:val="24"/>
              </w:rPr>
            </w:pPr>
          </w:p>
        </w:tc>
        <w:tc>
          <w:tcPr>
            <w:tcW w:w="900" w:type="dxa"/>
          </w:tcPr>
          <w:p w14:paraId="63F3A32D" w14:textId="77777777" w:rsidR="00930956" w:rsidRPr="00562C70" w:rsidRDefault="00930956" w:rsidP="00562C70">
            <w:pPr>
              <w:jc w:val="center"/>
              <w:rPr>
                <w:rFonts w:ascii="Times New Roman" w:hAnsi="Times New Roman"/>
                <w:b/>
                <w:sz w:val="24"/>
                <w:szCs w:val="24"/>
              </w:rPr>
            </w:pPr>
          </w:p>
        </w:tc>
        <w:tc>
          <w:tcPr>
            <w:tcW w:w="810" w:type="dxa"/>
          </w:tcPr>
          <w:p w14:paraId="63F3A32E" w14:textId="77777777" w:rsidR="00930956" w:rsidRPr="00562C70" w:rsidRDefault="00930956" w:rsidP="00562C70">
            <w:pPr>
              <w:jc w:val="center"/>
              <w:rPr>
                <w:rFonts w:ascii="Times New Roman" w:hAnsi="Times New Roman"/>
                <w:b/>
                <w:sz w:val="24"/>
                <w:szCs w:val="24"/>
              </w:rPr>
            </w:pPr>
          </w:p>
        </w:tc>
        <w:tc>
          <w:tcPr>
            <w:tcW w:w="810" w:type="dxa"/>
          </w:tcPr>
          <w:p w14:paraId="63F3A32F" w14:textId="77777777" w:rsidR="00930956" w:rsidRPr="00562C70" w:rsidRDefault="00930956" w:rsidP="00562C70">
            <w:pPr>
              <w:jc w:val="center"/>
              <w:rPr>
                <w:rFonts w:ascii="Times New Roman" w:hAnsi="Times New Roman"/>
                <w:b/>
                <w:sz w:val="24"/>
                <w:szCs w:val="24"/>
              </w:rPr>
            </w:pPr>
          </w:p>
        </w:tc>
      </w:tr>
      <w:tr w:rsidR="00930956" w:rsidRPr="00562C70" w14:paraId="63F3A33B" w14:textId="77777777">
        <w:tc>
          <w:tcPr>
            <w:tcW w:w="2880" w:type="dxa"/>
          </w:tcPr>
          <w:p w14:paraId="63F3A331" w14:textId="77777777" w:rsidR="00930956" w:rsidRPr="00562C70" w:rsidRDefault="00D30183" w:rsidP="00D30183">
            <w:pPr>
              <w:rPr>
                <w:rFonts w:ascii="Times New Roman" w:hAnsi="Times New Roman"/>
                <w:sz w:val="24"/>
                <w:szCs w:val="24"/>
              </w:rPr>
            </w:pPr>
            <w:r>
              <w:rPr>
                <w:rFonts w:ascii="Times New Roman" w:hAnsi="Times New Roman"/>
                <w:sz w:val="24"/>
                <w:szCs w:val="24"/>
              </w:rPr>
              <w:t>e</w:t>
            </w:r>
            <w:r w:rsidR="00930956" w:rsidRPr="00562C70">
              <w:rPr>
                <w:rFonts w:ascii="Times New Roman" w:hAnsi="Times New Roman"/>
                <w:sz w:val="24"/>
                <w:szCs w:val="24"/>
              </w:rPr>
              <w:t>. Functions as an effective member of a work team</w:t>
            </w:r>
            <w:r>
              <w:rPr>
                <w:rFonts w:ascii="Times New Roman" w:hAnsi="Times New Roman"/>
                <w:sz w:val="24"/>
                <w:szCs w:val="24"/>
              </w:rPr>
              <w:t xml:space="preserve"> or </w:t>
            </w:r>
            <w:r w:rsidR="00930956" w:rsidRPr="00562C70">
              <w:rPr>
                <w:rFonts w:ascii="Times New Roman" w:hAnsi="Times New Roman"/>
                <w:sz w:val="24"/>
                <w:szCs w:val="24"/>
              </w:rPr>
              <w:t>group in a specific practice setting.</w:t>
            </w:r>
          </w:p>
        </w:tc>
        <w:tc>
          <w:tcPr>
            <w:tcW w:w="810" w:type="dxa"/>
          </w:tcPr>
          <w:p w14:paraId="63F3A332" w14:textId="77777777" w:rsidR="00930956" w:rsidRPr="00562C70" w:rsidRDefault="00930956" w:rsidP="00562C70">
            <w:pPr>
              <w:jc w:val="center"/>
              <w:rPr>
                <w:rFonts w:ascii="Times New Roman" w:hAnsi="Times New Roman"/>
                <w:sz w:val="24"/>
                <w:szCs w:val="24"/>
              </w:rPr>
            </w:pPr>
          </w:p>
        </w:tc>
        <w:tc>
          <w:tcPr>
            <w:tcW w:w="810" w:type="dxa"/>
          </w:tcPr>
          <w:p w14:paraId="63F3A333" w14:textId="77777777" w:rsidR="00930956" w:rsidRPr="00562C70" w:rsidRDefault="00930956" w:rsidP="00562C70">
            <w:pPr>
              <w:jc w:val="center"/>
              <w:rPr>
                <w:rFonts w:ascii="Times New Roman" w:hAnsi="Times New Roman"/>
                <w:b/>
                <w:sz w:val="24"/>
                <w:szCs w:val="24"/>
              </w:rPr>
            </w:pPr>
            <w:r w:rsidRPr="00562C70">
              <w:rPr>
                <w:rFonts w:ascii="Times New Roman" w:hAnsi="Times New Roman"/>
                <w:b/>
                <w:sz w:val="24"/>
                <w:szCs w:val="24"/>
              </w:rPr>
              <w:t>X</w:t>
            </w:r>
          </w:p>
        </w:tc>
        <w:tc>
          <w:tcPr>
            <w:tcW w:w="900" w:type="dxa"/>
          </w:tcPr>
          <w:p w14:paraId="63F3A334" w14:textId="77777777" w:rsidR="00930956" w:rsidRPr="00562C70" w:rsidRDefault="00930956" w:rsidP="00562C70">
            <w:pPr>
              <w:jc w:val="center"/>
              <w:rPr>
                <w:rFonts w:ascii="Times New Roman" w:hAnsi="Times New Roman"/>
                <w:b/>
                <w:sz w:val="24"/>
                <w:szCs w:val="24"/>
              </w:rPr>
            </w:pPr>
          </w:p>
        </w:tc>
        <w:tc>
          <w:tcPr>
            <w:tcW w:w="810" w:type="dxa"/>
          </w:tcPr>
          <w:p w14:paraId="63F3A335" w14:textId="77777777" w:rsidR="00930956" w:rsidRPr="00562C70" w:rsidRDefault="00930956" w:rsidP="00562C70">
            <w:pPr>
              <w:jc w:val="center"/>
              <w:rPr>
                <w:rFonts w:ascii="Times New Roman" w:hAnsi="Times New Roman"/>
                <w:b/>
                <w:sz w:val="24"/>
                <w:szCs w:val="24"/>
              </w:rPr>
            </w:pPr>
            <w:r w:rsidRPr="00562C70">
              <w:rPr>
                <w:rFonts w:ascii="Times New Roman" w:hAnsi="Times New Roman"/>
                <w:b/>
                <w:sz w:val="24"/>
                <w:szCs w:val="24"/>
              </w:rPr>
              <w:t>X</w:t>
            </w:r>
          </w:p>
        </w:tc>
        <w:tc>
          <w:tcPr>
            <w:tcW w:w="900" w:type="dxa"/>
          </w:tcPr>
          <w:p w14:paraId="63F3A336" w14:textId="77777777" w:rsidR="00930956" w:rsidRPr="00562C70" w:rsidRDefault="00930956" w:rsidP="00562C70">
            <w:pPr>
              <w:jc w:val="center"/>
              <w:rPr>
                <w:rFonts w:ascii="Times New Roman" w:hAnsi="Times New Roman"/>
                <w:b/>
                <w:sz w:val="24"/>
                <w:szCs w:val="24"/>
              </w:rPr>
            </w:pPr>
          </w:p>
        </w:tc>
        <w:tc>
          <w:tcPr>
            <w:tcW w:w="900" w:type="dxa"/>
          </w:tcPr>
          <w:p w14:paraId="63F3A337" w14:textId="77777777" w:rsidR="00930956" w:rsidRPr="00562C70" w:rsidRDefault="00930956" w:rsidP="00562C70">
            <w:pPr>
              <w:jc w:val="center"/>
              <w:rPr>
                <w:rFonts w:ascii="Times New Roman" w:hAnsi="Times New Roman"/>
                <w:b/>
                <w:sz w:val="24"/>
                <w:szCs w:val="24"/>
              </w:rPr>
            </w:pPr>
          </w:p>
        </w:tc>
        <w:tc>
          <w:tcPr>
            <w:tcW w:w="900" w:type="dxa"/>
          </w:tcPr>
          <w:p w14:paraId="63F3A338" w14:textId="77777777" w:rsidR="00930956" w:rsidRPr="00562C70" w:rsidRDefault="00930956" w:rsidP="00562C70">
            <w:pPr>
              <w:jc w:val="center"/>
              <w:rPr>
                <w:rFonts w:ascii="Times New Roman" w:hAnsi="Times New Roman"/>
                <w:b/>
                <w:sz w:val="24"/>
                <w:szCs w:val="24"/>
              </w:rPr>
            </w:pPr>
          </w:p>
        </w:tc>
        <w:tc>
          <w:tcPr>
            <w:tcW w:w="810" w:type="dxa"/>
          </w:tcPr>
          <w:p w14:paraId="63F3A339" w14:textId="77777777" w:rsidR="00930956" w:rsidRPr="00562C70" w:rsidRDefault="00930956" w:rsidP="00562C70">
            <w:pPr>
              <w:jc w:val="center"/>
              <w:rPr>
                <w:rFonts w:ascii="Times New Roman" w:hAnsi="Times New Roman"/>
                <w:b/>
                <w:sz w:val="24"/>
                <w:szCs w:val="24"/>
              </w:rPr>
            </w:pPr>
          </w:p>
        </w:tc>
        <w:tc>
          <w:tcPr>
            <w:tcW w:w="810" w:type="dxa"/>
          </w:tcPr>
          <w:p w14:paraId="63F3A33A" w14:textId="77777777" w:rsidR="00930956" w:rsidRPr="00562C70" w:rsidRDefault="00930956" w:rsidP="00562C70">
            <w:pPr>
              <w:jc w:val="center"/>
              <w:rPr>
                <w:rFonts w:ascii="Times New Roman" w:hAnsi="Times New Roman"/>
                <w:b/>
                <w:sz w:val="24"/>
                <w:szCs w:val="24"/>
              </w:rPr>
            </w:pPr>
          </w:p>
        </w:tc>
      </w:tr>
      <w:tr w:rsidR="00D30183" w:rsidRPr="00562C70" w14:paraId="63F3A346" w14:textId="77777777">
        <w:tc>
          <w:tcPr>
            <w:tcW w:w="2880" w:type="dxa"/>
          </w:tcPr>
          <w:p w14:paraId="63F3A33C" w14:textId="77777777" w:rsidR="00D30183" w:rsidRDefault="00D30183" w:rsidP="00D30183">
            <w:pPr>
              <w:rPr>
                <w:rFonts w:ascii="Times New Roman" w:hAnsi="Times New Roman"/>
                <w:sz w:val="24"/>
                <w:szCs w:val="24"/>
              </w:rPr>
            </w:pPr>
            <w:r>
              <w:rPr>
                <w:rFonts w:ascii="Times New Roman" w:hAnsi="Times New Roman"/>
                <w:sz w:val="24"/>
                <w:szCs w:val="24"/>
              </w:rPr>
              <w:t>f. Demonstrate additional learning outcomes in their area of specialization or concentration relevant to their practice experience, if appropriate.</w:t>
            </w:r>
          </w:p>
        </w:tc>
        <w:tc>
          <w:tcPr>
            <w:tcW w:w="810" w:type="dxa"/>
          </w:tcPr>
          <w:p w14:paraId="63F3A33D" w14:textId="77777777" w:rsidR="00D30183" w:rsidRPr="00562C70" w:rsidRDefault="00D30183" w:rsidP="00562C70">
            <w:pPr>
              <w:jc w:val="center"/>
              <w:rPr>
                <w:rFonts w:ascii="Times New Roman" w:hAnsi="Times New Roman"/>
                <w:sz w:val="24"/>
                <w:szCs w:val="24"/>
              </w:rPr>
            </w:pPr>
          </w:p>
        </w:tc>
        <w:tc>
          <w:tcPr>
            <w:tcW w:w="810" w:type="dxa"/>
          </w:tcPr>
          <w:p w14:paraId="63F3A33E" w14:textId="77777777" w:rsidR="00D30183" w:rsidRPr="00562C70" w:rsidRDefault="00D30183" w:rsidP="00562C70">
            <w:pPr>
              <w:jc w:val="center"/>
              <w:rPr>
                <w:rFonts w:ascii="Times New Roman" w:hAnsi="Times New Roman"/>
                <w:b/>
                <w:sz w:val="24"/>
                <w:szCs w:val="24"/>
              </w:rPr>
            </w:pPr>
          </w:p>
        </w:tc>
        <w:tc>
          <w:tcPr>
            <w:tcW w:w="900" w:type="dxa"/>
          </w:tcPr>
          <w:p w14:paraId="63F3A33F" w14:textId="77777777" w:rsidR="00D30183" w:rsidRPr="00562C70" w:rsidRDefault="00D30183" w:rsidP="00562C70">
            <w:pPr>
              <w:jc w:val="center"/>
              <w:rPr>
                <w:rFonts w:ascii="Times New Roman" w:hAnsi="Times New Roman"/>
                <w:b/>
                <w:sz w:val="24"/>
                <w:szCs w:val="24"/>
              </w:rPr>
            </w:pPr>
          </w:p>
        </w:tc>
        <w:tc>
          <w:tcPr>
            <w:tcW w:w="810" w:type="dxa"/>
          </w:tcPr>
          <w:p w14:paraId="63F3A340" w14:textId="77777777" w:rsidR="00D30183" w:rsidRPr="00562C70" w:rsidRDefault="00D30183" w:rsidP="00562C70">
            <w:pPr>
              <w:jc w:val="center"/>
              <w:rPr>
                <w:rFonts w:ascii="Times New Roman" w:hAnsi="Times New Roman"/>
                <w:b/>
                <w:sz w:val="24"/>
                <w:szCs w:val="24"/>
              </w:rPr>
            </w:pPr>
          </w:p>
        </w:tc>
        <w:tc>
          <w:tcPr>
            <w:tcW w:w="900" w:type="dxa"/>
          </w:tcPr>
          <w:p w14:paraId="63F3A341" w14:textId="77777777" w:rsidR="00D30183" w:rsidRPr="00562C70" w:rsidRDefault="00D30183" w:rsidP="00562C70">
            <w:pPr>
              <w:jc w:val="center"/>
              <w:rPr>
                <w:rFonts w:ascii="Times New Roman" w:hAnsi="Times New Roman"/>
                <w:b/>
                <w:sz w:val="24"/>
                <w:szCs w:val="24"/>
              </w:rPr>
            </w:pPr>
          </w:p>
        </w:tc>
        <w:tc>
          <w:tcPr>
            <w:tcW w:w="900" w:type="dxa"/>
          </w:tcPr>
          <w:p w14:paraId="63F3A342" w14:textId="77777777" w:rsidR="00D30183" w:rsidRPr="00562C70" w:rsidRDefault="00D30183" w:rsidP="00562C70">
            <w:pPr>
              <w:jc w:val="center"/>
              <w:rPr>
                <w:rFonts w:ascii="Times New Roman" w:hAnsi="Times New Roman"/>
                <w:b/>
                <w:sz w:val="24"/>
                <w:szCs w:val="24"/>
              </w:rPr>
            </w:pPr>
          </w:p>
        </w:tc>
        <w:tc>
          <w:tcPr>
            <w:tcW w:w="900" w:type="dxa"/>
          </w:tcPr>
          <w:p w14:paraId="63F3A343" w14:textId="77777777" w:rsidR="00D30183" w:rsidRPr="00562C70" w:rsidRDefault="00D30183" w:rsidP="00562C70">
            <w:pPr>
              <w:jc w:val="center"/>
              <w:rPr>
                <w:rFonts w:ascii="Times New Roman" w:hAnsi="Times New Roman"/>
                <w:b/>
                <w:sz w:val="24"/>
                <w:szCs w:val="24"/>
              </w:rPr>
            </w:pPr>
          </w:p>
        </w:tc>
        <w:tc>
          <w:tcPr>
            <w:tcW w:w="810" w:type="dxa"/>
          </w:tcPr>
          <w:p w14:paraId="63F3A344" w14:textId="77777777" w:rsidR="00D30183" w:rsidRPr="00562C70" w:rsidRDefault="00D30183" w:rsidP="00562C70">
            <w:pPr>
              <w:jc w:val="center"/>
              <w:rPr>
                <w:rFonts w:ascii="Times New Roman" w:hAnsi="Times New Roman"/>
                <w:b/>
                <w:sz w:val="24"/>
                <w:szCs w:val="24"/>
              </w:rPr>
            </w:pPr>
          </w:p>
        </w:tc>
        <w:tc>
          <w:tcPr>
            <w:tcW w:w="810" w:type="dxa"/>
          </w:tcPr>
          <w:p w14:paraId="63F3A345" w14:textId="77777777" w:rsidR="00D30183" w:rsidRPr="00562C70" w:rsidRDefault="00D30183" w:rsidP="00562C70">
            <w:pPr>
              <w:jc w:val="center"/>
              <w:rPr>
                <w:rFonts w:ascii="Times New Roman" w:hAnsi="Times New Roman"/>
                <w:b/>
                <w:sz w:val="24"/>
                <w:szCs w:val="24"/>
              </w:rPr>
            </w:pPr>
          </w:p>
        </w:tc>
      </w:tr>
    </w:tbl>
    <w:p w14:paraId="63F3A347" w14:textId="77777777" w:rsidR="00930956" w:rsidRPr="00930956" w:rsidRDefault="00930956" w:rsidP="00930956">
      <w:pPr>
        <w:rPr>
          <w:rFonts w:ascii="Times New Roman" w:hAnsi="Times New Roman"/>
          <w:sz w:val="24"/>
          <w:szCs w:val="24"/>
        </w:rPr>
      </w:pPr>
    </w:p>
    <w:p w14:paraId="63F3A348" w14:textId="77777777" w:rsidR="00930956" w:rsidRPr="00930956" w:rsidRDefault="00930956" w:rsidP="002F7632">
      <w:pPr>
        <w:pStyle w:val="ListParagraph"/>
        <w:numPr>
          <w:ilvl w:val="0"/>
          <w:numId w:val="5"/>
        </w:numPr>
        <w:rPr>
          <w:rFonts w:ascii="Times New Roman" w:hAnsi="Times New Roman"/>
          <w:sz w:val="24"/>
          <w:szCs w:val="24"/>
        </w:rPr>
      </w:pPr>
      <w:r w:rsidRPr="00930956">
        <w:rPr>
          <w:rFonts w:ascii="Times New Roman" w:hAnsi="Times New Roman"/>
          <w:sz w:val="24"/>
          <w:szCs w:val="24"/>
        </w:rPr>
        <w:t>Students choose one of the three courses in the stratification series: either SOC 306 or SOC 313 or SOC 320.</w:t>
      </w:r>
    </w:p>
    <w:p w14:paraId="63F3A349" w14:textId="77777777" w:rsidR="00805D85" w:rsidRPr="00930956" w:rsidRDefault="00805D85" w:rsidP="006334A2">
      <w:pPr>
        <w:rPr>
          <w:rFonts w:ascii="Times New Roman" w:hAnsi="Times New Roman"/>
          <w:b/>
          <w:sz w:val="24"/>
          <w:szCs w:val="24"/>
        </w:rPr>
      </w:pPr>
    </w:p>
    <w:p w14:paraId="63F3A34A" w14:textId="77777777" w:rsidR="006334A2" w:rsidRPr="00930956" w:rsidRDefault="006334A2" w:rsidP="006334A2">
      <w:pPr>
        <w:rPr>
          <w:rFonts w:ascii="Times New Roman" w:hAnsi="Times New Roman"/>
          <w:sz w:val="24"/>
          <w:szCs w:val="24"/>
        </w:rPr>
      </w:pPr>
      <w:r w:rsidRPr="00930956">
        <w:rPr>
          <w:rFonts w:ascii="Times New Roman" w:hAnsi="Times New Roman"/>
          <w:b/>
          <w:sz w:val="24"/>
          <w:szCs w:val="24"/>
        </w:rPr>
        <w:tab/>
      </w:r>
      <w:r w:rsidRPr="00930956">
        <w:rPr>
          <w:rFonts w:ascii="Times New Roman" w:hAnsi="Times New Roman"/>
          <w:sz w:val="24"/>
          <w:szCs w:val="24"/>
        </w:rPr>
        <w:t>Students who complete the practice experience shall:</w:t>
      </w:r>
    </w:p>
    <w:p w14:paraId="63F3A34B" w14:textId="77777777" w:rsidR="00805D85" w:rsidRPr="00930956" w:rsidRDefault="00805D85" w:rsidP="006334A2">
      <w:pPr>
        <w:rPr>
          <w:rFonts w:ascii="Times New Roman" w:hAnsi="Times New Roman"/>
          <w:sz w:val="24"/>
          <w:szCs w:val="24"/>
        </w:rPr>
      </w:pPr>
    </w:p>
    <w:p w14:paraId="63F3A34C" w14:textId="77777777" w:rsidR="006334A2" w:rsidRPr="00930956" w:rsidRDefault="006334A2" w:rsidP="00D30183">
      <w:pPr>
        <w:ind w:left="720" w:hanging="720"/>
        <w:rPr>
          <w:rFonts w:ascii="Times New Roman" w:hAnsi="Times New Roman"/>
          <w:sz w:val="24"/>
          <w:szCs w:val="24"/>
        </w:rPr>
      </w:pPr>
      <w:r w:rsidRPr="00930956">
        <w:rPr>
          <w:rFonts w:ascii="Times New Roman" w:hAnsi="Times New Roman"/>
          <w:sz w:val="24"/>
          <w:szCs w:val="24"/>
        </w:rPr>
        <w:t>3.3.1a</w:t>
      </w:r>
      <w:r w:rsidRPr="00930956">
        <w:rPr>
          <w:rFonts w:ascii="Times New Roman" w:hAnsi="Times New Roman"/>
          <w:sz w:val="24"/>
          <w:szCs w:val="24"/>
        </w:rPr>
        <w:tab/>
      </w:r>
      <w:r w:rsidR="00D30183">
        <w:rPr>
          <w:rFonts w:ascii="Times New Roman" w:hAnsi="Times New Roman"/>
          <w:i/>
          <w:sz w:val="24"/>
          <w:szCs w:val="24"/>
        </w:rPr>
        <w:t>Demonstrate the ability to utilize theory, methods and skills in their practice experience.</w:t>
      </w:r>
      <w:r w:rsidRPr="00930956">
        <w:rPr>
          <w:rFonts w:ascii="Times New Roman" w:hAnsi="Times New Roman"/>
          <w:sz w:val="24"/>
          <w:szCs w:val="24"/>
        </w:rPr>
        <w:tab/>
      </w:r>
    </w:p>
    <w:p w14:paraId="63F3A34D" w14:textId="77777777" w:rsidR="00805D85" w:rsidRPr="00930956" w:rsidRDefault="00805D85" w:rsidP="006334A2">
      <w:pPr>
        <w:rPr>
          <w:rFonts w:ascii="Times New Roman" w:hAnsi="Times New Roman"/>
          <w:sz w:val="24"/>
          <w:szCs w:val="24"/>
        </w:rPr>
      </w:pPr>
    </w:p>
    <w:p w14:paraId="63F3A34E" w14:textId="77777777" w:rsidR="007B43E6" w:rsidRDefault="007B43E6" w:rsidP="007B43E6">
      <w:pPr>
        <w:ind w:left="720"/>
        <w:rPr>
          <w:rFonts w:ascii="Times New Roman" w:hAnsi="Times New Roman"/>
          <w:sz w:val="24"/>
          <w:szCs w:val="24"/>
        </w:rPr>
      </w:pPr>
      <w:r w:rsidRPr="00930956">
        <w:rPr>
          <w:rFonts w:ascii="Times New Roman" w:hAnsi="Times New Roman"/>
          <w:sz w:val="24"/>
          <w:szCs w:val="24"/>
        </w:rPr>
        <w:t xml:space="preserve">In SOC 305, Field Work Intern Program, students are required to make journal entries either explaining the theoretical underpinnings of </w:t>
      </w:r>
      <w:r>
        <w:rPr>
          <w:rFonts w:ascii="Times New Roman" w:hAnsi="Times New Roman"/>
          <w:sz w:val="24"/>
          <w:szCs w:val="24"/>
        </w:rPr>
        <w:t xml:space="preserve">client-based services </w:t>
      </w:r>
      <w:r w:rsidRPr="00930956">
        <w:rPr>
          <w:rFonts w:ascii="Times New Roman" w:hAnsi="Times New Roman"/>
          <w:sz w:val="24"/>
          <w:szCs w:val="24"/>
        </w:rPr>
        <w:t>or how theory might be used to improve understanding of the client and/or service delivery</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These journal entries become the basis for class discussions. </w:t>
      </w:r>
    </w:p>
    <w:p w14:paraId="63F3A34F" w14:textId="77777777" w:rsidR="00D30183" w:rsidRDefault="00D30183" w:rsidP="007B43E6">
      <w:pPr>
        <w:ind w:left="720"/>
        <w:rPr>
          <w:rFonts w:ascii="Times New Roman" w:hAnsi="Times New Roman"/>
          <w:sz w:val="24"/>
          <w:szCs w:val="24"/>
        </w:rPr>
      </w:pPr>
    </w:p>
    <w:p w14:paraId="63F3A350" w14:textId="77777777" w:rsidR="00D30183" w:rsidRPr="00D30183" w:rsidRDefault="00D30183" w:rsidP="00D30183">
      <w:pPr>
        <w:ind w:left="720"/>
        <w:rPr>
          <w:rFonts w:ascii="Times New Roman" w:hAnsi="Times New Roman"/>
          <w:sz w:val="24"/>
          <w:szCs w:val="24"/>
        </w:rPr>
      </w:pPr>
      <w:r w:rsidRPr="00D30183">
        <w:rPr>
          <w:rFonts w:ascii="Times New Roman" w:hAnsi="Times New Roman"/>
          <w:sz w:val="24"/>
          <w:szCs w:val="24"/>
        </w:rPr>
        <w:t>Moreover, students have a number of opportunities to witness research methods being used with clients in specific settings</w:t>
      </w:r>
      <w:proofErr w:type="gramStart"/>
      <w:r w:rsidRPr="00D30183">
        <w:rPr>
          <w:rFonts w:ascii="Times New Roman" w:hAnsi="Times New Roman"/>
          <w:sz w:val="24"/>
          <w:szCs w:val="24"/>
        </w:rPr>
        <w:t xml:space="preserve">.  </w:t>
      </w:r>
      <w:proofErr w:type="gramEnd"/>
      <w:r w:rsidRPr="00D30183">
        <w:rPr>
          <w:rFonts w:ascii="Times New Roman" w:hAnsi="Times New Roman"/>
          <w:sz w:val="24"/>
          <w:szCs w:val="24"/>
        </w:rPr>
        <w:t>They may distribute surveys to gauge client satisfaction with services, or be involved in gathering data for a needs assessment; they may observe or even be a part of focus group sessions with clients</w:t>
      </w:r>
      <w:proofErr w:type="gramStart"/>
      <w:r w:rsidRPr="00D30183">
        <w:rPr>
          <w:rFonts w:ascii="Times New Roman" w:hAnsi="Times New Roman"/>
          <w:sz w:val="24"/>
          <w:szCs w:val="24"/>
        </w:rPr>
        <w:t xml:space="preserve">.  </w:t>
      </w:r>
      <w:proofErr w:type="gramEnd"/>
      <w:r w:rsidRPr="00D30183">
        <w:rPr>
          <w:rFonts w:ascii="Times New Roman" w:hAnsi="Times New Roman"/>
          <w:sz w:val="24"/>
          <w:szCs w:val="24"/>
        </w:rPr>
        <w:t>In addition, they may be assigned to observe clients and record their behavior, e.g. parent-child interaction – thus coming to further appreciate observation as a legitimate means of collecting data</w:t>
      </w:r>
      <w:proofErr w:type="gramStart"/>
      <w:r w:rsidRPr="00D30183">
        <w:rPr>
          <w:rFonts w:ascii="Times New Roman" w:hAnsi="Times New Roman"/>
          <w:sz w:val="24"/>
          <w:szCs w:val="24"/>
        </w:rPr>
        <w:t xml:space="preserve">.  </w:t>
      </w:r>
      <w:proofErr w:type="gramEnd"/>
      <w:r w:rsidRPr="00D30183">
        <w:rPr>
          <w:rFonts w:ascii="Times New Roman" w:hAnsi="Times New Roman"/>
          <w:sz w:val="24"/>
          <w:szCs w:val="24"/>
        </w:rPr>
        <w:lastRenderedPageBreak/>
        <w:t>Student may also spend time in their internship doing data input</w:t>
      </w:r>
      <w:proofErr w:type="gramStart"/>
      <w:r w:rsidRPr="00D30183">
        <w:rPr>
          <w:rFonts w:ascii="Times New Roman" w:hAnsi="Times New Roman"/>
          <w:sz w:val="24"/>
          <w:szCs w:val="24"/>
        </w:rPr>
        <w:t xml:space="preserve">.  </w:t>
      </w:r>
      <w:proofErr w:type="gramEnd"/>
      <w:r w:rsidRPr="00D30183">
        <w:rPr>
          <w:rFonts w:ascii="Times New Roman" w:hAnsi="Times New Roman"/>
          <w:sz w:val="24"/>
          <w:szCs w:val="24"/>
        </w:rPr>
        <w:t>In this case they may be up-dating client records</w:t>
      </w:r>
      <w:proofErr w:type="gramStart"/>
      <w:r w:rsidRPr="00D30183">
        <w:rPr>
          <w:rFonts w:ascii="Times New Roman" w:hAnsi="Times New Roman"/>
          <w:sz w:val="24"/>
          <w:szCs w:val="24"/>
        </w:rPr>
        <w:t xml:space="preserve">.  </w:t>
      </w:r>
      <w:proofErr w:type="gramEnd"/>
      <w:r w:rsidRPr="00D30183">
        <w:rPr>
          <w:rFonts w:ascii="Times New Roman" w:hAnsi="Times New Roman"/>
          <w:sz w:val="24"/>
          <w:szCs w:val="24"/>
        </w:rPr>
        <w:t xml:space="preserve"> Alternatively, they may be entering data for statistical analysis. </w:t>
      </w:r>
    </w:p>
    <w:p w14:paraId="63F3A351" w14:textId="77777777" w:rsidR="00D30183" w:rsidRPr="00930956" w:rsidRDefault="00D30183" w:rsidP="007B43E6">
      <w:pPr>
        <w:ind w:left="720"/>
        <w:rPr>
          <w:rFonts w:ascii="Times New Roman" w:hAnsi="Times New Roman"/>
          <w:sz w:val="24"/>
          <w:szCs w:val="24"/>
        </w:rPr>
      </w:pPr>
    </w:p>
    <w:p w14:paraId="63F3A352" w14:textId="77777777" w:rsidR="007B43E6" w:rsidRDefault="007B43E6" w:rsidP="006334A2">
      <w:pPr>
        <w:ind w:left="720"/>
        <w:rPr>
          <w:rFonts w:ascii="Times New Roman" w:hAnsi="Times New Roman"/>
          <w:sz w:val="24"/>
          <w:szCs w:val="24"/>
        </w:rPr>
      </w:pPr>
    </w:p>
    <w:p w14:paraId="63F3A353" w14:textId="77777777" w:rsidR="006334A2" w:rsidRPr="00930956" w:rsidRDefault="006334A2" w:rsidP="006334A2">
      <w:pPr>
        <w:ind w:left="720"/>
        <w:rPr>
          <w:rFonts w:ascii="Times New Roman" w:hAnsi="Times New Roman"/>
          <w:sz w:val="24"/>
          <w:szCs w:val="24"/>
        </w:rPr>
      </w:pPr>
      <w:r w:rsidRPr="00930956">
        <w:rPr>
          <w:rFonts w:ascii="Times New Roman" w:hAnsi="Times New Roman"/>
          <w:sz w:val="24"/>
          <w:szCs w:val="24"/>
        </w:rPr>
        <w:t>In SOC 310, Applied Sociology, students read three classic articles which illustrate how sociological theory can be used with clients in a specific setting:</w:t>
      </w:r>
    </w:p>
    <w:p w14:paraId="63F3A354" w14:textId="77777777" w:rsidR="006334A2" w:rsidRPr="00930956" w:rsidRDefault="006334A2" w:rsidP="006334A2">
      <w:pPr>
        <w:ind w:firstLine="720"/>
        <w:rPr>
          <w:rFonts w:ascii="Times New Roman" w:hAnsi="Times New Roman"/>
          <w:sz w:val="24"/>
          <w:szCs w:val="24"/>
        </w:rPr>
      </w:pPr>
      <w:r w:rsidRPr="00930956">
        <w:rPr>
          <w:rFonts w:ascii="Times New Roman" w:hAnsi="Times New Roman"/>
          <w:sz w:val="24"/>
          <w:szCs w:val="24"/>
        </w:rPr>
        <w:t xml:space="preserve">       Straus, R. “Using Sociological Theory to Make Practical Sense Out of Social Life.”</w:t>
      </w:r>
    </w:p>
    <w:p w14:paraId="63F3A355" w14:textId="77777777" w:rsidR="006334A2" w:rsidRPr="00930956" w:rsidRDefault="006334A2" w:rsidP="006334A2">
      <w:pPr>
        <w:ind w:left="720"/>
        <w:rPr>
          <w:rFonts w:ascii="Times New Roman" w:hAnsi="Times New Roman"/>
          <w:sz w:val="24"/>
          <w:szCs w:val="24"/>
        </w:rPr>
      </w:pPr>
      <w:r w:rsidRPr="00930956">
        <w:rPr>
          <w:rFonts w:ascii="Times New Roman" w:hAnsi="Times New Roman"/>
          <w:sz w:val="24"/>
          <w:szCs w:val="24"/>
        </w:rPr>
        <w:t xml:space="preserve">       Ackers, R.L. “Sociological Theory and Practice: The Case of Criminology.”</w:t>
      </w:r>
    </w:p>
    <w:p w14:paraId="63F3A356" w14:textId="77777777" w:rsidR="006334A2" w:rsidRPr="00930956" w:rsidRDefault="006334A2" w:rsidP="006334A2">
      <w:pPr>
        <w:ind w:firstLine="720"/>
        <w:rPr>
          <w:rFonts w:ascii="Times New Roman" w:hAnsi="Times New Roman"/>
          <w:sz w:val="24"/>
          <w:szCs w:val="24"/>
        </w:rPr>
      </w:pPr>
      <w:r w:rsidRPr="00930956">
        <w:rPr>
          <w:rFonts w:ascii="Times New Roman" w:hAnsi="Times New Roman"/>
          <w:sz w:val="24"/>
          <w:szCs w:val="24"/>
        </w:rPr>
        <w:t xml:space="preserve">       Glass, </w:t>
      </w:r>
      <w:proofErr w:type="gramStart"/>
      <w:r w:rsidRPr="00930956">
        <w:rPr>
          <w:rFonts w:ascii="Times New Roman" w:hAnsi="Times New Roman"/>
          <w:sz w:val="24"/>
          <w:szCs w:val="24"/>
        </w:rPr>
        <w:t xml:space="preserve">J.  </w:t>
      </w:r>
      <w:proofErr w:type="gramEnd"/>
      <w:r w:rsidRPr="00930956">
        <w:rPr>
          <w:rFonts w:ascii="Times New Roman" w:hAnsi="Times New Roman"/>
          <w:sz w:val="24"/>
          <w:szCs w:val="24"/>
        </w:rPr>
        <w:t>“Clinical Sociology: Changing Meanings, Changing Lives”</w:t>
      </w:r>
    </w:p>
    <w:p w14:paraId="63F3A357" w14:textId="77777777" w:rsidR="006334A2" w:rsidRPr="00930956" w:rsidRDefault="006334A2" w:rsidP="00030E67">
      <w:pPr>
        <w:ind w:left="720"/>
        <w:rPr>
          <w:rFonts w:ascii="Times New Roman" w:hAnsi="Times New Roman"/>
          <w:sz w:val="24"/>
          <w:szCs w:val="24"/>
        </w:rPr>
      </w:pPr>
      <w:r w:rsidRPr="00930956">
        <w:rPr>
          <w:rFonts w:ascii="Times New Roman" w:hAnsi="Times New Roman"/>
          <w:sz w:val="24"/>
          <w:szCs w:val="24"/>
        </w:rPr>
        <w:t>These articles provide a basis for discussing the application of theory to client-based services</w:t>
      </w:r>
      <w:proofErr w:type="gramStart"/>
      <w:r w:rsidRPr="00930956">
        <w:rPr>
          <w:rFonts w:ascii="Times New Roman" w:hAnsi="Times New Roman"/>
          <w:sz w:val="24"/>
          <w:szCs w:val="24"/>
        </w:rPr>
        <w:t xml:space="preserve">.  </w:t>
      </w:r>
      <w:proofErr w:type="gramEnd"/>
    </w:p>
    <w:p w14:paraId="63F3A358" w14:textId="77777777" w:rsidR="006334A2" w:rsidRPr="00930956" w:rsidRDefault="006334A2" w:rsidP="006334A2">
      <w:pPr>
        <w:ind w:firstLine="720"/>
        <w:rPr>
          <w:rFonts w:ascii="Times New Roman" w:hAnsi="Times New Roman"/>
          <w:sz w:val="24"/>
          <w:szCs w:val="24"/>
        </w:rPr>
      </w:pPr>
    </w:p>
    <w:p w14:paraId="63F3A359" w14:textId="77777777" w:rsidR="006334A2" w:rsidRPr="00930956" w:rsidRDefault="00D30183" w:rsidP="006334A2">
      <w:pPr>
        <w:ind w:left="720"/>
        <w:rPr>
          <w:rFonts w:ascii="Times New Roman" w:hAnsi="Times New Roman"/>
          <w:sz w:val="24"/>
          <w:szCs w:val="24"/>
        </w:rPr>
      </w:pPr>
      <w:r>
        <w:rPr>
          <w:rFonts w:ascii="Times New Roman" w:hAnsi="Times New Roman"/>
          <w:sz w:val="24"/>
          <w:szCs w:val="24"/>
        </w:rPr>
        <w:t xml:space="preserve">In addition, </w:t>
      </w:r>
      <w:r w:rsidR="006334A2" w:rsidRPr="00930956">
        <w:rPr>
          <w:rFonts w:ascii="Times New Roman" w:hAnsi="Times New Roman"/>
          <w:sz w:val="24"/>
          <w:szCs w:val="24"/>
        </w:rPr>
        <w:t>there are many opportunities to illustrate how research methods can be used with clients in a practice setting</w:t>
      </w:r>
      <w:proofErr w:type="gramStart"/>
      <w:r w:rsidR="006334A2" w:rsidRPr="00930956">
        <w:rPr>
          <w:rFonts w:ascii="Times New Roman" w:hAnsi="Times New Roman"/>
          <w:sz w:val="24"/>
          <w:szCs w:val="24"/>
        </w:rPr>
        <w:t xml:space="preserve">.  </w:t>
      </w:r>
      <w:proofErr w:type="gramEnd"/>
      <w:r w:rsidR="006334A2" w:rsidRPr="00930956">
        <w:rPr>
          <w:rFonts w:ascii="Times New Roman" w:hAnsi="Times New Roman"/>
          <w:sz w:val="24"/>
          <w:szCs w:val="24"/>
        </w:rPr>
        <w:t>For instance, the observation technique is one that is commonly used in supervised visitation</w:t>
      </w:r>
      <w:proofErr w:type="gramStart"/>
      <w:r w:rsidR="006334A2" w:rsidRPr="00930956">
        <w:rPr>
          <w:rFonts w:ascii="Times New Roman" w:hAnsi="Times New Roman"/>
          <w:sz w:val="24"/>
          <w:szCs w:val="24"/>
        </w:rPr>
        <w:t xml:space="preserve">.  </w:t>
      </w:r>
      <w:proofErr w:type="gramEnd"/>
      <w:r w:rsidR="006334A2" w:rsidRPr="00930956">
        <w:rPr>
          <w:rFonts w:ascii="Times New Roman" w:hAnsi="Times New Roman"/>
          <w:sz w:val="24"/>
          <w:szCs w:val="24"/>
        </w:rPr>
        <w:t>Survey techniques are frequently used with clients to measure client satisfaction and focus groups are favored for studying client attitudes</w:t>
      </w:r>
      <w:proofErr w:type="gramStart"/>
      <w:r w:rsidR="006334A2" w:rsidRPr="00930956">
        <w:rPr>
          <w:rFonts w:ascii="Times New Roman" w:hAnsi="Times New Roman"/>
          <w:sz w:val="24"/>
          <w:szCs w:val="24"/>
        </w:rPr>
        <w:t xml:space="preserve">.  </w:t>
      </w:r>
      <w:proofErr w:type="gramEnd"/>
      <w:r w:rsidR="006334A2" w:rsidRPr="00930956">
        <w:rPr>
          <w:rFonts w:ascii="Times New Roman" w:hAnsi="Times New Roman"/>
          <w:sz w:val="24"/>
          <w:szCs w:val="24"/>
        </w:rPr>
        <w:t xml:space="preserve">These, and other techniques are </w:t>
      </w:r>
      <w:r w:rsidRPr="00930956">
        <w:rPr>
          <w:rFonts w:ascii="Times New Roman" w:hAnsi="Times New Roman"/>
          <w:sz w:val="24"/>
          <w:szCs w:val="24"/>
        </w:rPr>
        <w:t>illustrated throughout</w:t>
      </w:r>
      <w:r w:rsidR="006334A2" w:rsidRPr="00930956">
        <w:rPr>
          <w:rFonts w:ascii="Times New Roman" w:hAnsi="Times New Roman"/>
          <w:sz w:val="24"/>
          <w:szCs w:val="24"/>
        </w:rPr>
        <w:t xml:space="preserve"> the course when research methods are the focus of the discussion</w:t>
      </w:r>
      <w:proofErr w:type="gramStart"/>
      <w:r w:rsidR="006334A2" w:rsidRPr="00930956">
        <w:rPr>
          <w:rFonts w:ascii="Times New Roman" w:hAnsi="Times New Roman"/>
          <w:sz w:val="24"/>
          <w:szCs w:val="24"/>
        </w:rPr>
        <w:t xml:space="preserve">.  </w:t>
      </w:r>
      <w:proofErr w:type="gramEnd"/>
    </w:p>
    <w:p w14:paraId="63F3A35A" w14:textId="77777777" w:rsidR="006334A2" w:rsidRPr="00930956" w:rsidRDefault="006334A2" w:rsidP="006334A2">
      <w:pPr>
        <w:ind w:firstLine="720"/>
        <w:rPr>
          <w:rFonts w:ascii="Times New Roman" w:hAnsi="Times New Roman"/>
          <w:i/>
          <w:sz w:val="24"/>
          <w:szCs w:val="24"/>
        </w:rPr>
      </w:pPr>
      <w:r w:rsidRPr="00930956">
        <w:rPr>
          <w:rFonts w:ascii="Times New Roman" w:hAnsi="Times New Roman"/>
          <w:sz w:val="24"/>
          <w:szCs w:val="24"/>
        </w:rPr>
        <w:br/>
        <w:t>3.3.1</w:t>
      </w:r>
      <w:r w:rsidR="00927923">
        <w:rPr>
          <w:rFonts w:ascii="Times New Roman" w:hAnsi="Times New Roman"/>
          <w:sz w:val="24"/>
          <w:szCs w:val="24"/>
        </w:rPr>
        <w:t>b</w:t>
      </w:r>
      <w:r w:rsidRPr="00930956">
        <w:rPr>
          <w:rFonts w:ascii="Times New Roman" w:hAnsi="Times New Roman"/>
          <w:sz w:val="24"/>
          <w:szCs w:val="24"/>
        </w:rPr>
        <w:t xml:space="preserve">. </w:t>
      </w:r>
      <w:r w:rsidRPr="00930956">
        <w:rPr>
          <w:rFonts w:ascii="Times New Roman" w:hAnsi="Times New Roman"/>
          <w:i/>
          <w:sz w:val="24"/>
          <w:szCs w:val="24"/>
        </w:rPr>
        <w:t>Recognize the individual, group, and/or organizational processes within a specific</w:t>
      </w:r>
    </w:p>
    <w:p w14:paraId="63F3A35B" w14:textId="77777777" w:rsidR="006334A2" w:rsidRPr="00930956" w:rsidRDefault="006334A2" w:rsidP="006334A2">
      <w:pPr>
        <w:ind w:firstLine="720"/>
        <w:rPr>
          <w:rFonts w:ascii="Times New Roman" w:hAnsi="Times New Roman"/>
          <w:i/>
          <w:sz w:val="24"/>
          <w:szCs w:val="24"/>
        </w:rPr>
      </w:pPr>
      <w:r w:rsidRPr="00930956">
        <w:rPr>
          <w:rFonts w:ascii="Times New Roman" w:hAnsi="Times New Roman"/>
          <w:i/>
          <w:sz w:val="24"/>
          <w:szCs w:val="24"/>
        </w:rPr>
        <w:t>practice setting.</w:t>
      </w:r>
    </w:p>
    <w:p w14:paraId="63F3A35C" w14:textId="77777777" w:rsidR="006334A2" w:rsidRPr="00930956" w:rsidRDefault="006334A2" w:rsidP="006334A2">
      <w:pPr>
        <w:rPr>
          <w:rFonts w:ascii="Times New Roman" w:hAnsi="Times New Roman"/>
          <w:i/>
          <w:sz w:val="24"/>
          <w:szCs w:val="24"/>
        </w:rPr>
      </w:pPr>
    </w:p>
    <w:p w14:paraId="63F3A35D" w14:textId="77777777" w:rsidR="006334A2" w:rsidRPr="00930956" w:rsidRDefault="006334A2" w:rsidP="009D036B">
      <w:pPr>
        <w:ind w:left="720"/>
        <w:rPr>
          <w:rFonts w:ascii="Times New Roman" w:hAnsi="Times New Roman"/>
          <w:sz w:val="24"/>
          <w:szCs w:val="24"/>
        </w:rPr>
      </w:pPr>
      <w:r w:rsidRPr="00930956">
        <w:rPr>
          <w:rFonts w:ascii="Times New Roman" w:hAnsi="Times New Roman"/>
          <w:sz w:val="24"/>
          <w:szCs w:val="24"/>
        </w:rPr>
        <w:t>The Field Work intern Program</w:t>
      </w:r>
      <w:r w:rsidR="00724AFB">
        <w:rPr>
          <w:rFonts w:ascii="Times New Roman" w:hAnsi="Times New Roman"/>
          <w:sz w:val="24"/>
          <w:szCs w:val="24"/>
        </w:rPr>
        <w:t>,</w:t>
      </w:r>
      <w:r w:rsidRPr="00930956">
        <w:rPr>
          <w:rFonts w:ascii="Times New Roman" w:hAnsi="Times New Roman"/>
          <w:sz w:val="24"/>
          <w:szCs w:val="24"/>
        </w:rPr>
        <w:t xml:space="preserve"> </w:t>
      </w:r>
      <w:r w:rsidR="00724AFB">
        <w:rPr>
          <w:rFonts w:ascii="Times New Roman" w:hAnsi="Times New Roman"/>
          <w:sz w:val="24"/>
          <w:szCs w:val="24"/>
        </w:rPr>
        <w:t xml:space="preserve">SOC 305, </w:t>
      </w:r>
      <w:r w:rsidRPr="00930956">
        <w:rPr>
          <w:rFonts w:ascii="Times New Roman" w:hAnsi="Times New Roman"/>
          <w:sz w:val="24"/>
          <w:szCs w:val="24"/>
        </w:rPr>
        <w:t>gives students t</w:t>
      </w:r>
      <w:r w:rsidR="009D036B">
        <w:rPr>
          <w:rFonts w:ascii="Times New Roman" w:hAnsi="Times New Roman"/>
          <w:sz w:val="24"/>
          <w:szCs w:val="24"/>
        </w:rPr>
        <w:t>he opportunity to gain a first-</w:t>
      </w:r>
      <w:r w:rsidRPr="00930956">
        <w:rPr>
          <w:rFonts w:ascii="Times New Roman" w:hAnsi="Times New Roman"/>
          <w:sz w:val="24"/>
          <w:szCs w:val="24"/>
        </w:rPr>
        <w:t>hand understanding of how a professional organizat</w:t>
      </w:r>
      <w:r w:rsidR="009D036B">
        <w:rPr>
          <w:rFonts w:ascii="Times New Roman" w:hAnsi="Times New Roman"/>
          <w:sz w:val="24"/>
          <w:szCs w:val="24"/>
        </w:rPr>
        <w:t xml:space="preserve">ion works and how professionals </w:t>
      </w:r>
      <w:r w:rsidRPr="00930956">
        <w:rPr>
          <w:rFonts w:ascii="Times New Roman" w:hAnsi="Times New Roman"/>
          <w:sz w:val="24"/>
          <w:szCs w:val="24"/>
        </w:rPr>
        <w:t>carry out their duties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To gain insight into the structure of the organization,</w:t>
      </w:r>
      <w:r w:rsidR="002B0E25">
        <w:rPr>
          <w:rFonts w:ascii="Times New Roman" w:hAnsi="Times New Roman"/>
          <w:sz w:val="24"/>
          <w:szCs w:val="24"/>
        </w:rPr>
        <w:t xml:space="preserve"> the </w:t>
      </w:r>
      <w:r w:rsidRPr="00930956">
        <w:rPr>
          <w:rFonts w:ascii="Times New Roman" w:hAnsi="Times New Roman"/>
          <w:sz w:val="24"/>
          <w:szCs w:val="24"/>
        </w:rPr>
        <w:t>students are called upon to map the statuses, to identify the major groups within the organization, and the processes by which the organization serves the clients.</w:t>
      </w:r>
    </w:p>
    <w:p w14:paraId="63F3A35E" w14:textId="77777777" w:rsidR="00CB555B" w:rsidRPr="00930956" w:rsidRDefault="00CB555B" w:rsidP="006334A2">
      <w:pPr>
        <w:rPr>
          <w:rFonts w:ascii="Times New Roman" w:hAnsi="Times New Roman"/>
          <w:sz w:val="24"/>
          <w:szCs w:val="24"/>
        </w:rPr>
      </w:pPr>
    </w:p>
    <w:p w14:paraId="63F3A35F" w14:textId="77777777" w:rsidR="006334A2" w:rsidRPr="00930956" w:rsidRDefault="006334A2" w:rsidP="006334A2">
      <w:pPr>
        <w:rPr>
          <w:rFonts w:ascii="Times New Roman" w:hAnsi="Times New Roman"/>
          <w:i/>
          <w:sz w:val="24"/>
          <w:szCs w:val="24"/>
        </w:rPr>
      </w:pPr>
      <w:r w:rsidRPr="00930956">
        <w:rPr>
          <w:rFonts w:ascii="Times New Roman" w:hAnsi="Times New Roman"/>
          <w:sz w:val="24"/>
          <w:szCs w:val="24"/>
        </w:rPr>
        <w:t>3.3.1</w:t>
      </w:r>
      <w:r w:rsidR="00927923">
        <w:rPr>
          <w:rFonts w:ascii="Times New Roman" w:hAnsi="Times New Roman"/>
          <w:sz w:val="24"/>
          <w:szCs w:val="24"/>
        </w:rPr>
        <w:t>c</w:t>
      </w:r>
      <w:r w:rsidRPr="00930956">
        <w:rPr>
          <w:rFonts w:ascii="Times New Roman" w:hAnsi="Times New Roman"/>
          <w:sz w:val="24"/>
          <w:szCs w:val="24"/>
        </w:rPr>
        <w:t xml:space="preserve">   </w:t>
      </w:r>
      <w:r w:rsidRPr="00930956">
        <w:rPr>
          <w:rFonts w:ascii="Times New Roman" w:hAnsi="Times New Roman"/>
          <w:i/>
          <w:sz w:val="24"/>
          <w:szCs w:val="24"/>
        </w:rPr>
        <w:t>Adhere to professional norms and demonstrate appropriate behavior with regard to</w:t>
      </w:r>
    </w:p>
    <w:p w14:paraId="63F3A360" w14:textId="77777777" w:rsidR="006334A2" w:rsidRPr="00930956" w:rsidRDefault="006334A2" w:rsidP="006334A2">
      <w:pPr>
        <w:ind w:firstLine="720"/>
        <w:rPr>
          <w:rFonts w:ascii="Times New Roman" w:hAnsi="Times New Roman"/>
          <w:i/>
          <w:sz w:val="24"/>
          <w:szCs w:val="24"/>
        </w:rPr>
      </w:pPr>
      <w:r w:rsidRPr="00930956">
        <w:rPr>
          <w:rFonts w:ascii="Times New Roman" w:hAnsi="Times New Roman"/>
          <w:i/>
          <w:sz w:val="24"/>
          <w:szCs w:val="24"/>
        </w:rPr>
        <w:t xml:space="preserve"> work assignments.</w:t>
      </w:r>
    </w:p>
    <w:p w14:paraId="63F3A361" w14:textId="77777777" w:rsidR="006334A2" w:rsidRPr="00930956" w:rsidRDefault="006334A2" w:rsidP="006334A2">
      <w:pPr>
        <w:rPr>
          <w:rFonts w:ascii="Times New Roman" w:hAnsi="Times New Roman"/>
          <w:i/>
          <w:sz w:val="24"/>
          <w:szCs w:val="24"/>
        </w:rPr>
      </w:pPr>
    </w:p>
    <w:p w14:paraId="63F3A362" w14:textId="77777777" w:rsidR="006334A2" w:rsidRPr="00930956" w:rsidRDefault="006334A2" w:rsidP="006334A2">
      <w:pPr>
        <w:ind w:left="720"/>
        <w:rPr>
          <w:rFonts w:ascii="Times New Roman" w:hAnsi="Times New Roman"/>
          <w:sz w:val="24"/>
          <w:szCs w:val="24"/>
        </w:rPr>
      </w:pPr>
      <w:r w:rsidRPr="00930956">
        <w:rPr>
          <w:rFonts w:ascii="Times New Roman" w:hAnsi="Times New Roman"/>
          <w:sz w:val="24"/>
          <w:szCs w:val="24"/>
        </w:rPr>
        <w:t>SOC 305, Field Work Intern Program, provides an opportunity for students to put into practice the professional and ethical behaviors they have learned about in prior classes and that agency staff and supervisors role-model for them</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The interns are monitored by both the field and the academic supervisors for professionalism and ethical behavior. </w:t>
      </w:r>
    </w:p>
    <w:p w14:paraId="63F3A363" w14:textId="77777777" w:rsidR="006334A2" w:rsidRPr="00930956" w:rsidRDefault="006334A2" w:rsidP="006334A2">
      <w:pPr>
        <w:ind w:firstLine="720"/>
        <w:rPr>
          <w:rFonts w:ascii="Times New Roman" w:hAnsi="Times New Roman"/>
          <w:sz w:val="24"/>
          <w:szCs w:val="24"/>
        </w:rPr>
      </w:pPr>
    </w:p>
    <w:p w14:paraId="63F3A364" w14:textId="77777777" w:rsidR="006334A2" w:rsidRPr="00930956" w:rsidRDefault="006334A2" w:rsidP="006334A2">
      <w:pPr>
        <w:rPr>
          <w:rFonts w:ascii="Times New Roman" w:hAnsi="Times New Roman"/>
          <w:i/>
          <w:sz w:val="24"/>
          <w:szCs w:val="24"/>
        </w:rPr>
      </w:pPr>
      <w:r w:rsidRPr="00930956">
        <w:rPr>
          <w:rFonts w:ascii="Times New Roman" w:hAnsi="Times New Roman"/>
          <w:sz w:val="24"/>
          <w:szCs w:val="24"/>
        </w:rPr>
        <w:t>3.3.1</w:t>
      </w:r>
      <w:r w:rsidR="00927923">
        <w:rPr>
          <w:rFonts w:ascii="Times New Roman" w:hAnsi="Times New Roman"/>
          <w:sz w:val="24"/>
          <w:szCs w:val="24"/>
        </w:rPr>
        <w:t>d</w:t>
      </w:r>
      <w:r w:rsidRPr="00930956">
        <w:rPr>
          <w:rFonts w:ascii="Times New Roman" w:hAnsi="Times New Roman"/>
          <w:sz w:val="24"/>
          <w:szCs w:val="24"/>
        </w:rPr>
        <w:t xml:space="preserve">   </w:t>
      </w:r>
      <w:r w:rsidRPr="00930956">
        <w:rPr>
          <w:rFonts w:ascii="Times New Roman" w:hAnsi="Times New Roman"/>
          <w:i/>
          <w:sz w:val="24"/>
          <w:szCs w:val="24"/>
        </w:rPr>
        <w:t>Realize the influence of the student’s personal values and perceptions as related to</w:t>
      </w:r>
    </w:p>
    <w:p w14:paraId="63F3A365" w14:textId="77777777" w:rsidR="006334A2" w:rsidRPr="00930956" w:rsidRDefault="006334A2" w:rsidP="006334A2">
      <w:pPr>
        <w:ind w:firstLine="720"/>
        <w:rPr>
          <w:rFonts w:ascii="Times New Roman" w:hAnsi="Times New Roman"/>
          <w:i/>
          <w:sz w:val="24"/>
          <w:szCs w:val="24"/>
        </w:rPr>
      </w:pPr>
      <w:r w:rsidRPr="00930956">
        <w:rPr>
          <w:rFonts w:ascii="Times New Roman" w:hAnsi="Times New Roman"/>
          <w:i/>
          <w:sz w:val="24"/>
          <w:szCs w:val="24"/>
        </w:rPr>
        <w:t xml:space="preserve"> other individuals and groups in the practice setting.</w:t>
      </w:r>
    </w:p>
    <w:p w14:paraId="63F3A366" w14:textId="77777777" w:rsidR="006334A2" w:rsidRPr="00930956" w:rsidRDefault="006334A2" w:rsidP="006334A2">
      <w:pPr>
        <w:rPr>
          <w:rFonts w:ascii="Times New Roman" w:hAnsi="Times New Roman"/>
          <w:i/>
          <w:sz w:val="24"/>
          <w:szCs w:val="24"/>
        </w:rPr>
      </w:pPr>
    </w:p>
    <w:p w14:paraId="63F3A367" w14:textId="77777777" w:rsidR="006334A2" w:rsidRPr="00930956" w:rsidRDefault="006334A2" w:rsidP="006334A2">
      <w:pPr>
        <w:ind w:firstLine="720"/>
        <w:rPr>
          <w:rFonts w:ascii="Times New Roman" w:hAnsi="Times New Roman"/>
          <w:sz w:val="24"/>
          <w:szCs w:val="24"/>
        </w:rPr>
      </w:pPr>
      <w:r w:rsidRPr="00930956">
        <w:rPr>
          <w:rFonts w:ascii="Times New Roman" w:hAnsi="Times New Roman"/>
          <w:sz w:val="24"/>
          <w:szCs w:val="24"/>
        </w:rPr>
        <w:t>This standard calls upon students to continue to reflect upon their personal values</w:t>
      </w:r>
    </w:p>
    <w:p w14:paraId="63F3A368" w14:textId="77777777" w:rsidR="002B0E25" w:rsidRDefault="006334A2" w:rsidP="002B0E25">
      <w:pPr>
        <w:ind w:left="720" w:firstLine="45"/>
        <w:rPr>
          <w:rFonts w:ascii="Times New Roman" w:hAnsi="Times New Roman"/>
          <w:sz w:val="24"/>
          <w:szCs w:val="24"/>
        </w:rPr>
      </w:pPr>
      <w:r w:rsidRPr="00930956">
        <w:rPr>
          <w:rFonts w:ascii="Times New Roman" w:hAnsi="Times New Roman"/>
          <w:sz w:val="24"/>
          <w:szCs w:val="24"/>
        </w:rPr>
        <w:t>and how they influence their perceptions of and interaction with others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This</w:t>
      </w:r>
      <w:r w:rsidR="002B0E25">
        <w:rPr>
          <w:rFonts w:ascii="Times New Roman" w:hAnsi="Times New Roman"/>
          <w:sz w:val="24"/>
          <w:szCs w:val="24"/>
        </w:rPr>
        <w:t xml:space="preserve"> </w:t>
      </w:r>
      <w:r w:rsidRPr="00930956">
        <w:rPr>
          <w:rFonts w:ascii="Times New Roman" w:hAnsi="Times New Roman"/>
          <w:sz w:val="24"/>
          <w:szCs w:val="24"/>
        </w:rPr>
        <w:t>exercise is first introduced at key points in Introduction to Sociology</w:t>
      </w:r>
      <w:r w:rsidR="003C0BDD">
        <w:rPr>
          <w:rFonts w:ascii="Times New Roman" w:hAnsi="Times New Roman"/>
          <w:sz w:val="24"/>
          <w:szCs w:val="24"/>
        </w:rPr>
        <w:t>, SOC 100</w:t>
      </w:r>
      <w:r w:rsidRPr="00930956">
        <w:rPr>
          <w:rFonts w:ascii="Times New Roman" w:hAnsi="Times New Roman"/>
          <w:sz w:val="24"/>
          <w:szCs w:val="24"/>
        </w:rPr>
        <w:t>: beginning with the discussion of Max Weber’s notion of “value free sociology,” followed by a discussion of values as components of culture, American values, and finally an analysis of one’s own personal values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The discussion is continued in the Social Stratification courses </w:t>
      </w:r>
    </w:p>
    <w:p w14:paraId="63F3A369" w14:textId="77777777" w:rsidR="006334A2" w:rsidRPr="00930956" w:rsidRDefault="003C0BDD" w:rsidP="002B0E25">
      <w:pPr>
        <w:ind w:left="720" w:firstLine="45"/>
        <w:rPr>
          <w:rFonts w:ascii="Times New Roman" w:hAnsi="Times New Roman"/>
          <w:sz w:val="24"/>
          <w:szCs w:val="24"/>
        </w:rPr>
      </w:pPr>
      <w:r>
        <w:rPr>
          <w:rFonts w:ascii="Times New Roman" w:hAnsi="Times New Roman"/>
          <w:sz w:val="24"/>
          <w:szCs w:val="24"/>
        </w:rPr>
        <w:t>(SOC 306, 313, and 320</w:t>
      </w:r>
      <w:r w:rsidR="006334A2" w:rsidRPr="00930956">
        <w:rPr>
          <w:rFonts w:ascii="Times New Roman" w:hAnsi="Times New Roman"/>
          <w:sz w:val="24"/>
          <w:szCs w:val="24"/>
        </w:rPr>
        <w:t>)</w:t>
      </w:r>
      <w:r>
        <w:rPr>
          <w:rFonts w:ascii="Times New Roman" w:hAnsi="Times New Roman"/>
          <w:sz w:val="24"/>
          <w:szCs w:val="24"/>
        </w:rPr>
        <w:t>.</w:t>
      </w:r>
    </w:p>
    <w:p w14:paraId="63F3A36A" w14:textId="77777777" w:rsidR="006334A2" w:rsidRPr="00930956" w:rsidRDefault="006334A2" w:rsidP="006334A2">
      <w:pPr>
        <w:ind w:firstLine="720"/>
        <w:rPr>
          <w:rFonts w:ascii="Times New Roman" w:hAnsi="Times New Roman"/>
          <w:sz w:val="24"/>
          <w:szCs w:val="24"/>
        </w:rPr>
      </w:pPr>
    </w:p>
    <w:p w14:paraId="63F3A36B" w14:textId="77777777" w:rsidR="006334A2" w:rsidRPr="00930956" w:rsidRDefault="006334A2" w:rsidP="006334A2">
      <w:pPr>
        <w:ind w:left="720"/>
        <w:rPr>
          <w:rFonts w:ascii="Times New Roman" w:hAnsi="Times New Roman"/>
          <w:sz w:val="24"/>
          <w:szCs w:val="24"/>
        </w:rPr>
      </w:pPr>
      <w:r w:rsidRPr="00930956">
        <w:rPr>
          <w:rFonts w:ascii="Times New Roman" w:hAnsi="Times New Roman"/>
          <w:sz w:val="24"/>
          <w:szCs w:val="24"/>
        </w:rPr>
        <w:t>Students in SOC 305, Field Work Intern Program, are expected to demonstrate in their journal entries an awareness of their personal values and perceptio</w:t>
      </w:r>
      <w:r w:rsidR="00805D85" w:rsidRPr="00930956">
        <w:rPr>
          <w:rFonts w:ascii="Times New Roman" w:hAnsi="Times New Roman"/>
          <w:sz w:val="24"/>
          <w:szCs w:val="24"/>
        </w:rPr>
        <w:t xml:space="preserve">ns and how they are related to </w:t>
      </w:r>
      <w:r w:rsidRPr="00930956">
        <w:rPr>
          <w:rFonts w:ascii="Times New Roman" w:hAnsi="Times New Roman"/>
          <w:sz w:val="24"/>
          <w:szCs w:val="24"/>
        </w:rPr>
        <w:t>other individuals and groups in the internship setting</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These entries become the basis for class discussions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They are also linked to additional discussion of the ethical standards for treatment of human subjects.</w:t>
      </w:r>
    </w:p>
    <w:p w14:paraId="63F3A36C" w14:textId="77777777" w:rsidR="00805D85" w:rsidRPr="00930956" w:rsidRDefault="006334A2" w:rsidP="00805D85">
      <w:pPr>
        <w:spacing w:before="100" w:beforeAutospacing="1" w:after="100" w:afterAutospacing="1"/>
        <w:rPr>
          <w:rFonts w:ascii="Times New Roman" w:hAnsi="Times New Roman"/>
          <w:i/>
          <w:sz w:val="24"/>
          <w:szCs w:val="24"/>
        </w:rPr>
      </w:pPr>
      <w:r w:rsidRPr="00930956">
        <w:rPr>
          <w:rFonts w:ascii="Times New Roman" w:hAnsi="Times New Roman"/>
          <w:sz w:val="24"/>
          <w:szCs w:val="24"/>
        </w:rPr>
        <w:t>3.3.1</w:t>
      </w:r>
      <w:r w:rsidR="00927923">
        <w:rPr>
          <w:rFonts w:ascii="Times New Roman" w:hAnsi="Times New Roman"/>
          <w:sz w:val="24"/>
          <w:szCs w:val="24"/>
        </w:rPr>
        <w:t>e</w:t>
      </w:r>
      <w:r w:rsidRPr="00930956">
        <w:rPr>
          <w:rFonts w:ascii="Times New Roman" w:hAnsi="Times New Roman"/>
          <w:sz w:val="24"/>
          <w:szCs w:val="24"/>
        </w:rPr>
        <w:tab/>
      </w:r>
      <w:r w:rsidRPr="00930956">
        <w:rPr>
          <w:rFonts w:ascii="Times New Roman" w:hAnsi="Times New Roman"/>
          <w:i/>
          <w:sz w:val="24"/>
          <w:szCs w:val="24"/>
        </w:rPr>
        <w:t>Functions as an effective member of a work team or a group in a specific practice</w:t>
      </w:r>
      <w:r w:rsidRPr="00930956">
        <w:rPr>
          <w:rFonts w:ascii="Times New Roman" w:hAnsi="Times New Roman"/>
          <w:i/>
          <w:sz w:val="24"/>
          <w:szCs w:val="24"/>
        </w:rPr>
        <w:tab/>
      </w:r>
      <w:r w:rsidRPr="00930956">
        <w:rPr>
          <w:rFonts w:ascii="Times New Roman" w:hAnsi="Times New Roman"/>
          <w:i/>
          <w:sz w:val="24"/>
          <w:szCs w:val="24"/>
        </w:rPr>
        <w:tab/>
      </w:r>
      <w:r w:rsidRPr="00930956">
        <w:rPr>
          <w:rFonts w:ascii="Times New Roman" w:hAnsi="Times New Roman"/>
          <w:i/>
          <w:sz w:val="24"/>
          <w:szCs w:val="24"/>
        </w:rPr>
        <w:tab/>
        <w:t xml:space="preserve"> setting.</w:t>
      </w:r>
    </w:p>
    <w:p w14:paraId="63F3A36D" w14:textId="77777777" w:rsidR="006334A2" w:rsidRPr="00930956" w:rsidRDefault="006334A2" w:rsidP="00805D85">
      <w:pPr>
        <w:spacing w:before="100" w:beforeAutospacing="1" w:after="100" w:afterAutospacing="1"/>
        <w:ind w:left="720"/>
        <w:rPr>
          <w:rFonts w:ascii="Times New Roman" w:hAnsi="Times New Roman"/>
          <w:i/>
          <w:sz w:val="24"/>
          <w:szCs w:val="24"/>
        </w:rPr>
      </w:pPr>
      <w:r w:rsidRPr="00930956">
        <w:rPr>
          <w:rFonts w:ascii="Times New Roman" w:hAnsi="Times New Roman"/>
          <w:sz w:val="24"/>
          <w:szCs w:val="24"/>
        </w:rPr>
        <w:t>Preparation for meeting this standard in the internship setting begins in SOC 100</w:t>
      </w:r>
      <w:r w:rsidR="003C0BDD">
        <w:rPr>
          <w:rFonts w:ascii="Times New Roman" w:hAnsi="Times New Roman"/>
          <w:sz w:val="24"/>
          <w:szCs w:val="24"/>
        </w:rPr>
        <w:t>, Introduction to Sociology,</w:t>
      </w:r>
      <w:r w:rsidRPr="00930956">
        <w:rPr>
          <w:rFonts w:ascii="Times New Roman" w:hAnsi="Times New Roman"/>
          <w:i/>
          <w:sz w:val="24"/>
          <w:szCs w:val="24"/>
        </w:rPr>
        <w:t xml:space="preserve"> </w:t>
      </w:r>
      <w:r w:rsidRPr="00930956">
        <w:rPr>
          <w:rFonts w:ascii="Times New Roman" w:hAnsi="Times New Roman"/>
          <w:sz w:val="24"/>
          <w:szCs w:val="24"/>
        </w:rPr>
        <w:t>where students work together on group assignments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This requirement is met in</w:t>
      </w:r>
      <w:r w:rsidRPr="00930956">
        <w:rPr>
          <w:rFonts w:ascii="Times New Roman" w:hAnsi="Times New Roman"/>
          <w:i/>
          <w:sz w:val="24"/>
          <w:szCs w:val="24"/>
        </w:rPr>
        <w:t xml:space="preserve"> </w:t>
      </w:r>
      <w:r w:rsidRPr="00930956">
        <w:rPr>
          <w:rFonts w:ascii="Times New Roman" w:hAnsi="Times New Roman"/>
          <w:sz w:val="24"/>
          <w:szCs w:val="24"/>
        </w:rPr>
        <w:t xml:space="preserve">all courses in the curriculum for the </w:t>
      </w:r>
      <w:r w:rsidR="00AC7026">
        <w:rPr>
          <w:rFonts w:ascii="Times New Roman" w:hAnsi="Times New Roman"/>
          <w:sz w:val="24"/>
          <w:szCs w:val="24"/>
        </w:rPr>
        <w:t>Sociological Practice</w:t>
      </w:r>
      <w:r w:rsidRPr="00930956">
        <w:rPr>
          <w:rFonts w:ascii="Times New Roman" w:hAnsi="Times New Roman"/>
          <w:sz w:val="24"/>
          <w:szCs w:val="24"/>
        </w:rPr>
        <w:t xml:space="preserve"> Concentration</w:t>
      </w:r>
      <w:proofErr w:type="gramStart"/>
      <w:r w:rsidRPr="00930956">
        <w:rPr>
          <w:rFonts w:ascii="Times New Roman" w:hAnsi="Times New Roman"/>
          <w:sz w:val="24"/>
          <w:szCs w:val="24"/>
        </w:rPr>
        <w:t xml:space="preserve">.  </w:t>
      </w:r>
      <w:proofErr w:type="gramEnd"/>
    </w:p>
    <w:p w14:paraId="63F3A36E" w14:textId="77777777" w:rsidR="00805D85" w:rsidRPr="00930956" w:rsidRDefault="006334A2" w:rsidP="00805D85">
      <w:pPr>
        <w:spacing w:before="100" w:beforeAutospacing="1"/>
        <w:ind w:left="720"/>
        <w:rPr>
          <w:rFonts w:ascii="Times New Roman" w:hAnsi="Times New Roman"/>
          <w:sz w:val="24"/>
          <w:szCs w:val="24"/>
        </w:rPr>
      </w:pPr>
      <w:r w:rsidRPr="00930956">
        <w:rPr>
          <w:rFonts w:ascii="Times New Roman" w:hAnsi="Times New Roman"/>
          <w:sz w:val="24"/>
          <w:szCs w:val="24"/>
        </w:rPr>
        <w:t>In SOC 310, Applied Sociology, students frequently work together on teams to resolve the kinds of issues they might face in a practice setting</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They learn that they will never work alone in a practices setting; therefore it is vital that they develop the skills to interact effectively with others in work groups.</w:t>
      </w:r>
    </w:p>
    <w:p w14:paraId="63F3A36F" w14:textId="77777777" w:rsidR="006334A2" w:rsidRDefault="006334A2" w:rsidP="009A3CDC">
      <w:pPr>
        <w:spacing w:before="100" w:beforeAutospacing="1"/>
        <w:ind w:left="720"/>
        <w:rPr>
          <w:rFonts w:ascii="Times New Roman" w:hAnsi="Times New Roman"/>
          <w:sz w:val="24"/>
          <w:szCs w:val="24"/>
        </w:rPr>
      </w:pPr>
      <w:r w:rsidRPr="00930956">
        <w:rPr>
          <w:rFonts w:ascii="Times New Roman" w:hAnsi="Times New Roman"/>
          <w:sz w:val="24"/>
          <w:szCs w:val="24"/>
        </w:rPr>
        <w:t>In SOC 305, Field Work Intern Program, this requirement is strongly met</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Functioning effectively as a member of a work team or group in an internship setting is a requirement for passing SOC</w:t>
      </w:r>
      <w:r w:rsidRPr="00930956">
        <w:rPr>
          <w:rFonts w:ascii="Times New Roman" w:hAnsi="Times New Roman"/>
          <w:i/>
          <w:sz w:val="24"/>
          <w:szCs w:val="24"/>
        </w:rPr>
        <w:t xml:space="preserve"> 305</w:t>
      </w:r>
      <w:proofErr w:type="gramStart"/>
      <w:r w:rsidRPr="00930956">
        <w:rPr>
          <w:rFonts w:ascii="Times New Roman" w:hAnsi="Times New Roman"/>
          <w:i/>
          <w:sz w:val="24"/>
          <w:szCs w:val="24"/>
        </w:rPr>
        <w:t xml:space="preserve">.  </w:t>
      </w:r>
      <w:proofErr w:type="gramEnd"/>
      <w:r w:rsidRPr="00930956">
        <w:rPr>
          <w:rFonts w:ascii="Times New Roman" w:hAnsi="Times New Roman"/>
          <w:sz w:val="24"/>
          <w:szCs w:val="24"/>
        </w:rPr>
        <w:t>Students are expected to make journal entries about how they perceive</w:t>
      </w:r>
      <w:r w:rsidRPr="00930956">
        <w:rPr>
          <w:rFonts w:ascii="Times New Roman" w:hAnsi="Times New Roman"/>
          <w:i/>
          <w:sz w:val="24"/>
          <w:szCs w:val="24"/>
        </w:rPr>
        <w:t xml:space="preserve"> </w:t>
      </w:r>
      <w:r w:rsidRPr="00930956">
        <w:rPr>
          <w:rFonts w:ascii="Times New Roman" w:hAnsi="Times New Roman"/>
          <w:sz w:val="24"/>
          <w:szCs w:val="24"/>
        </w:rPr>
        <w:t>themselves functioning in the internship setting</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Statements about difficulties in so doing are encouraged</w:t>
      </w:r>
      <w:proofErr w:type="gramStart"/>
      <w:r w:rsidRPr="00930956">
        <w:rPr>
          <w:rFonts w:ascii="Times New Roman" w:hAnsi="Times New Roman"/>
          <w:sz w:val="24"/>
          <w:szCs w:val="24"/>
        </w:rPr>
        <w:t>.  And,</w:t>
      </w:r>
      <w:proofErr w:type="gramEnd"/>
      <w:r w:rsidRPr="00930956">
        <w:rPr>
          <w:rFonts w:ascii="Times New Roman" w:hAnsi="Times New Roman"/>
          <w:sz w:val="24"/>
          <w:szCs w:val="24"/>
        </w:rPr>
        <w:t xml:space="preserve"> these entries become the basis for class discussion.  Both supervisors (field and academic) monitor the student’s performance in this area</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Additional tutelage is given to students about how to work effectively with others as deemed necessary</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Further, the field supervisor completes an evaluation form for the intern at the end of the practice experience, part of which involves an assessment of the student’s ability to work well with others in the practice setting.</w:t>
      </w:r>
    </w:p>
    <w:p w14:paraId="63F3A370" w14:textId="77777777" w:rsidR="004B717E" w:rsidRDefault="004B717E" w:rsidP="004B717E">
      <w:pPr>
        <w:spacing w:before="100" w:beforeAutospacing="1"/>
        <w:ind w:left="720" w:hanging="720"/>
        <w:rPr>
          <w:rFonts w:ascii="Times New Roman" w:hAnsi="Times New Roman"/>
          <w:i/>
          <w:sz w:val="24"/>
          <w:szCs w:val="24"/>
        </w:rPr>
      </w:pPr>
      <w:r>
        <w:rPr>
          <w:rFonts w:ascii="Times New Roman" w:hAnsi="Times New Roman"/>
          <w:sz w:val="24"/>
          <w:szCs w:val="24"/>
        </w:rPr>
        <w:t xml:space="preserve">3.3.1f </w:t>
      </w:r>
      <w:r>
        <w:rPr>
          <w:rFonts w:ascii="Times New Roman" w:hAnsi="Times New Roman"/>
          <w:sz w:val="24"/>
          <w:szCs w:val="24"/>
        </w:rPr>
        <w:tab/>
      </w:r>
      <w:r w:rsidRPr="004B717E">
        <w:rPr>
          <w:rFonts w:ascii="Times New Roman" w:hAnsi="Times New Roman"/>
          <w:i/>
          <w:sz w:val="24"/>
          <w:szCs w:val="24"/>
        </w:rPr>
        <w:t>Demonstrate additional learning outcomes in their area of specialization or concentration relevant to their practice experience, if appropriate.</w:t>
      </w:r>
    </w:p>
    <w:p w14:paraId="63F3A371" w14:textId="77777777" w:rsidR="00AA6284" w:rsidRPr="00930956" w:rsidRDefault="00AA6284" w:rsidP="006334A2">
      <w:pPr>
        <w:ind w:left="660"/>
        <w:rPr>
          <w:rFonts w:ascii="Times New Roman" w:hAnsi="Times New Roman"/>
          <w:sz w:val="24"/>
          <w:szCs w:val="24"/>
        </w:rPr>
      </w:pPr>
    </w:p>
    <w:p w14:paraId="63F3A372" w14:textId="77777777" w:rsidR="006334A2" w:rsidRPr="00930956" w:rsidRDefault="006334A2" w:rsidP="002F7632">
      <w:pPr>
        <w:pStyle w:val="ListParagraph"/>
        <w:numPr>
          <w:ilvl w:val="1"/>
          <w:numId w:val="4"/>
        </w:numPr>
        <w:rPr>
          <w:rFonts w:ascii="Times New Roman" w:hAnsi="Times New Roman"/>
          <w:b/>
          <w:sz w:val="24"/>
          <w:szCs w:val="24"/>
        </w:rPr>
      </w:pPr>
      <w:r w:rsidRPr="00930956">
        <w:rPr>
          <w:rFonts w:ascii="Times New Roman" w:hAnsi="Times New Roman"/>
          <w:b/>
          <w:sz w:val="24"/>
          <w:szCs w:val="24"/>
        </w:rPr>
        <w:t>Professional Orientation and Ethics</w:t>
      </w:r>
    </w:p>
    <w:p w14:paraId="63F3A373" w14:textId="77777777" w:rsidR="00805D85" w:rsidRPr="00930956" w:rsidRDefault="00805D85" w:rsidP="00805D85">
      <w:pPr>
        <w:pStyle w:val="ListParagraph"/>
        <w:ind w:left="360"/>
        <w:rPr>
          <w:rFonts w:ascii="Times New Roman" w:hAnsi="Times New Roman"/>
          <w:b/>
          <w:sz w:val="24"/>
          <w:szCs w:val="24"/>
        </w:rPr>
      </w:pPr>
    </w:p>
    <w:p w14:paraId="63F3A374" w14:textId="77777777" w:rsidR="00805D85" w:rsidRPr="00930956" w:rsidRDefault="00805D85" w:rsidP="00805D85">
      <w:pPr>
        <w:jc w:val="center"/>
        <w:rPr>
          <w:rFonts w:ascii="Times New Roman" w:hAnsi="Times New Roman"/>
          <w:sz w:val="24"/>
          <w:szCs w:val="24"/>
        </w:rPr>
      </w:pPr>
      <w:r w:rsidRPr="00930956">
        <w:rPr>
          <w:rFonts w:ascii="Times New Roman" w:hAnsi="Times New Roman"/>
          <w:sz w:val="24"/>
          <w:szCs w:val="24"/>
        </w:rPr>
        <w:t xml:space="preserve">Student Learning Outcomes for the </w:t>
      </w:r>
      <w:r w:rsidR="00A93591">
        <w:rPr>
          <w:rFonts w:ascii="Times New Roman" w:hAnsi="Times New Roman"/>
          <w:sz w:val="24"/>
          <w:szCs w:val="24"/>
        </w:rPr>
        <w:t>Sociological Practice</w:t>
      </w:r>
      <w:r w:rsidRPr="00930956">
        <w:rPr>
          <w:rFonts w:ascii="Times New Roman" w:hAnsi="Times New Roman"/>
          <w:sz w:val="24"/>
          <w:szCs w:val="24"/>
        </w:rPr>
        <w:t xml:space="preserve"> Concentration in</w:t>
      </w:r>
    </w:p>
    <w:p w14:paraId="63F3A375" w14:textId="77777777" w:rsidR="00805D85" w:rsidRPr="00930956" w:rsidRDefault="00805D85" w:rsidP="00805D85">
      <w:pPr>
        <w:jc w:val="center"/>
        <w:rPr>
          <w:rFonts w:ascii="Times New Roman" w:hAnsi="Times New Roman"/>
          <w:sz w:val="24"/>
          <w:szCs w:val="24"/>
        </w:rPr>
      </w:pPr>
      <w:r w:rsidRPr="00930956">
        <w:rPr>
          <w:rFonts w:ascii="Times New Roman" w:hAnsi="Times New Roman"/>
          <w:sz w:val="24"/>
          <w:szCs w:val="24"/>
        </w:rPr>
        <w:t xml:space="preserve">Sociology at </w:t>
      </w:r>
      <w:r w:rsidR="00297E73">
        <w:rPr>
          <w:rFonts w:ascii="Times New Roman" w:hAnsi="Times New Roman"/>
          <w:sz w:val="24"/>
          <w:szCs w:val="24"/>
        </w:rPr>
        <w:t>Big City University</w:t>
      </w:r>
    </w:p>
    <w:p w14:paraId="63F3A376" w14:textId="77777777" w:rsidR="00805D85" w:rsidRPr="00930956" w:rsidRDefault="00805D85" w:rsidP="00805D85">
      <w:pPr>
        <w:jc w:val="center"/>
        <w:rPr>
          <w:rFonts w:ascii="Times New Roman" w:hAnsi="Times New Roman"/>
          <w:sz w:val="24"/>
          <w:szCs w:val="24"/>
        </w:rPr>
      </w:pPr>
    </w:p>
    <w:p w14:paraId="63F3A377" w14:textId="77777777" w:rsidR="00805D85" w:rsidRPr="00930956" w:rsidRDefault="00805D85" w:rsidP="00A93591">
      <w:pPr>
        <w:spacing w:after="120"/>
        <w:jc w:val="center"/>
        <w:rPr>
          <w:rFonts w:ascii="Times New Roman" w:hAnsi="Times New Roman"/>
          <w:sz w:val="24"/>
          <w:szCs w:val="24"/>
        </w:rPr>
      </w:pPr>
      <w:r w:rsidRPr="00930956">
        <w:rPr>
          <w:rFonts w:ascii="Times New Roman" w:hAnsi="Times New Roman"/>
          <w:sz w:val="24"/>
          <w:szCs w:val="24"/>
        </w:rPr>
        <w:t>Matrix for Prof</w:t>
      </w:r>
      <w:r w:rsidR="00A93591">
        <w:rPr>
          <w:rFonts w:ascii="Times New Roman" w:hAnsi="Times New Roman"/>
          <w:sz w:val="24"/>
          <w:szCs w:val="24"/>
        </w:rPr>
        <w:t>essional Orientation and Ethics</w:t>
      </w:r>
    </w:p>
    <w:p w14:paraId="63F3A378" w14:textId="77777777" w:rsidR="00805D85" w:rsidRDefault="00805D85" w:rsidP="00805D85">
      <w:pPr>
        <w:jc w:val="center"/>
        <w:rPr>
          <w:rFonts w:ascii="Times New Roman" w:hAnsi="Times New Roman"/>
          <w:sz w:val="24"/>
          <w:szCs w:val="24"/>
        </w:rPr>
      </w:pPr>
      <w:r w:rsidRPr="00930956">
        <w:rPr>
          <w:rFonts w:ascii="Times New Roman" w:hAnsi="Times New Roman"/>
          <w:sz w:val="24"/>
          <w:szCs w:val="24"/>
        </w:rPr>
        <w:t>Student Learning Outcomes Met Strongly (</w:t>
      </w:r>
      <w:r w:rsidRPr="00930956">
        <w:rPr>
          <w:rFonts w:ascii="Times New Roman" w:hAnsi="Times New Roman"/>
          <w:b/>
          <w:sz w:val="24"/>
          <w:szCs w:val="24"/>
        </w:rPr>
        <w:t>X</w:t>
      </w:r>
      <w:r w:rsidRPr="00930956">
        <w:rPr>
          <w:rFonts w:ascii="Times New Roman" w:hAnsi="Times New Roman"/>
          <w:sz w:val="24"/>
          <w:szCs w:val="24"/>
        </w:rPr>
        <w:t>) or Met (x) by the Program</w:t>
      </w:r>
    </w:p>
    <w:p w14:paraId="63F3A379" w14:textId="77777777" w:rsidR="00A93591" w:rsidRPr="00930956" w:rsidRDefault="00A93591" w:rsidP="00805D85">
      <w:pPr>
        <w:jc w:val="center"/>
        <w:rPr>
          <w:rFonts w:ascii="Times New Roman" w:hAnsi="Times New Roman"/>
          <w:sz w:val="24"/>
          <w:szCs w:val="24"/>
        </w:rPr>
      </w:pPr>
    </w:p>
    <w:tbl>
      <w:tblPr>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720"/>
        <w:gridCol w:w="810"/>
        <w:gridCol w:w="810"/>
        <w:gridCol w:w="810"/>
        <w:gridCol w:w="810"/>
        <w:gridCol w:w="810"/>
        <w:gridCol w:w="810"/>
        <w:gridCol w:w="810"/>
        <w:gridCol w:w="702"/>
      </w:tblGrid>
      <w:tr w:rsidR="00805D85" w:rsidRPr="00562C70" w14:paraId="63F3A37C" w14:textId="77777777">
        <w:tc>
          <w:tcPr>
            <w:tcW w:w="3258" w:type="dxa"/>
          </w:tcPr>
          <w:p w14:paraId="63F3A37A" w14:textId="77777777" w:rsidR="00805D85" w:rsidRPr="00562C70" w:rsidRDefault="00805D85" w:rsidP="00562C70">
            <w:pPr>
              <w:jc w:val="center"/>
              <w:rPr>
                <w:rFonts w:ascii="Times New Roman" w:hAnsi="Times New Roman"/>
                <w:sz w:val="24"/>
                <w:szCs w:val="24"/>
              </w:rPr>
            </w:pPr>
            <w:r w:rsidRPr="00562C70">
              <w:rPr>
                <w:rFonts w:ascii="Times New Roman" w:hAnsi="Times New Roman"/>
                <w:sz w:val="24"/>
                <w:szCs w:val="24"/>
              </w:rPr>
              <w:t>Student Learning Outcome</w:t>
            </w:r>
          </w:p>
        </w:tc>
        <w:tc>
          <w:tcPr>
            <w:tcW w:w="7092" w:type="dxa"/>
            <w:gridSpan w:val="9"/>
          </w:tcPr>
          <w:p w14:paraId="63F3A37B" w14:textId="77777777" w:rsidR="00805D85" w:rsidRPr="00562C70" w:rsidRDefault="00805D85" w:rsidP="00562C70">
            <w:pPr>
              <w:jc w:val="center"/>
              <w:rPr>
                <w:rFonts w:ascii="Times New Roman" w:hAnsi="Times New Roman"/>
                <w:sz w:val="24"/>
                <w:szCs w:val="24"/>
              </w:rPr>
            </w:pPr>
            <w:r w:rsidRPr="00562C70">
              <w:rPr>
                <w:rFonts w:ascii="Times New Roman" w:hAnsi="Times New Roman"/>
                <w:sz w:val="24"/>
                <w:szCs w:val="24"/>
              </w:rPr>
              <w:t>Learning Experience</w:t>
            </w:r>
          </w:p>
        </w:tc>
      </w:tr>
      <w:tr w:rsidR="00805D85" w:rsidRPr="00562C70" w14:paraId="63F3A38D" w14:textId="77777777">
        <w:tc>
          <w:tcPr>
            <w:tcW w:w="3258" w:type="dxa"/>
          </w:tcPr>
          <w:p w14:paraId="63F3A37D" w14:textId="77777777" w:rsidR="00805D85" w:rsidRPr="00562C70" w:rsidRDefault="00805D85" w:rsidP="00930956">
            <w:pPr>
              <w:rPr>
                <w:rFonts w:ascii="Times New Roman" w:hAnsi="Times New Roman"/>
                <w:sz w:val="24"/>
                <w:szCs w:val="24"/>
              </w:rPr>
            </w:pPr>
            <w:r w:rsidRPr="00562C70">
              <w:rPr>
                <w:rFonts w:ascii="Times New Roman" w:hAnsi="Times New Roman"/>
                <w:sz w:val="24"/>
                <w:szCs w:val="24"/>
              </w:rPr>
              <w:t>Students who complete the baccalaureate program will demonstrate the ability to:</w:t>
            </w:r>
          </w:p>
        </w:tc>
        <w:tc>
          <w:tcPr>
            <w:tcW w:w="720" w:type="dxa"/>
            <w:vAlign w:val="center"/>
          </w:tcPr>
          <w:p w14:paraId="63F3A37E" w14:textId="77777777" w:rsidR="00805D85" w:rsidRPr="00562C70" w:rsidRDefault="00805D85" w:rsidP="00562C70">
            <w:pPr>
              <w:jc w:val="center"/>
              <w:rPr>
                <w:rFonts w:ascii="Times New Roman" w:hAnsi="Times New Roman"/>
                <w:sz w:val="24"/>
                <w:szCs w:val="24"/>
              </w:rPr>
            </w:pPr>
            <w:r w:rsidRPr="00562C70">
              <w:rPr>
                <w:rFonts w:ascii="Times New Roman" w:hAnsi="Times New Roman"/>
                <w:sz w:val="24"/>
                <w:szCs w:val="24"/>
              </w:rPr>
              <w:t>SOC</w:t>
            </w:r>
          </w:p>
          <w:p w14:paraId="63F3A37F" w14:textId="77777777" w:rsidR="00805D85" w:rsidRPr="00562C70" w:rsidRDefault="00805D85" w:rsidP="00562C70">
            <w:pPr>
              <w:jc w:val="center"/>
              <w:rPr>
                <w:rFonts w:ascii="Times New Roman" w:hAnsi="Times New Roman"/>
                <w:sz w:val="24"/>
                <w:szCs w:val="24"/>
              </w:rPr>
            </w:pPr>
            <w:r w:rsidRPr="00562C70">
              <w:rPr>
                <w:rFonts w:ascii="Times New Roman" w:hAnsi="Times New Roman"/>
                <w:sz w:val="24"/>
                <w:szCs w:val="24"/>
              </w:rPr>
              <w:t>100</w:t>
            </w:r>
          </w:p>
        </w:tc>
        <w:tc>
          <w:tcPr>
            <w:tcW w:w="810" w:type="dxa"/>
            <w:vAlign w:val="center"/>
          </w:tcPr>
          <w:p w14:paraId="63F3A380" w14:textId="77777777" w:rsidR="00805D85" w:rsidRPr="00562C70" w:rsidRDefault="00805D85" w:rsidP="00562C70">
            <w:pPr>
              <w:jc w:val="center"/>
              <w:rPr>
                <w:rFonts w:ascii="Times New Roman" w:hAnsi="Times New Roman"/>
                <w:sz w:val="24"/>
                <w:szCs w:val="24"/>
              </w:rPr>
            </w:pPr>
            <w:r w:rsidRPr="00562C70">
              <w:rPr>
                <w:rFonts w:ascii="Times New Roman" w:hAnsi="Times New Roman"/>
                <w:sz w:val="24"/>
                <w:szCs w:val="24"/>
              </w:rPr>
              <w:t>SOC</w:t>
            </w:r>
          </w:p>
          <w:p w14:paraId="63F3A381" w14:textId="77777777" w:rsidR="00805D85" w:rsidRPr="00562C70" w:rsidRDefault="00805D85" w:rsidP="00562C70">
            <w:pPr>
              <w:jc w:val="center"/>
              <w:rPr>
                <w:rFonts w:ascii="Times New Roman" w:hAnsi="Times New Roman"/>
                <w:sz w:val="24"/>
                <w:szCs w:val="24"/>
              </w:rPr>
            </w:pPr>
            <w:r w:rsidRPr="00562C70">
              <w:rPr>
                <w:rFonts w:ascii="Times New Roman" w:hAnsi="Times New Roman"/>
                <w:sz w:val="24"/>
                <w:szCs w:val="24"/>
              </w:rPr>
              <w:t>305</w:t>
            </w:r>
          </w:p>
        </w:tc>
        <w:tc>
          <w:tcPr>
            <w:tcW w:w="810" w:type="dxa"/>
            <w:vAlign w:val="center"/>
          </w:tcPr>
          <w:p w14:paraId="63F3A382" w14:textId="77777777" w:rsidR="00805D85" w:rsidRPr="00562C70" w:rsidRDefault="00805D85" w:rsidP="00562C70">
            <w:pPr>
              <w:jc w:val="center"/>
              <w:rPr>
                <w:rFonts w:ascii="Times New Roman" w:hAnsi="Times New Roman"/>
                <w:sz w:val="24"/>
                <w:szCs w:val="24"/>
              </w:rPr>
            </w:pPr>
            <w:r w:rsidRPr="00562C70">
              <w:rPr>
                <w:rFonts w:ascii="Times New Roman" w:hAnsi="Times New Roman"/>
                <w:sz w:val="24"/>
                <w:szCs w:val="24"/>
              </w:rPr>
              <w:t>SOC</w:t>
            </w:r>
          </w:p>
          <w:p w14:paraId="63F3A383" w14:textId="77777777" w:rsidR="00805D85" w:rsidRPr="00562C70" w:rsidRDefault="00805D85" w:rsidP="00562C70">
            <w:pPr>
              <w:jc w:val="center"/>
              <w:rPr>
                <w:rFonts w:ascii="Times New Roman" w:hAnsi="Times New Roman"/>
                <w:sz w:val="24"/>
                <w:szCs w:val="24"/>
              </w:rPr>
            </w:pPr>
            <w:r w:rsidRPr="00562C70">
              <w:rPr>
                <w:rFonts w:ascii="Times New Roman" w:hAnsi="Times New Roman"/>
                <w:sz w:val="24"/>
                <w:szCs w:val="24"/>
              </w:rPr>
              <w:t>306</w:t>
            </w:r>
          </w:p>
        </w:tc>
        <w:tc>
          <w:tcPr>
            <w:tcW w:w="810" w:type="dxa"/>
            <w:vAlign w:val="center"/>
          </w:tcPr>
          <w:p w14:paraId="63F3A384" w14:textId="77777777" w:rsidR="00805D85" w:rsidRPr="00562C70" w:rsidRDefault="00805D85" w:rsidP="00562C70">
            <w:pPr>
              <w:jc w:val="center"/>
              <w:rPr>
                <w:rFonts w:ascii="Times New Roman" w:hAnsi="Times New Roman"/>
                <w:sz w:val="24"/>
                <w:szCs w:val="24"/>
              </w:rPr>
            </w:pPr>
            <w:r w:rsidRPr="00562C70">
              <w:rPr>
                <w:rFonts w:ascii="Times New Roman" w:hAnsi="Times New Roman"/>
                <w:sz w:val="24"/>
                <w:szCs w:val="24"/>
              </w:rPr>
              <w:t>SOC</w:t>
            </w:r>
          </w:p>
          <w:p w14:paraId="63F3A385" w14:textId="77777777" w:rsidR="00805D85" w:rsidRPr="00562C70" w:rsidRDefault="00805D85" w:rsidP="00562C70">
            <w:pPr>
              <w:jc w:val="center"/>
              <w:rPr>
                <w:rFonts w:ascii="Times New Roman" w:hAnsi="Times New Roman"/>
                <w:sz w:val="24"/>
                <w:szCs w:val="24"/>
              </w:rPr>
            </w:pPr>
            <w:r w:rsidRPr="00562C70">
              <w:rPr>
                <w:rFonts w:ascii="Times New Roman" w:hAnsi="Times New Roman"/>
                <w:sz w:val="24"/>
                <w:szCs w:val="24"/>
              </w:rPr>
              <w:t>310</w:t>
            </w:r>
          </w:p>
        </w:tc>
        <w:tc>
          <w:tcPr>
            <w:tcW w:w="810" w:type="dxa"/>
            <w:vAlign w:val="center"/>
          </w:tcPr>
          <w:p w14:paraId="63F3A386" w14:textId="77777777" w:rsidR="00805D85" w:rsidRPr="00562C70" w:rsidRDefault="00805D85" w:rsidP="00562C70">
            <w:pPr>
              <w:jc w:val="center"/>
              <w:rPr>
                <w:rFonts w:ascii="Times New Roman" w:hAnsi="Times New Roman"/>
                <w:sz w:val="24"/>
                <w:szCs w:val="24"/>
              </w:rPr>
            </w:pPr>
            <w:r w:rsidRPr="00562C70">
              <w:rPr>
                <w:rFonts w:ascii="Times New Roman" w:hAnsi="Times New Roman"/>
                <w:sz w:val="24"/>
                <w:szCs w:val="24"/>
              </w:rPr>
              <w:t>SOC 313</w:t>
            </w:r>
          </w:p>
        </w:tc>
        <w:tc>
          <w:tcPr>
            <w:tcW w:w="810" w:type="dxa"/>
            <w:vAlign w:val="center"/>
          </w:tcPr>
          <w:p w14:paraId="63F3A387" w14:textId="77777777" w:rsidR="00805D85" w:rsidRPr="00562C70" w:rsidRDefault="00805D85" w:rsidP="00562C70">
            <w:pPr>
              <w:jc w:val="center"/>
              <w:rPr>
                <w:rFonts w:ascii="Times New Roman" w:hAnsi="Times New Roman"/>
                <w:sz w:val="24"/>
                <w:szCs w:val="24"/>
              </w:rPr>
            </w:pPr>
            <w:r w:rsidRPr="00562C70">
              <w:rPr>
                <w:rFonts w:ascii="Times New Roman" w:hAnsi="Times New Roman"/>
                <w:sz w:val="24"/>
                <w:szCs w:val="24"/>
              </w:rPr>
              <w:t>SOC 320</w:t>
            </w:r>
          </w:p>
        </w:tc>
        <w:tc>
          <w:tcPr>
            <w:tcW w:w="810" w:type="dxa"/>
            <w:vAlign w:val="center"/>
          </w:tcPr>
          <w:p w14:paraId="63F3A388" w14:textId="77777777" w:rsidR="00805D85" w:rsidRPr="00562C70" w:rsidRDefault="00805D85" w:rsidP="00562C70">
            <w:pPr>
              <w:jc w:val="center"/>
              <w:rPr>
                <w:rFonts w:ascii="Times New Roman" w:hAnsi="Times New Roman"/>
                <w:sz w:val="24"/>
                <w:szCs w:val="24"/>
              </w:rPr>
            </w:pPr>
            <w:r w:rsidRPr="00562C70">
              <w:rPr>
                <w:rFonts w:ascii="Times New Roman" w:hAnsi="Times New Roman"/>
                <w:sz w:val="24"/>
                <w:szCs w:val="24"/>
              </w:rPr>
              <w:t>SOC</w:t>
            </w:r>
          </w:p>
          <w:p w14:paraId="63F3A389" w14:textId="77777777" w:rsidR="00805D85" w:rsidRPr="00562C70" w:rsidRDefault="00805D85" w:rsidP="00562C70">
            <w:pPr>
              <w:jc w:val="center"/>
              <w:rPr>
                <w:rFonts w:ascii="Times New Roman" w:hAnsi="Times New Roman"/>
                <w:sz w:val="24"/>
                <w:szCs w:val="24"/>
              </w:rPr>
            </w:pPr>
            <w:r w:rsidRPr="00562C70">
              <w:rPr>
                <w:rFonts w:ascii="Times New Roman" w:hAnsi="Times New Roman"/>
                <w:sz w:val="24"/>
                <w:szCs w:val="24"/>
              </w:rPr>
              <w:t>355</w:t>
            </w:r>
          </w:p>
        </w:tc>
        <w:tc>
          <w:tcPr>
            <w:tcW w:w="810" w:type="dxa"/>
            <w:vAlign w:val="center"/>
          </w:tcPr>
          <w:p w14:paraId="63F3A38A" w14:textId="77777777" w:rsidR="00805D85" w:rsidRPr="00562C70" w:rsidRDefault="00805D85" w:rsidP="00562C70">
            <w:pPr>
              <w:jc w:val="center"/>
              <w:rPr>
                <w:rFonts w:ascii="Times New Roman" w:hAnsi="Times New Roman"/>
                <w:sz w:val="24"/>
                <w:szCs w:val="24"/>
              </w:rPr>
            </w:pPr>
            <w:r w:rsidRPr="00562C70">
              <w:rPr>
                <w:rFonts w:ascii="Times New Roman" w:hAnsi="Times New Roman"/>
                <w:sz w:val="24"/>
                <w:szCs w:val="24"/>
              </w:rPr>
              <w:t>SOC</w:t>
            </w:r>
          </w:p>
          <w:p w14:paraId="63F3A38B" w14:textId="77777777" w:rsidR="00805D85" w:rsidRPr="00562C70" w:rsidRDefault="00805D85" w:rsidP="00562C70">
            <w:pPr>
              <w:jc w:val="center"/>
              <w:rPr>
                <w:rFonts w:ascii="Times New Roman" w:hAnsi="Times New Roman"/>
                <w:sz w:val="24"/>
                <w:szCs w:val="24"/>
              </w:rPr>
            </w:pPr>
            <w:r w:rsidRPr="00562C70">
              <w:rPr>
                <w:rFonts w:ascii="Times New Roman" w:hAnsi="Times New Roman"/>
                <w:sz w:val="24"/>
                <w:szCs w:val="24"/>
              </w:rPr>
              <w:t>375</w:t>
            </w:r>
          </w:p>
        </w:tc>
        <w:tc>
          <w:tcPr>
            <w:tcW w:w="702" w:type="dxa"/>
            <w:vAlign w:val="center"/>
          </w:tcPr>
          <w:p w14:paraId="63F3A38C" w14:textId="77777777" w:rsidR="00805D85" w:rsidRPr="00562C70" w:rsidRDefault="00805D85" w:rsidP="00562C70">
            <w:pPr>
              <w:jc w:val="center"/>
              <w:rPr>
                <w:rFonts w:ascii="Times New Roman" w:hAnsi="Times New Roman"/>
                <w:sz w:val="24"/>
                <w:szCs w:val="24"/>
              </w:rPr>
            </w:pPr>
            <w:r w:rsidRPr="00562C70">
              <w:rPr>
                <w:rFonts w:ascii="Times New Roman" w:hAnsi="Times New Roman"/>
                <w:sz w:val="24"/>
                <w:szCs w:val="24"/>
              </w:rPr>
              <w:t>SOC 410</w:t>
            </w:r>
          </w:p>
        </w:tc>
      </w:tr>
      <w:tr w:rsidR="00805D85" w:rsidRPr="00562C70" w14:paraId="63F3A398" w14:textId="77777777">
        <w:tc>
          <w:tcPr>
            <w:tcW w:w="3258" w:type="dxa"/>
          </w:tcPr>
          <w:p w14:paraId="63F3A38E" w14:textId="77777777" w:rsidR="00805D85" w:rsidRPr="00562C70" w:rsidRDefault="00805D85" w:rsidP="00930956">
            <w:pPr>
              <w:rPr>
                <w:rFonts w:ascii="Times New Roman" w:hAnsi="Times New Roman"/>
                <w:sz w:val="24"/>
                <w:szCs w:val="24"/>
              </w:rPr>
            </w:pPr>
            <w:r w:rsidRPr="00562C70">
              <w:rPr>
                <w:rFonts w:ascii="Times New Roman" w:hAnsi="Times New Roman"/>
                <w:sz w:val="24"/>
                <w:szCs w:val="24"/>
              </w:rPr>
              <w:lastRenderedPageBreak/>
              <w:t>a. Acquire and maintain a professional identity as a sociological practitioner.</w:t>
            </w:r>
          </w:p>
        </w:tc>
        <w:tc>
          <w:tcPr>
            <w:tcW w:w="720" w:type="dxa"/>
            <w:vAlign w:val="center"/>
          </w:tcPr>
          <w:p w14:paraId="63F3A38F" w14:textId="77777777" w:rsidR="00805D85" w:rsidRPr="00562C70" w:rsidRDefault="00805D85" w:rsidP="00562C70">
            <w:pPr>
              <w:jc w:val="center"/>
              <w:rPr>
                <w:rFonts w:ascii="Times New Roman" w:hAnsi="Times New Roman"/>
                <w:sz w:val="24"/>
                <w:szCs w:val="24"/>
              </w:rPr>
            </w:pPr>
            <w:r w:rsidRPr="00562C70">
              <w:rPr>
                <w:rFonts w:ascii="Times New Roman" w:hAnsi="Times New Roman"/>
                <w:sz w:val="24"/>
                <w:szCs w:val="24"/>
              </w:rPr>
              <w:t>x</w:t>
            </w:r>
          </w:p>
        </w:tc>
        <w:tc>
          <w:tcPr>
            <w:tcW w:w="810" w:type="dxa"/>
            <w:vAlign w:val="center"/>
          </w:tcPr>
          <w:p w14:paraId="63F3A390" w14:textId="77777777" w:rsidR="00805D85" w:rsidRPr="00562C70" w:rsidRDefault="00805D85" w:rsidP="00562C70">
            <w:pPr>
              <w:jc w:val="center"/>
              <w:rPr>
                <w:rFonts w:ascii="Times New Roman" w:hAnsi="Times New Roman"/>
                <w:b/>
                <w:sz w:val="24"/>
                <w:szCs w:val="24"/>
              </w:rPr>
            </w:pPr>
            <w:r w:rsidRPr="00562C70">
              <w:rPr>
                <w:rFonts w:ascii="Times New Roman" w:hAnsi="Times New Roman"/>
                <w:b/>
                <w:sz w:val="24"/>
                <w:szCs w:val="24"/>
              </w:rPr>
              <w:t>X</w:t>
            </w:r>
          </w:p>
        </w:tc>
        <w:tc>
          <w:tcPr>
            <w:tcW w:w="810" w:type="dxa"/>
            <w:vAlign w:val="center"/>
          </w:tcPr>
          <w:p w14:paraId="63F3A391" w14:textId="77777777" w:rsidR="00805D85" w:rsidRPr="008B1F9D" w:rsidRDefault="008B1F9D" w:rsidP="00562C70">
            <w:pPr>
              <w:jc w:val="center"/>
              <w:rPr>
                <w:rFonts w:ascii="Times New Roman" w:hAnsi="Times New Roman"/>
                <w:sz w:val="24"/>
                <w:szCs w:val="24"/>
              </w:rPr>
            </w:pPr>
            <w:r w:rsidRPr="008B1F9D">
              <w:rPr>
                <w:rFonts w:ascii="Times New Roman" w:hAnsi="Times New Roman"/>
                <w:sz w:val="24"/>
                <w:szCs w:val="24"/>
              </w:rPr>
              <w:t>x</w:t>
            </w:r>
          </w:p>
        </w:tc>
        <w:tc>
          <w:tcPr>
            <w:tcW w:w="810" w:type="dxa"/>
            <w:vAlign w:val="center"/>
          </w:tcPr>
          <w:p w14:paraId="63F3A392" w14:textId="77777777" w:rsidR="00805D85" w:rsidRPr="00562C70" w:rsidRDefault="00805D85" w:rsidP="00562C70">
            <w:pPr>
              <w:jc w:val="center"/>
              <w:rPr>
                <w:rFonts w:ascii="Times New Roman" w:hAnsi="Times New Roman"/>
                <w:b/>
                <w:sz w:val="24"/>
                <w:szCs w:val="24"/>
              </w:rPr>
            </w:pPr>
            <w:r w:rsidRPr="00562C70">
              <w:rPr>
                <w:rFonts w:ascii="Times New Roman" w:hAnsi="Times New Roman"/>
                <w:b/>
                <w:sz w:val="24"/>
                <w:szCs w:val="24"/>
              </w:rPr>
              <w:t>X</w:t>
            </w:r>
          </w:p>
        </w:tc>
        <w:tc>
          <w:tcPr>
            <w:tcW w:w="810" w:type="dxa"/>
            <w:vAlign w:val="center"/>
          </w:tcPr>
          <w:p w14:paraId="63F3A393" w14:textId="77777777" w:rsidR="00805D85" w:rsidRPr="00562C70" w:rsidRDefault="00805D85" w:rsidP="00562C70">
            <w:pPr>
              <w:jc w:val="center"/>
              <w:rPr>
                <w:rFonts w:ascii="Times New Roman" w:hAnsi="Times New Roman"/>
                <w:sz w:val="24"/>
                <w:szCs w:val="24"/>
              </w:rPr>
            </w:pPr>
          </w:p>
        </w:tc>
        <w:tc>
          <w:tcPr>
            <w:tcW w:w="810" w:type="dxa"/>
            <w:vAlign w:val="center"/>
          </w:tcPr>
          <w:p w14:paraId="63F3A394" w14:textId="77777777" w:rsidR="00805D85" w:rsidRPr="00562C70" w:rsidRDefault="00805D85" w:rsidP="00562C70">
            <w:pPr>
              <w:jc w:val="center"/>
              <w:rPr>
                <w:rFonts w:ascii="Times New Roman" w:hAnsi="Times New Roman"/>
                <w:sz w:val="24"/>
                <w:szCs w:val="24"/>
              </w:rPr>
            </w:pPr>
            <w:r w:rsidRPr="00562C70">
              <w:rPr>
                <w:rFonts w:ascii="Times New Roman" w:hAnsi="Times New Roman"/>
                <w:sz w:val="24"/>
                <w:szCs w:val="24"/>
              </w:rPr>
              <w:t>x</w:t>
            </w:r>
          </w:p>
        </w:tc>
        <w:tc>
          <w:tcPr>
            <w:tcW w:w="810" w:type="dxa"/>
            <w:vAlign w:val="center"/>
          </w:tcPr>
          <w:p w14:paraId="63F3A395" w14:textId="77777777" w:rsidR="00805D85" w:rsidRPr="008B1F9D" w:rsidRDefault="008B1F9D" w:rsidP="00562C70">
            <w:pPr>
              <w:jc w:val="center"/>
              <w:rPr>
                <w:rFonts w:ascii="Times New Roman" w:hAnsi="Times New Roman"/>
                <w:b/>
                <w:sz w:val="24"/>
                <w:szCs w:val="24"/>
              </w:rPr>
            </w:pPr>
            <w:r>
              <w:rPr>
                <w:rFonts w:ascii="Times New Roman" w:hAnsi="Times New Roman"/>
                <w:b/>
                <w:sz w:val="24"/>
                <w:szCs w:val="24"/>
              </w:rPr>
              <w:t>X</w:t>
            </w:r>
          </w:p>
        </w:tc>
        <w:tc>
          <w:tcPr>
            <w:tcW w:w="810" w:type="dxa"/>
            <w:vAlign w:val="center"/>
          </w:tcPr>
          <w:p w14:paraId="63F3A396" w14:textId="77777777" w:rsidR="00805D85" w:rsidRPr="00562C70" w:rsidRDefault="00805D85" w:rsidP="00562C70">
            <w:pPr>
              <w:jc w:val="center"/>
              <w:rPr>
                <w:rFonts w:ascii="Times New Roman" w:hAnsi="Times New Roman"/>
                <w:b/>
                <w:sz w:val="24"/>
                <w:szCs w:val="24"/>
              </w:rPr>
            </w:pPr>
            <w:r w:rsidRPr="00562C70">
              <w:rPr>
                <w:rFonts w:ascii="Times New Roman" w:hAnsi="Times New Roman"/>
                <w:b/>
                <w:sz w:val="24"/>
                <w:szCs w:val="24"/>
              </w:rPr>
              <w:t>X</w:t>
            </w:r>
          </w:p>
        </w:tc>
        <w:tc>
          <w:tcPr>
            <w:tcW w:w="702" w:type="dxa"/>
            <w:vAlign w:val="center"/>
          </w:tcPr>
          <w:p w14:paraId="63F3A397" w14:textId="77777777" w:rsidR="00805D85" w:rsidRPr="00562C70" w:rsidRDefault="00805D85" w:rsidP="00562C70">
            <w:pPr>
              <w:jc w:val="center"/>
              <w:rPr>
                <w:rFonts w:ascii="Times New Roman" w:hAnsi="Times New Roman"/>
                <w:b/>
                <w:sz w:val="24"/>
                <w:szCs w:val="24"/>
              </w:rPr>
            </w:pPr>
          </w:p>
        </w:tc>
      </w:tr>
      <w:tr w:rsidR="00805D85" w:rsidRPr="00562C70" w14:paraId="63F3A3A5" w14:textId="77777777">
        <w:tc>
          <w:tcPr>
            <w:tcW w:w="3258" w:type="dxa"/>
          </w:tcPr>
          <w:p w14:paraId="63F3A399" w14:textId="77777777" w:rsidR="00805D85" w:rsidRPr="00562C70" w:rsidRDefault="00805D85" w:rsidP="009C5996">
            <w:pPr>
              <w:rPr>
                <w:rFonts w:ascii="Times New Roman" w:hAnsi="Times New Roman"/>
                <w:sz w:val="24"/>
                <w:szCs w:val="24"/>
              </w:rPr>
            </w:pPr>
            <w:r w:rsidRPr="00562C70">
              <w:rPr>
                <w:rFonts w:ascii="Times New Roman" w:hAnsi="Times New Roman"/>
                <w:sz w:val="24"/>
                <w:szCs w:val="24"/>
              </w:rPr>
              <w:t xml:space="preserve">b. Comply with the </w:t>
            </w:r>
            <w:r w:rsidR="009C5996">
              <w:rPr>
                <w:rFonts w:ascii="Times New Roman" w:hAnsi="Times New Roman"/>
                <w:sz w:val="24"/>
                <w:szCs w:val="24"/>
              </w:rPr>
              <w:t>c</w:t>
            </w:r>
            <w:r w:rsidRPr="00562C70">
              <w:rPr>
                <w:rFonts w:ascii="Times New Roman" w:hAnsi="Times New Roman"/>
                <w:sz w:val="24"/>
                <w:szCs w:val="24"/>
              </w:rPr>
              <w:t>ode</w:t>
            </w:r>
            <w:r w:rsidR="009C5996">
              <w:rPr>
                <w:rFonts w:ascii="Times New Roman" w:hAnsi="Times New Roman"/>
                <w:sz w:val="24"/>
                <w:szCs w:val="24"/>
              </w:rPr>
              <w:t>s</w:t>
            </w:r>
            <w:r w:rsidRPr="00562C70">
              <w:rPr>
                <w:rFonts w:ascii="Times New Roman" w:hAnsi="Times New Roman"/>
                <w:sz w:val="24"/>
                <w:szCs w:val="24"/>
              </w:rPr>
              <w:t xml:space="preserve"> of </w:t>
            </w:r>
            <w:r w:rsidR="009C5996">
              <w:rPr>
                <w:rFonts w:ascii="Times New Roman" w:hAnsi="Times New Roman"/>
                <w:sz w:val="24"/>
                <w:szCs w:val="24"/>
              </w:rPr>
              <w:t>e</w:t>
            </w:r>
            <w:r w:rsidRPr="00562C70">
              <w:rPr>
                <w:rFonts w:ascii="Times New Roman" w:hAnsi="Times New Roman"/>
                <w:sz w:val="24"/>
                <w:szCs w:val="24"/>
              </w:rPr>
              <w:t>thics of the Association for Applied and Clinical Sociology</w:t>
            </w:r>
            <w:r w:rsidR="009C5996">
              <w:rPr>
                <w:rFonts w:ascii="Times New Roman" w:hAnsi="Times New Roman"/>
                <w:sz w:val="24"/>
                <w:szCs w:val="24"/>
              </w:rPr>
              <w:t>, the American Sociological Association,</w:t>
            </w:r>
            <w:r w:rsidRPr="00562C70">
              <w:rPr>
                <w:rFonts w:ascii="Times New Roman" w:hAnsi="Times New Roman"/>
                <w:sz w:val="24"/>
                <w:szCs w:val="24"/>
              </w:rPr>
              <w:t xml:space="preserve"> and/or other relevant professional associations.</w:t>
            </w:r>
          </w:p>
        </w:tc>
        <w:tc>
          <w:tcPr>
            <w:tcW w:w="720" w:type="dxa"/>
            <w:vAlign w:val="center"/>
          </w:tcPr>
          <w:p w14:paraId="63F3A39A" w14:textId="77777777" w:rsidR="00805D85" w:rsidRPr="00562C70" w:rsidRDefault="00805D85" w:rsidP="00562C70">
            <w:pPr>
              <w:jc w:val="center"/>
              <w:rPr>
                <w:rFonts w:ascii="Times New Roman" w:hAnsi="Times New Roman"/>
                <w:sz w:val="24"/>
                <w:szCs w:val="24"/>
              </w:rPr>
            </w:pPr>
            <w:r w:rsidRPr="00562C70">
              <w:rPr>
                <w:rFonts w:ascii="Times New Roman" w:hAnsi="Times New Roman"/>
                <w:sz w:val="24"/>
                <w:szCs w:val="24"/>
              </w:rPr>
              <w:t>x</w:t>
            </w:r>
          </w:p>
        </w:tc>
        <w:tc>
          <w:tcPr>
            <w:tcW w:w="810" w:type="dxa"/>
            <w:vAlign w:val="center"/>
          </w:tcPr>
          <w:p w14:paraId="63F3A39B" w14:textId="77777777" w:rsidR="00805D85" w:rsidRPr="00562C70" w:rsidRDefault="00805D85" w:rsidP="00562C70">
            <w:pPr>
              <w:jc w:val="center"/>
              <w:rPr>
                <w:rFonts w:ascii="Times New Roman" w:hAnsi="Times New Roman"/>
                <w:b/>
                <w:sz w:val="24"/>
                <w:szCs w:val="24"/>
              </w:rPr>
            </w:pPr>
            <w:r w:rsidRPr="00562C70">
              <w:rPr>
                <w:rFonts w:ascii="Times New Roman" w:hAnsi="Times New Roman"/>
                <w:b/>
                <w:sz w:val="24"/>
                <w:szCs w:val="24"/>
              </w:rPr>
              <w:t>X</w:t>
            </w:r>
          </w:p>
        </w:tc>
        <w:tc>
          <w:tcPr>
            <w:tcW w:w="810" w:type="dxa"/>
            <w:vAlign w:val="center"/>
          </w:tcPr>
          <w:p w14:paraId="63F3A39C" w14:textId="77777777" w:rsidR="00805D85" w:rsidRPr="00562C70" w:rsidRDefault="00805D85" w:rsidP="00562C70">
            <w:pPr>
              <w:jc w:val="center"/>
              <w:rPr>
                <w:rFonts w:ascii="Times New Roman" w:hAnsi="Times New Roman"/>
                <w:b/>
                <w:sz w:val="24"/>
                <w:szCs w:val="24"/>
              </w:rPr>
            </w:pPr>
            <w:r w:rsidRPr="00562C70">
              <w:rPr>
                <w:rFonts w:ascii="Times New Roman" w:hAnsi="Times New Roman"/>
                <w:b/>
                <w:sz w:val="24"/>
                <w:szCs w:val="24"/>
              </w:rPr>
              <w:t>X</w:t>
            </w:r>
          </w:p>
        </w:tc>
        <w:tc>
          <w:tcPr>
            <w:tcW w:w="810" w:type="dxa"/>
            <w:vAlign w:val="center"/>
          </w:tcPr>
          <w:p w14:paraId="63F3A39D" w14:textId="77777777" w:rsidR="00805D85" w:rsidRPr="00562C70" w:rsidRDefault="00805D85" w:rsidP="00562C70">
            <w:pPr>
              <w:jc w:val="center"/>
              <w:rPr>
                <w:rFonts w:ascii="Times New Roman" w:hAnsi="Times New Roman"/>
                <w:b/>
                <w:sz w:val="24"/>
                <w:szCs w:val="24"/>
              </w:rPr>
            </w:pPr>
          </w:p>
        </w:tc>
        <w:tc>
          <w:tcPr>
            <w:tcW w:w="810" w:type="dxa"/>
            <w:vAlign w:val="center"/>
          </w:tcPr>
          <w:p w14:paraId="63F3A39E" w14:textId="77777777" w:rsidR="00805D85" w:rsidRPr="00562C70" w:rsidRDefault="00805D85" w:rsidP="00562C70">
            <w:pPr>
              <w:jc w:val="center"/>
              <w:rPr>
                <w:rFonts w:ascii="Times New Roman" w:hAnsi="Times New Roman"/>
                <w:sz w:val="24"/>
                <w:szCs w:val="24"/>
              </w:rPr>
            </w:pPr>
            <w:r w:rsidRPr="00562C70">
              <w:rPr>
                <w:rFonts w:ascii="Times New Roman" w:hAnsi="Times New Roman"/>
                <w:sz w:val="24"/>
                <w:szCs w:val="24"/>
              </w:rPr>
              <w:t>x</w:t>
            </w:r>
          </w:p>
        </w:tc>
        <w:tc>
          <w:tcPr>
            <w:tcW w:w="810" w:type="dxa"/>
            <w:vAlign w:val="center"/>
          </w:tcPr>
          <w:p w14:paraId="63F3A39F" w14:textId="77777777" w:rsidR="00805D85" w:rsidRPr="00562C70" w:rsidRDefault="00805D85" w:rsidP="00562C70">
            <w:pPr>
              <w:jc w:val="center"/>
              <w:rPr>
                <w:rFonts w:ascii="Times New Roman" w:hAnsi="Times New Roman"/>
                <w:sz w:val="24"/>
                <w:szCs w:val="24"/>
              </w:rPr>
            </w:pPr>
          </w:p>
        </w:tc>
        <w:tc>
          <w:tcPr>
            <w:tcW w:w="810" w:type="dxa"/>
            <w:vAlign w:val="center"/>
          </w:tcPr>
          <w:p w14:paraId="63F3A3A0" w14:textId="77777777" w:rsidR="00805D85" w:rsidRPr="00562C70" w:rsidRDefault="00805D85" w:rsidP="00562C70">
            <w:pPr>
              <w:jc w:val="center"/>
              <w:rPr>
                <w:rFonts w:ascii="Times New Roman" w:hAnsi="Times New Roman"/>
                <w:b/>
                <w:sz w:val="24"/>
                <w:szCs w:val="24"/>
              </w:rPr>
            </w:pPr>
            <w:r w:rsidRPr="00562C70">
              <w:rPr>
                <w:rFonts w:ascii="Times New Roman" w:hAnsi="Times New Roman"/>
                <w:b/>
                <w:sz w:val="24"/>
                <w:szCs w:val="24"/>
              </w:rPr>
              <w:t>X</w:t>
            </w:r>
          </w:p>
        </w:tc>
        <w:tc>
          <w:tcPr>
            <w:tcW w:w="810" w:type="dxa"/>
            <w:vAlign w:val="center"/>
          </w:tcPr>
          <w:p w14:paraId="63F3A3A1" w14:textId="77777777" w:rsidR="00805D85" w:rsidRPr="00562C70" w:rsidRDefault="00805D85" w:rsidP="00562C70">
            <w:pPr>
              <w:jc w:val="center"/>
              <w:rPr>
                <w:rFonts w:ascii="Times New Roman" w:hAnsi="Times New Roman"/>
                <w:b/>
                <w:sz w:val="24"/>
                <w:szCs w:val="24"/>
              </w:rPr>
            </w:pPr>
          </w:p>
          <w:p w14:paraId="63F3A3A2" w14:textId="77777777" w:rsidR="00805D85" w:rsidRPr="00562C70" w:rsidRDefault="00805D85" w:rsidP="00562C70">
            <w:pPr>
              <w:jc w:val="center"/>
              <w:rPr>
                <w:rFonts w:ascii="Times New Roman" w:hAnsi="Times New Roman"/>
                <w:b/>
                <w:sz w:val="24"/>
                <w:szCs w:val="24"/>
              </w:rPr>
            </w:pPr>
            <w:r w:rsidRPr="00562C70">
              <w:rPr>
                <w:rFonts w:ascii="Times New Roman" w:hAnsi="Times New Roman"/>
                <w:b/>
                <w:sz w:val="24"/>
                <w:szCs w:val="24"/>
              </w:rPr>
              <w:t>X</w:t>
            </w:r>
          </w:p>
          <w:p w14:paraId="63F3A3A3" w14:textId="77777777" w:rsidR="00805D85" w:rsidRPr="00562C70" w:rsidRDefault="00805D85" w:rsidP="00562C70">
            <w:pPr>
              <w:jc w:val="center"/>
              <w:rPr>
                <w:rFonts w:ascii="Times New Roman" w:hAnsi="Times New Roman"/>
                <w:b/>
                <w:sz w:val="24"/>
                <w:szCs w:val="24"/>
              </w:rPr>
            </w:pPr>
          </w:p>
        </w:tc>
        <w:tc>
          <w:tcPr>
            <w:tcW w:w="702" w:type="dxa"/>
            <w:vAlign w:val="center"/>
          </w:tcPr>
          <w:p w14:paraId="63F3A3A4" w14:textId="77777777" w:rsidR="00805D85" w:rsidRPr="00562C70" w:rsidRDefault="00805D85" w:rsidP="00562C70">
            <w:pPr>
              <w:jc w:val="center"/>
              <w:rPr>
                <w:rFonts w:ascii="Times New Roman" w:hAnsi="Times New Roman"/>
                <w:b/>
                <w:sz w:val="24"/>
                <w:szCs w:val="24"/>
              </w:rPr>
            </w:pPr>
          </w:p>
        </w:tc>
      </w:tr>
      <w:tr w:rsidR="00805D85" w:rsidRPr="00562C70" w14:paraId="63F3A3B0" w14:textId="77777777">
        <w:tc>
          <w:tcPr>
            <w:tcW w:w="3258" w:type="dxa"/>
          </w:tcPr>
          <w:p w14:paraId="63F3A3A6" w14:textId="77777777" w:rsidR="00805D85" w:rsidRPr="00562C70" w:rsidRDefault="009C5996" w:rsidP="00930956">
            <w:pPr>
              <w:rPr>
                <w:rFonts w:ascii="Times New Roman" w:hAnsi="Times New Roman"/>
                <w:sz w:val="24"/>
                <w:szCs w:val="24"/>
              </w:rPr>
            </w:pPr>
            <w:r>
              <w:rPr>
                <w:rFonts w:ascii="Times New Roman" w:hAnsi="Times New Roman"/>
                <w:sz w:val="24"/>
                <w:szCs w:val="24"/>
              </w:rPr>
              <w:t xml:space="preserve">c. Recognize the social, </w:t>
            </w:r>
            <w:r w:rsidR="00805D85" w:rsidRPr="00562C70">
              <w:rPr>
                <w:rFonts w:ascii="Times New Roman" w:hAnsi="Times New Roman"/>
                <w:sz w:val="24"/>
                <w:szCs w:val="24"/>
              </w:rPr>
              <w:t>political and ethical constraints on sociological practice.</w:t>
            </w:r>
          </w:p>
        </w:tc>
        <w:tc>
          <w:tcPr>
            <w:tcW w:w="720" w:type="dxa"/>
            <w:vAlign w:val="center"/>
          </w:tcPr>
          <w:p w14:paraId="63F3A3A7" w14:textId="77777777" w:rsidR="00805D85" w:rsidRPr="00562C70" w:rsidRDefault="00805D85" w:rsidP="00562C70">
            <w:pPr>
              <w:jc w:val="center"/>
              <w:rPr>
                <w:rFonts w:ascii="Times New Roman" w:hAnsi="Times New Roman"/>
                <w:sz w:val="24"/>
                <w:szCs w:val="24"/>
              </w:rPr>
            </w:pPr>
            <w:r w:rsidRPr="00562C70">
              <w:rPr>
                <w:rFonts w:ascii="Times New Roman" w:hAnsi="Times New Roman"/>
                <w:sz w:val="24"/>
                <w:szCs w:val="24"/>
              </w:rPr>
              <w:t>x</w:t>
            </w:r>
          </w:p>
        </w:tc>
        <w:tc>
          <w:tcPr>
            <w:tcW w:w="810" w:type="dxa"/>
            <w:vAlign w:val="center"/>
          </w:tcPr>
          <w:p w14:paraId="63F3A3A8" w14:textId="77777777" w:rsidR="00805D85" w:rsidRPr="00562C70" w:rsidRDefault="00805D85" w:rsidP="00562C70">
            <w:pPr>
              <w:jc w:val="center"/>
              <w:rPr>
                <w:rFonts w:ascii="Times New Roman" w:hAnsi="Times New Roman"/>
                <w:b/>
                <w:sz w:val="24"/>
                <w:szCs w:val="24"/>
              </w:rPr>
            </w:pPr>
            <w:r w:rsidRPr="00562C70">
              <w:rPr>
                <w:rFonts w:ascii="Times New Roman" w:hAnsi="Times New Roman"/>
                <w:b/>
                <w:sz w:val="24"/>
                <w:szCs w:val="24"/>
              </w:rPr>
              <w:t>X</w:t>
            </w:r>
          </w:p>
        </w:tc>
        <w:tc>
          <w:tcPr>
            <w:tcW w:w="810" w:type="dxa"/>
            <w:vAlign w:val="center"/>
          </w:tcPr>
          <w:p w14:paraId="63F3A3A9" w14:textId="77777777" w:rsidR="00805D85" w:rsidRPr="00562C70" w:rsidRDefault="00805D85" w:rsidP="00562C70">
            <w:pPr>
              <w:jc w:val="center"/>
              <w:rPr>
                <w:rFonts w:ascii="Times New Roman" w:hAnsi="Times New Roman"/>
                <w:b/>
                <w:sz w:val="24"/>
                <w:szCs w:val="24"/>
              </w:rPr>
            </w:pPr>
            <w:r w:rsidRPr="00562C70">
              <w:rPr>
                <w:rFonts w:ascii="Times New Roman" w:hAnsi="Times New Roman"/>
                <w:b/>
                <w:sz w:val="24"/>
                <w:szCs w:val="24"/>
              </w:rPr>
              <w:t>X</w:t>
            </w:r>
          </w:p>
        </w:tc>
        <w:tc>
          <w:tcPr>
            <w:tcW w:w="810" w:type="dxa"/>
            <w:vAlign w:val="center"/>
          </w:tcPr>
          <w:p w14:paraId="63F3A3AA" w14:textId="77777777" w:rsidR="00805D85" w:rsidRPr="00562C70" w:rsidRDefault="00805D85" w:rsidP="00562C70">
            <w:pPr>
              <w:jc w:val="center"/>
              <w:rPr>
                <w:rFonts w:ascii="Times New Roman" w:hAnsi="Times New Roman"/>
                <w:b/>
                <w:sz w:val="24"/>
                <w:szCs w:val="24"/>
              </w:rPr>
            </w:pPr>
            <w:r w:rsidRPr="00562C70">
              <w:rPr>
                <w:rFonts w:ascii="Times New Roman" w:hAnsi="Times New Roman"/>
                <w:b/>
                <w:sz w:val="24"/>
                <w:szCs w:val="24"/>
              </w:rPr>
              <w:t>X</w:t>
            </w:r>
          </w:p>
        </w:tc>
        <w:tc>
          <w:tcPr>
            <w:tcW w:w="810" w:type="dxa"/>
            <w:vAlign w:val="center"/>
          </w:tcPr>
          <w:p w14:paraId="63F3A3AB" w14:textId="77777777" w:rsidR="00805D85" w:rsidRPr="00562C70" w:rsidRDefault="00805D85" w:rsidP="00562C70">
            <w:pPr>
              <w:jc w:val="center"/>
              <w:rPr>
                <w:rFonts w:ascii="Times New Roman" w:hAnsi="Times New Roman"/>
                <w:b/>
                <w:sz w:val="24"/>
                <w:szCs w:val="24"/>
              </w:rPr>
            </w:pPr>
          </w:p>
        </w:tc>
        <w:tc>
          <w:tcPr>
            <w:tcW w:w="810" w:type="dxa"/>
            <w:vAlign w:val="center"/>
          </w:tcPr>
          <w:p w14:paraId="63F3A3AC" w14:textId="77777777" w:rsidR="00805D85" w:rsidRPr="00562C70" w:rsidRDefault="00805D85" w:rsidP="00562C70">
            <w:pPr>
              <w:jc w:val="center"/>
              <w:rPr>
                <w:rFonts w:ascii="Times New Roman" w:hAnsi="Times New Roman"/>
                <w:sz w:val="24"/>
                <w:szCs w:val="24"/>
              </w:rPr>
            </w:pPr>
            <w:r w:rsidRPr="00562C70">
              <w:rPr>
                <w:rFonts w:ascii="Times New Roman" w:hAnsi="Times New Roman"/>
                <w:sz w:val="24"/>
                <w:szCs w:val="24"/>
              </w:rPr>
              <w:t>x</w:t>
            </w:r>
          </w:p>
        </w:tc>
        <w:tc>
          <w:tcPr>
            <w:tcW w:w="810" w:type="dxa"/>
            <w:vAlign w:val="center"/>
          </w:tcPr>
          <w:p w14:paraId="63F3A3AD" w14:textId="77777777" w:rsidR="00805D85" w:rsidRPr="00562C70" w:rsidRDefault="00805D85" w:rsidP="00562C70">
            <w:pPr>
              <w:jc w:val="center"/>
              <w:rPr>
                <w:rFonts w:ascii="Times New Roman" w:hAnsi="Times New Roman"/>
                <w:sz w:val="24"/>
                <w:szCs w:val="24"/>
              </w:rPr>
            </w:pPr>
            <w:r w:rsidRPr="00562C70">
              <w:rPr>
                <w:rFonts w:ascii="Times New Roman" w:hAnsi="Times New Roman"/>
                <w:sz w:val="24"/>
                <w:szCs w:val="24"/>
              </w:rPr>
              <w:t>x</w:t>
            </w:r>
          </w:p>
        </w:tc>
        <w:tc>
          <w:tcPr>
            <w:tcW w:w="810" w:type="dxa"/>
            <w:vAlign w:val="center"/>
          </w:tcPr>
          <w:p w14:paraId="63F3A3AE" w14:textId="77777777" w:rsidR="00805D85" w:rsidRPr="00562C70" w:rsidRDefault="00805D85" w:rsidP="00562C70">
            <w:pPr>
              <w:jc w:val="center"/>
              <w:rPr>
                <w:rFonts w:ascii="Times New Roman" w:hAnsi="Times New Roman"/>
                <w:b/>
                <w:sz w:val="24"/>
                <w:szCs w:val="24"/>
              </w:rPr>
            </w:pPr>
            <w:r w:rsidRPr="00562C70">
              <w:rPr>
                <w:rFonts w:ascii="Times New Roman" w:hAnsi="Times New Roman"/>
                <w:b/>
                <w:sz w:val="24"/>
                <w:szCs w:val="24"/>
              </w:rPr>
              <w:t>X</w:t>
            </w:r>
          </w:p>
        </w:tc>
        <w:tc>
          <w:tcPr>
            <w:tcW w:w="702" w:type="dxa"/>
            <w:vAlign w:val="center"/>
          </w:tcPr>
          <w:p w14:paraId="63F3A3AF" w14:textId="77777777" w:rsidR="00805D85" w:rsidRPr="00562C70" w:rsidRDefault="00805D85" w:rsidP="00562C70">
            <w:pPr>
              <w:jc w:val="center"/>
              <w:rPr>
                <w:rFonts w:ascii="Times New Roman" w:hAnsi="Times New Roman"/>
                <w:b/>
                <w:sz w:val="24"/>
                <w:szCs w:val="24"/>
              </w:rPr>
            </w:pPr>
          </w:p>
        </w:tc>
      </w:tr>
      <w:tr w:rsidR="009C5996" w:rsidRPr="00562C70" w14:paraId="63F3A3BB" w14:textId="77777777">
        <w:tc>
          <w:tcPr>
            <w:tcW w:w="3258" w:type="dxa"/>
          </w:tcPr>
          <w:p w14:paraId="63F3A3B1" w14:textId="77777777" w:rsidR="009C5996" w:rsidRDefault="009C5996" w:rsidP="00930956">
            <w:pPr>
              <w:rPr>
                <w:rFonts w:ascii="Times New Roman" w:hAnsi="Times New Roman"/>
                <w:sz w:val="24"/>
                <w:szCs w:val="24"/>
              </w:rPr>
            </w:pPr>
            <w:r>
              <w:rPr>
                <w:rFonts w:ascii="Times New Roman" w:hAnsi="Times New Roman"/>
                <w:sz w:val="24"/>
                <w:szCs w:val="24"/>
              </w:rPr>
              <w:t>d. Understand the procedures for the protection of research subjects and the privacy of client records.</w:t>
            </w:r>
          </w:p>
        </w:tc>
        <w:tc>
          <w:tcPr>
            <w:tcW w:w="720" w:type="dxa"/>
            <w:vAlign w:val="center"/>
          </w:tcPr>
          <w:p w14:paraId="63F3A3B2" w14:textId="77777777" w:rsidR="009C5996" w:rsidRPr="00562C70" w:rsidRDefault="009C5996" w:rsidP="00562C70">
            <w:pPr>
              <w:jc w:val="center"/>
              <w:rPr>
                <w:rFonts w:ascii="Times New Roman" w:hAnsi="Times New Roman"/>
                <w:sz w:val="24"/>
                <w:szCs w:val="24"/>
              </w:rPr>
            </w:pPr>
          </w:p>
        </w:tc>
        <w:tc>
          <w:tcPr>
            <w:tcW w:w="810" w:type="dxa"/>
            <w:vAlign w:val="center"/>
          </w:tcPr>
          <w:p w14:paraId="63F3A3B3" w14:textId="77777777" w:rsidR="009C5996" w:rsidRPr="00562C70" w:rsidRDefault="009C5996" w:rsidP="00562C70">
            <w:pPr>
              <w:jc w:val="center"/>
              <w:rPr>
                <w:rFonts w:ascii="Times New Roman" w:hAnsi="Times New Roman"/>
                <w:b/>
                <w:sz w:val="24"/>
                <w:szCs w:val="24"/>
              </w:rPr>
            </w:pPr>
          </w:p>
        </w:tc>
        <w:tc>
          <w:tcPr>
            <w:tcW w:w="810" w:type="dxa"/>
            <w:vAlign w:val="center"/>
          </w:tcPr>
          <w:p w14:paraId="63F3A3B4" w14:textId="77777777" w:rsidR="009C5996" w:rsidRPr="00562C70" w:rsidRDefault="009C5996" w:rsidP="00562C70">
            <w:pPr>
              <w:jc w:val="center"/>
              <w:rPr>
                <w:rFonts w:ascii="Times New Roman" w:hAnsi="Times New Roman"/>
                <w:b/>
                <w:sz w:val="24"/>
                <w:szCs w:val="24"/>
              </w:rPr>
            </w:pPr>
          </w:p>
        </w:tc>
        <w:tc>
          <w:tcPr>
            <w:tcW w:w="810" w:type="dxa"/>
            <w:vAlign w:val="center"/>
          </w:tcPr>
          <w:p w14:paraId="63F3A3B5" w14:textId="77777777" w:rsidR="009C5996" w:rsidRPr="00562C70" w:rsidRDefault="009C5996" w:rsidP="00562C70">
            <w:pPr>
              <w:jc w:val="center"/>
              <w:rPr>
                <w:rFonts w:ascii="Times New Roman" w:hAnsi="Times New Roman"/>
                <w:b/>
                <w:sz w:val="24"/>
                <w:szCs w:val="24"/>
              </w:rPr>
            </w:pPr>
          </w:p>
        </w:tc>
        <w:tc>
          <w:tcPr>
            <w:tcW w:w="810" w:type="dxa"/>
            <w:vAlign w:val="center"/>
          </w:tcPr>
          <w:p w14:paraId="63F3A3B6" w14:textId="77777777" w:rsidR="009C5996" w:rsidRPr="00562C70" w:rsidRDefault="009C5996" w:rsidP="00562C70">
            <w:pPr>
              <w:jc w:val="center"/>
              <w:rPr>
                <w:rFonts w:ascii="Times New Roman" w:hAnsi="Times New Roman"/>
                <w:b/>
                <w:sz w:val="24"/>
                <w:szCs w:val="24"/>
              </w:rPr>
            </w:pPr>
          </w:p>
        </w:tc>
        <w:tc>
          <w:tcPr>
            <w:tcW w:w="810" w:type="dxa"/>
            <w:vAlign w:val="center"/>
          </w:tcPr>
          <w:p w14:paraId="63F3A3B7" w14:textId="77777777" w:rsidR="009C5996" w:rsidRPr="00562C70" w:rsidRDefault="009C5996" w:rsidP="00562C70">
            <w:pPr>
              <w:jc w:val="center"/>
              <w:rPr>
                <w:rFonts w:ascii="Times New Roman" w:hAnsi="Times New Roman"/>
                <w:sz w:val="24"/>
                <w:szCs w:val="24"/>
              </w:rPr>
            </w:pPr>
          </w:p>
        </w:tc>
        <w:tc>
          <w:tcPr>
            <w:tcW w:w="810" w:type="dxa"/>
            <w:vAlign w:val="center"/>
          </w:tcPr>
          <w:p w14:paraId="63F3A3B8" w14:textId="77777777" w:rsidR="009C5996" w:rsidRPr="00562C70" w:rsidRDefault="009C5996" w:rsidP="00562C70">
            <w:pPr>
              <w:jc w:val="center"/>
              <w:rPr>
                <w:rFonts w:ascii="Times New Roman" w:hAnsi="Times New Roman"/>
                <w:sz w:val="24"/>
                <w:szCs w:val="24"/>
              </w:rPr>
            </w:pPr>
          </w:p>
        </w:tc>
        <w:tc>
          <w:tcPr>
            <w:tcW w:w="810" w:type="dxa"/>
            <w:vAlign w:val="center"/>
          </w:tcPr>
          <w:p w14:paraId="63F3A3B9" w14:textId="77777777" w:rsidR="009C5996" w:rsidRPr="00562C70" w:rsidRDefault="009C5996" w:rsidP="00562C70">
            <w:pPr>
              <w:jc w:val="center"/>
              <w:rPr>
                <w:rFonts w:ascii="Times New Roman" w:hAnsi="Times New Roman"/>
                <w:b/>
                <w:sz w:val="24"/>
                <w:szCs w:val="24"/>
              </w:rPr>
            </w:pPr>
          </w:p>
        </w:tc>
        <w:tc>
          <w:tcPr>
            <w:tcW w:w="702" w:type="dxa"/>
            <w:vAlign w:val="center"/>
          </w:tcPr>
          <w:p w14:paraId="63F3A3BA" w14:textId="77777777" w:rsidR="009C5996" w:rsidRPr="00562C70" w:rsidRDefault="009C5996" w:rsidP="00562C70">
            <w:pPr>
              <w:jc w:val="center"/>
              <w:rPr>
                <w:rFonts w:ascii="Times New Roman" w:hAnsi="Times New Roman"/>
                <w:b/>
                <w:sz w:val="24"/>
                <w:szCs w:val="24"/>
              </w:rPr>
            </w:pPr>
          </w:p>
        </w:tc>
      </w:tr>
    </w:tbl>
    <w:p w14:paraId="63F3A3BC" w14:textId="77777777" w:rsidR="00805D85" w:rsidRPr="00930956" w:rsidRDefault="00805D85" w:rsidP="00805D85">
      <w:pPr>
        <w:rPr>
          <w:rFonts w:ascii="Times New Roman" w:hAnsi="Times New Roman"/>
          <w:sz w:val="24"/>
          <w:szCs w:val="24"/>
        </w:rPr>
      </w:pPr>
    </w:p>
    <w:p w14:paraId="63F3A3BD" w14:textId="77777777" w:rsidR="00805D85" w:rsidRPr="00930956" w:rsidRDefault="00805D85" w:rsidP="002F7632">
      <w:pPr>
        <w:pStyle w:val="ListParagraph"/>
        <w:numPr>
          <w:ilvl w:val="0"/>
          <w:numId w:val="5"/>
        </w:numPr>
        <w:rPr>
          <w:rFonts w:ascii="Times New Roman" w:hAnsi="Times New Roman"/>
          <w:sz w:val="24"/>
          <w:szCs w:val="24"/>
        </w:rPr>
      </w:pPr>
      <w:r w:rsidRPr="00930956">
        <w:rPr>
          <w:rFonts w:ascii="Times New Roman" w:hAnsi="Times New Roman"/>
          <w:sz w:val="24"/>
          <w:szCs w:val="24"/>
        </w:rPr>
        <w:t>Students choose one of the three courses in the stratification series: either SOC 306 or SOC 313 or SOC 320.</w:t>
      </w:r>
    </w:p>
    <w:p w14:paraId="63F3A3BE" w14:textId="77777777" w:rsidR="00805D85" w:rsidRPr="00930956" w:rsidRDefault="00805D85" w:rsidP="00805D85">
      <w:pPr>
        <w:pStyle w:val="ListParagraph"/>
        <w:rPr>
          <w:rFonts w:ascii="Times New Roman" w:hAnsi="Times New Roman"/>
          <w:sz w:val="24"/>
          <w:szCs w:val="24"/>
        </w:rPr>
      </w:pPr>
    </w:p>
    <w:p w14:paraId="63F3A3BF" w14:textId="77777777" w:rsidR="006334A2" w:rsidRPr="00930956" w:rsidRDefault="006334A2" w:rsidP="006334A2">
      <w:pPr>
        <w:ind w:left="720"/>
        <w:rPr>
          <w:rFonts w:ascii="Times New Roman" w:hAnsi="Times New Roman"/>
          <w:sz w:val="24"/>
          <w:szCs w:val="24"/>
        </w:rPr>
      </w:pPr>
      <w:r w:rsidRPr="00930956">
        <w:rPr>
          <w:rFonts w:ascii="Times New Roman" w:hAnsi="Times New Roman"/>
          <w:sz w:val="24"/>
          <w:szCs w:val="24"/>
        </w:rPr>
        <w:t>Students who complete the program shall:</w:t>
      </w:r>
    </w:p>
    <w:p w14:paraId="63F3A3C0" w14:textId="77777777" w:rsidR="006334A2" w:rsidRPr="00930956" w:rsidRDefault="006334A2" w:rsidP="006334A2">
      <w:pPr>
        <w:rPr>
          <w:rFonts w:ascii="Times New Roman" w:hAnsi="Times New Roman"/>
          <w:b/>
          <w:sz w:val="24"/>
          <w:szCs w:val="24"/>
        </w:rPr>
      </w:pPr>
    </w:p>
    <w:p w14:paraId="63F3A3C1" w14:textId="77777777" w:rsidR="006334A2" w:rsidRPr="00930956" w:rsidRDefault="006334A2" w:rsidP="006334A2">
      <w:pPr>
        <w:rPr>
          <w:rFonts w:ascii="Times New Roman" w:hAnsi="Times New Roman"/>
          <w:i/>
          <w:sz w:val="24"/>
          <w:szCs w:val="24"/>
        </w:rPr>
      </w:pPr>
      <w:r w:rsidRPr="00930956">
        <w:rPr>
          <w:rFonts w:ascii="Times New Roman" w:hAnsi="Times New Roman"/>
          <w:sz w:val="24"/>
          <w:szCs w:val="24"/>
        </w:rPr>
        <w:t xml:space="preserve">3.4.1a   </w:t>
      </w:r>
      <w:r w:rsidRPr="00930956">
        <w:rPr>
          <w:rFonts w:ascii="Times New Roman" w:hAnsi="Times New Roman"/>
          <w:i/>
          <w:sz w:val="24"/>
          <w:szCs w:val="24"/>
        </w:rPr>
        <w:t>Acquire and maintain a professional identity as a sociological practitioner.</w:t>
      </w:r>
    </w:p>
    <w:p w14:paraId="63F3A3C2" w14:textId="77777777" w:rsidR="006334A2" w:rsidRPr="00930956" w:rsidRDefault="006334A2" w:rsidP="006334A2">
      <w:pPr>
        <w:rPr>
          <w:rFonts w:ascii="Times New Roman" w:hAnsi="Times New Roman"/>
          <w:i/>
          <w:sz w:val="24"/>
          <w:szCs w:val="24"/>
        </w:rPr>
      </w:pPr>
    </w:p>
    <w:p w14:paraId="63F3A3C3" w14:textId="77777777" w:rsidR="006334A2" w:rsidRDefault="006334A2" w:rsidP="00055CBF">
      <w:pPr>
        <w:ind w:left="720" w:hanging="720"/>
        <w:rPr>
          <w:rFonts w:ascii="Times New Roman" w:hAnsi="Times New Roman"/>
          <w:sz w:val="24"/>
          <w:szCs w:val="24"/>
        </w:rPr>
      </w:pPr>
      <w:r w:rsidRPr="00930956">
        <w:rPr>
          <w:rFonts w:ascii="Times New Roman" w:hAnsi="Times New Roman"/>
          <w:sz w:val="24"/>
          <w:szCs w:val="24"/>
        </w:rPr>
        <w:t xml:space="preserve"> </w:t>
      </w:r>
      <w:r w:rsidRPr="00930956">
        <w:rPr>
          <w:rFonts w:ascii="Times New Roman" w:hAnsi="Times New Roman"/>
          <w:sz w:val="24"/>
          <w:szCs w:val="24"/>
        </w:rPr>
        <w:tab/>
        <w:t>The acquisition of a professional identity as a sociological practitioner occurs</w:t>
      </w:r>
      <w:r w:rsidR="00055CBF">
        <w:rPr>
          <w:rFonts w:ascii="Times New Roman" w:hAnsi="Times New Roman"/>
          <w:sz w:val="24"/>
          <w:szCs w:val="24"/>
        </w:rPr>
        <w:t xml:space="preserve"> </w:t>
      </w:r>
      <w:r w:rsidRPr="00930956">
        <w:rPr>
          <w:rFonts w:ascii="Times New Roman" w:hAnsi="Times New Roman"/>
          <w:sz w:val="24"/>
          <w:szCs w:val="24"/>
        </w:rPr>
        <w:t>gradually as the idea of professionalism is introduced and reinforced. Beginning</w:t>
      </w:r>
      <w:r w:rsidR="00055CBF">
        <w:rPr>
          <w:rFonts w:ascii="Times New Roman" w:hAnsi="Times New Roman"/>
          <w:sz w:val="24"/>
          <w:szCs w:val="24"/>
        </w:rPr>
        <w:t xml:space="preserve"> </w:t>
      </w:r>
      <w:r w:rsidRPr="00930956">
        <w:rPr>
          <w:rFonts w:ascii="Times New Roman" w:hAnsi="Times New Roman"/>
          <w:sz w:val="24"/>
          <w:szCs w:val="24"/>
        </w:rPr>
        <w:t>in Introduction to Sociology</w:t>
      </w:r>
      <w:r w:rsidR="003916FF">
        <w:rPr>
          <w:rFonts w:ascii="Times New Roman" w:hAnsi="Times New Roman"/>
          <w:sz w:val="24"/>
          <w:szCs w:val="24"/>
        </w:rPr>
        <w:t>,</w:t>
      </w:r>
      <w:r w:rsidRPr="00930956">
        <w:rPr>
          <w:rFonts w:ascii="Times New Roman" w:hAnsi="Times New Roman"/>
          <w:sz w:val="24"/>
          <w:szCs w:val="24"/>
        </w:rPr>
        <w:t xml:space="preserve"> </w:t>
      </w:r>
      <w:r w:rsidR="003916FF">
        <w:rPr>
          <w:rFonts w:ascii="Times New Roman" w:hAnsi="Times New Roman"/>
          <w:sz w:val="24"/>
          <w:szCs w:val="24"/>
        </w:rPr>
        <w:t>SOC 100</w:t>
      </w:r>
      <w:r w:rsidRPr="00930956">
        <w:rPr>
          <w:rFonts w:ascii="Times New Roman" w:hAnsi="Times New Roman"/>
          <w:sz w:val="24"/>
          <w:szCs w:val="24"/>
        </w:rPr>
        <w:t>, students are exposed to sociology as a</w:t>
      </w:r>
      <w:r w:rsidR="00055CBF">
        <w:rPr>
          <w:rFonts w:ascii="Times New Roman" w:hAnsi="Times New Roman"/>
          <w:sz w:val="24"/>
          <w:szCs w:val="24"/>
        </w:rPr>
        <w:t xml:space="preserve"> </w:t>
      </w:r>
      <w:r w:rsidRPr="00930956">
        <w:rPr>
          <w:rFonts w:ascii="Times New Roman" w:hAnsi="Times New Roman"/>
          <w:sz w:val="24"/>
          <w:szCs w:val="24"/>
        </w:rPr>
        <w:t>profession</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Ditto applied sociology</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Professionalism on the part of students is encouraged in group work and in interaction with peers and the professor in the classroom.</w:t>
      </w:r>
    </w:p>
    <w:p w14:paraId="63F3A3C4" w14:textId="77777777" w:rsidR="008B1F9D" w:rsidRDefault="008B1F9D" w:rsidP="006334A2">
      <w:pPr>
        <w:ind w:firstLine="720"/>
        <w:rPr>
          <w:rFonts w:ascii="Times New Roman" w:hAnsi="Times New Roman"/>
          <w:sz w:val="24"/>
          <w:szCs w:val="24"/>
        </w:rPr>
      </w:pPr>
    </w:p>
    <w:p w14:paraId="63F3A3C5" w14:textId="77777777" w:rsidR="008B1F9D" w:rsidRDefault="008B1F9D" w:rsidP="00055CBF">
      <w:pPr>
        <w:ind w:left="720"/>
        <w:rPr>
          <w:rFonts w:ascii="Times New Roman" w:hAnsi="Times New Roman"/>
          <w:sz w:val="24"/>
          <w:szCs w:val="24"/>
        </w:rPr>
      </w:pPr>
      <w:r>
        <w:rPr>
          <w:rFonts w:ascii="Times New Roman" w:hAnsi="Times New Roman"/>
          <w:sz w:val="24"/>
          <w:szCs w:val="24"/>
        </w:rPr>
        <w:t xml:space="preserve">In SOC 305, Field Work Intern Program, a great deal of emphasis is placed on shaping </w:t>
      </w:r>
      <w:r w:rsidR="00055CBF">
        <w:rPr>
          <w:rFonts w:ascii="Times New Roman" w:hAnsi="Times New Roman"/>
          <w:sz w:val="24"/>
          <w:szCs w:val="24"/>
        </w:rPr>
        <w:t>a</w:t>
      </w:r>
      <w:r>
        <w:rPr>
          <w:rFonts w:ascii="Times New Roman" w:hAnsi="Times New Roman"/>
          <w:sz w:val="24"/>
          <w:szCs w:val="24"/>
        </w:rPr>
        <w:t>nd</w:t>
      </w:r>
      <w:r w:rsidR="00055CBF">
        <w:rPr>
          <w:rFonts w:ascii="Times New Roman" w:hAnsi="Times New Roman"/>
          <w:sz w:val="24"/>
          <w:szCs w:val="24"/>
        </w:rPr>
        <w:t xml:space="preserve"> </w:t>
      </w:r>
      <w:r>
        <w:rPr>
          <w:rFonts w:ascii="Times New Roman" w:hAnsi="Times New Roman"/>
          <w:sz w:val="24"/>
          <w:szCs w:val="24"/>
        </w:rPr>
        <w:t>maintaining a professional identity</w:t>
      </w:r>
      <w:proofErr w:type="gramStart"/>
      <w:r>
        <w:rPr>
          <w:rFonts w:ascii="Times New Roman" w:hAnsi="Times New Roman"/>
          <w:sz w:val="24"/>
          <w:szCs w:val="24"/>
        </w:rPr>
        <w:t xml:space="preserve">.  </w:t>
      </w:r>
      <w:proofErr w:type="gramEnd"/>
      <w:r>
        <w:rPr>
          <w:rFonts w:ascii="Times New Roman" w:hAnsi="Times New Roman"/>
          <w:sz w:val="24"/>
          <w:szCs w:val="24"/>
        </w:rPr>
        <w:t xml:space="preserve">It is in this course that the students have the greatest exposure to professional roles models in the practice setting. </w:t>
      </w:r>
      <w:r w:rsidR="00055CBF">
        <w:rPr>
          <w:rFonts w:ascii="Times New Roman" w:hAnsi="Times New Roman"/>
          <w:sz w:val="24"/>
          <w:szCs w:val="24"/>
        </w:rPr>
        <w:t xml:space="preserve">They are expected to identify </w:t>
      </w:r>
      <w:r>
        <w:rPr>
          <w:rFonts w:ascii="Times New Roman" w:hAnsi="Times New Roman"/>
          <w:sz w:val="24"/>
          <w:szCs w:val="24"/>
        </w:rPr>
        <w:t xml:space="preserve">appropriate role models for themselves and to document examples of “best practices.” </w:t>
      </w:r>
    </w:p>
    <w:p w14:paraId="63F3A3C6" w14:textId="77777777" w:rsidR="008B1F9D" w:rsidRDefault="008B1F9D" w:rsidP="006334A2">
      <w:pPr>
        <w:ind w:firstLine="720"/>
        <w:rPr>
          <w:rFonts w:ascii="Times New Roman" w:hAnsi="Times New Roman"/>
          <w:sz w:val="24"/>
          <w:szCs w:val="24"/>
        </w:rPr>
      </w:pPr>
    </w:p>
    <w:p w14:paraId="63F3A3C7" w14:textId="77777777" w:rsidR="008B1F9D" w:rsidRPr="00930956" w:rsidRDefault="008B1F9D" w:rsidP="00055CBF">
      <w:pPr>
        <w:ind w:left="720"/>
        <w:rPr>
          <w:rFonts w:ascii="Times New Roman" w:hAnsi="Times New Roman"/>
          <w:sz w:val="24"/>
          <w:szCs w:val="24"/>
        </w:rPr>
      </w:pPr>
      <w:r>
        <w:rPr>
          <w:rFonts w:ascii="Times New Roman" w:hAnsi="Times New Roman"/>
          <w:sz w:val="24"/>
          <w:szCs w:val="24"/>
        </w:rPr>
        <w:t xml:space="preserve">Students keep journal records of dilemmas they have faced in working with clients and </w:t>
      </w:r>
      <w:r w:rsidR="00055CBF">
        <w:rPr>
          <w:rFonts w:ascii="Times New Roman" w:hAnsi="Times New Roman"/>
          <w:sz w:val="24"/>
          <w:szCs w:val="24"/>
        </w:rPr>
        <w:t>t</w:t>
      </w:r>
      <w:r>
        <w:rPr>
          <w:rFonts w:ascii="Times New Roman" w:hAnsi="Times New Roman"/>
          <w:sz w:val="24"/>
          <w:szCs w:val="24"/>
        </w:rPr>
        <w:t>he professional guidelines they used in resolving them.</w:t>
      </w:r>
    </w:p>
    <w:p w14:paraId="63F3A3C8" w14:textId="77777777" w:rsidR="006334A2" w:rsidRPr="00930956" w:rsidRDefault="006334A2" w:rsidP="006334A2">
      <w:pPr>
        <w:ind w:firstLine="720"/>
        <w:rPr>
          <w:rFonts w:ascii="Times New Roman" w:hAnsi="Times New Roman"/>
          <w:sz w:val="24"/>
          <w:szCs w:val="24"/>
        </w:rPr>
      </w:pPr>
    </w:p>
    <w:p w14:paraId="63F3A3C9" w14:textId="77777777" w:rsidR="006334A2" w:rsidRDefault="006334A2" w:rsidP="009A3CDC">
      <w:pPr>
        <w:ind w:left="720"/>
        <w:rPr>
          <w:rFonts w:ascii="Times New Roman" w:hAnsi="Times New Roman"/>
          <w:sz w:val="24"/>
          <w:szCs w:val="24"/>
        </w:rPr>
      </w:pPr>
      <w:r w:rsidRPr="00930956">
        <w:rPr>
          <w:rFonts w:ascii="Times New Roman" w:hAnsi="Times New Roman"/>
          <w:sz w:val="24"/>
          <w:szCs w:val="24"/>
        </w:rPr>
        <w:t>In Applied Sociology, SOC 310, this standard is strongly met through lectures</w:t>
      </w:r>
      <w:r w:rsidR="009A3CDC">
        <w:rPr>
          <w:rFonts w:ascii="Times New Roman" w:hAnsi="Times New Roman"/>
          <w:sz w:val="24"/>
          <w:szCs w:val="24"/>
        </w:rPr>
        <w:t>,</w:t>
      </w:r>
      <w:r w:rsidRPr="00930956">
        <w:rPr>
          <w:rFonts w:ascii="Times New Roman" w:hAnsi="Times New Roman"/>
          <w:sz w:val="24"/>
          <w:szCs w:val="24"/>
        </w:rPr>
        <w:t xml:space="preserve"> </w:t>
      </w:r>
      <w:r w:rsidR="00B55563">
        <w:rPr>
          <w:rFonts w:ascii="Times New Roman" w:hAnsi="Times New Roman"/>
          <w:sz w:val="24"/>
          <w:szCs w:val="24"/>
        </w:rPr>
        <w:t>r</w:t>
      </w:r>
      <w:r w:rsidRPr="00930956">
        <w:rPr>
          <w:rFonts w:ascii="Times New Roman" w:hAnsi="Times New Roman"/>
          <w:sz w:val="24"/>
          <w:szCs w:val="24"/>
        </w:rPr>
        <w:t>eadings and discussion</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Students enga</w:t>
      </w:r>
      <w:r w:rsidR="009A3CDC">
        <w:rPr>
          <w:rFonts w:ascii="Times New Roman" w:hAnsi="Times New Roman"/>
          <w:sz w:val="24"/>
          <w:szCs w:val="24"/>
        </w:rPr>
        <w:t>ge in role play that emphasizes</w:t>
      </w:r>
      <w:r w:rsidRPr="00930956">
        <w:rPr>
          <w:rFonts w:ascii="Times New Roman" w:hAnsi="Times New Roman"/>
          <w:sz w:val="24"/>
          <w:szCs w:val="24"/>
        </w:rPr>
        <w:t xml:space="preserve"> professionalism and complete a service project for an agency in which a professional presentation is required</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Thus, over time, the goal is for the student to develop a professional identity that he/she car</w:t>
      </w:r>
      <w:r w:rsidR="00055CBF">
        <w:rPr>
          <w:rFonts w:ascii="Times New Roman" w:hAnsi="Times New Roman"/>
          <w:sz w:val="24"/>
          <w:szCs w:val="24"/>
        </w:rPr>
        <w:t>r</w:t>
      </w:r>
      <w:r w:rsidRPr="00930956">
        <w:rPr>
          <w:rFonts w:ascii="Times New Roman" w:hAnsi="Times New Roman"/>
          <w:sz w:val="24"/>
          <w:szCs w:val="24"/>
        </w:rPr>
        <w:t>ies into the internship</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It is</w:t>
      </w:r>
      <w:r w:rsidR="009A3CDC">
        <w:rPr>
          <w:rFonts w:ascii="Times New Roman" w:hAnsi="Times New Roman"/>
          <w:sz w:val="24"/>
          <w:szCs w:val="24"/>
        </w:rPr>
        <w:t xml:space="preserve"> </w:t>
      </w:r>
      <w:r w:rsidRPr="00930956">
        <w:rPr>
          <w:rFonts w:ascii="Times New Roman" w:hAnsi="Times New Roman"/>
          <w:sz w:val="24"/>
          <w:szCs w:val="24"/>
        </w:rPr>
        <w:t>expected that the professional identity will be maintained throughout the internship and will provide a solid basis for employment as a professional.</w:t>
      </w:r>
    </w:p>
    <w:p w14:paraId="63F3A3CA" w14:textId="77777777" w:rsidR="008B1F9D" w:rsidRDefault="008B1F9D" w:rsidP="009A3CDC">
      <w:pPr>
        <w:ind w:left="720"/>
        <w:rPr>
          <w:rFonts w:ascii="Times New Roman" w:hAnsi="Times New Roman"/>
          <w:sz w:val="24"/>
          <w:szCs w:val="24"/>
        </w:rPr>
      </w:pPr>
    </w:p>
    <w:p w14:paraId="63F3A3CB" w14:textId="77777777" w:rsidR="001044D9" w:rsidRDefault="008B1F9D" w:rsidP="009A3CDC">
      <w:pPr>
        <w:ind w:left="720"/>
        <w:rPr>
          <w:rFonts w:ascii="Times New Roman" w:hAnsi="Times New Roman"/>
          <w:sz w:val="24"/>
          <w:szCs w:val="24"/>
        </w:rPr>
      </w:pPr>
      <w:r>
        <w:rPr>
          <w:rFonts w:ascii="Times New Roman" w:hAnsi="Times New Roman"/>
          <w:sz w:val="24"/>
          <w:szCs w:val="24"/>
        </w:rPr>
        <w:t xml:space="preserve">In SOC 355, Social Statistics, the instructor’s goal is to give students sufficient knowledge </w:t>
      </w:r>
      <w:r w:rsidR="001044D9">
        <w:rPr>
          <w:rFonts w:ascii="Times New Roman" w:hAnsi="Times New Roman"/>
          <w:sz w:val="24"/>
          <w:szCs w:val="24"/>
        </w:rPr>
        <w:t>of statistics for them to market themselves as sociological practitioners.</w:t>
      </w:r>
    </w:p>
    <w:p w14:paraId="63F3A3CC" w14:textId="77777777" w:rsidR="001044D9" w:rsidRDefault="001044D9" w:rsidP="009A3CDC">
      <w:pPr>
        <w:ind w:left="720"/>
        <w:rPr>
          <w:rFonts w:ascii="Times New Roman" w:hAnsi="Times New Roman"/>
          <w:sz w:val="24"/>
          <w:szCs w:val="24"/>
        </w:rPr>
      </w:pPr>
    </w:p>
    <w:p w14:paraId="63F3A3CD" w14:textId="77777777" w:rsidR="008B1F9D" w:rsidRDefault="001044D9" w:rsidP="009A3CDC">
      <w:pPr>
        <w:ind w:left="720"/>
        <w:rPr>
          <w:rFonts w:ascii="Times New Roman" w:hAnsi="Times New Roman"/>
          <w:sz w:val="24"/>
          <w:szCs w:val="24"/>
        </w:rPr>
      </w:pPr>
      <w:r>
        <w:rPr>
          <w:rFonts w:ascii="Times New Roman" w:hAnsi="Times New Roman"/>
          <w:sz w:val="24"/>
          <w:szCs w:val="24"/>
        </w:rPr>
        <w:t>In SOC 375, Research Methods, students develop a professional identity as a sociological practitioner through learning about and applying the breadth of research methods used by sociologists.</w:t>
      </w:r>
      <w:r w:rsidR="008B1F9D">
        <w:rPr>
          <w:rFonts w:ascii="Times New Roman" w:hAnsi="Times New Roman"/>
          <w:sz w:val="24"/>
          <w:szCs w:val="24"/>
        </w:rPr>
        <w:t xml:space="preserve"> </w:t>
      </w:r>
    </w:p>
    <w:p w14:paraId="63F3A3CE" w14:textId="77777777" w:rsidR="009A3CDC" w:rsidRPr="00930956" w:rsidRDefault="009A3CDC" w:rsidP="009A3CDC">
      <w:pPr>
        <w:ind w:left="720"/>
        <w:rPr>
          <w:rFonts w:ascii="Times New Roman" w:hAnsi="Times New Roman"/>
          <w:sz w:val="24"/>
          <w:szCs w:val="24"/>
        </w:rPr>
      </w:pPr>
    </w:p>
    <w:p w14:paraId="63F3A3CF" w14:textId="77777777" w:rsidR="006334A2" w:rsidRPr="00930956" w:rsidRDefault="006334A2" w:rsidP="006334A2">
      <w:pPr>
        <w:rPr>
          <w:rFonts w:ascii="Times New Roman" w:hAnsi="Times New Roman"/>
          <w:i/>
          <w:sz w:val="24"/>
          <w:szCs w:val="24"/>
        </w:rPr>
      </w:pPr>
      <w:r w:rsidRPr="00930956">
        <w:rPr>
          <w:rFonts w:ascii="Times New Roman" w:hAnsi="Times New Roman"/>
          <w:sz w:val="24"/>
          <w:szCs w:val="24"/>
        </w:rPr>
        <w:t xml:space="preserve">3.4.1b   </w:t>
      </w:r>
      <w:r w:rsidRPr="00930956">
        <w:rPr>
          <w:rFonts w:ascii="Times New Roman" w:hAnsi="Times New Roman"/>
          <w:i/>
          <w:sz w:val="24"/>
          <w:szCs w:val="24"/>
        </w:rPr>
        <w:t xml:space="preserve">Comply with the codes of ethics of the Association for Applied and Clinical Sociology, </w:t>
      </w:r>
    </w:p>
    <w:p w14:paraId="63F3A3D0" w14:textId="77777777" w:rsidR="006334A2" w:rsidRPr="00930956" w:rsidRDefault="00A9397D" w:rsidP="006334A2">
      <w:pPr>
        <w:ind w:firstLine="720"/>
        <w:rPr>
          <w:rFonts w:ascii="Times New Roman" w:hAnsi="Times New Roman"/>
          <w:i/>
          <w:sz w:val="24"/>
          <w:szCs w:val="24"/>
        </w:rPr>
      </w:pPr>
      <w:r>
        <w:rPr>
          <w:rFonts w:ascii="Times New Roman" w:hAnsi="Times New Roman"/>
          <w:i/>
          <w:sz w:val="24"/>
          <w:szCs w:val="24"/>
        </w:rPr>
        <w:t>The</w:t>
      </w:r>
      <w:r w:rsidR="006334A2" w:rsidRPr="00930956">
        <w:rPr>
          <w:rFonts w:ascii="Times New Roman" w:hAnsi="Times New Roman"/>
          <w:i/>
          <w:sz w:val="24"/>
          <w:szCs w:val="24"/>
        </w:rPr>
        <w:t xml:space="preserve"> American Sociological Association, and/or other relevant professional association.</w:t>
      </w:r>
    </w:p>
    <w:p w14:paraId="63F3A3D1" w14:textId="77777777" w:rsidR="006334A2" w:rsidRPr="00930956" w:rsidRDefault="006334A2" w:rsidP="006334A2">
      <w:pPr>
        <w:rPr>
          <w:rFonts w:ascii="Times New Roman" w:hAnsi="Times New Roman"/>
          <w:sz w:val="24"/>
          <w:szCs w:val="24"/>
        </w:rPr>
      </w:pPr>
    </w:p>
    <w:p w14:paraId="63F3A3D2" w14:textId="77777777" w:rsidR="006334A2" w:rsidRPr="00930956" w:rsidRDefault="006334A2" w:rsidP="009A3CDC">
      <w:pPr>
        <w:ind w:left="720"/>
        <w:rPr>
          <w:rFonts w:ascii="Times New Roman" w:hAnsi="Times New Roman"/>
          <w:sz w:val="24"/>
          <w:szCs w:val="24"/>
        </w:rPr>
      </w:pPr>
      <w:r w:rsidRPr="00930956">
        <w:rPr>
          <w:rFonts w:ascii="Times New Roman" w:hAnsi="Times New Roman"/>
          <w:sz w:val="24"/>
          <w:szCs w:val="24"/>
        </w:rPr>
        <w:t xml:space="preserve">Learning about compliance with the professional codes of ethics </w:t>
      </w:r>
      <w:r w:rsidR="009A3CDC">
        <w:rPr>
          <w:rFonts w:ascii="Times New Roman" w:hAnsi="Times New Roman"/>
          <w:sz w:val="24"/>
          <w:szCs w:val="24"/>
        </w:rPr>
        <w:t xml:space="preserve">for sociologist </w:t>
      </w:r>
      <w:r w:rsidRPr="00930956">
        <w:rPr>
          <w:rFonts w:ascii="Times New Roman" w:hAnsi="Times New Roman"/>
          <w:sz w:val="24"/>
          <w:szCs w:val="24"/>
        </w:rPr>
        <w:t>begins in the introductory course, SOC 100</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Students review the ASA Code of</w:t>
      </w:r>
      <w:r w:rsidR="009A3CDC">
        <w:rPr>
          <w:rFonts w:ascii="Times New Roman" w:hAnsi="Times New Roman"/>
          <w:sz w:val="24"/>
          <w:szCs w:val="24"/>
        </w:rPr>
        <w:t xml:space="preserve"> </w:t>
      </w:r>
      <w:r w:rsidRPr="00930956">
        <w:rPr>
          <w:rFonts w:ascii="Times New Roman" w:hAnsi="Times New Roman"/>
          <w:sz w:val="24"/>
          <w:szCs w:val="24"/>
        </w:rPr>
        <w:t>Ethics and are exposed to examples that illus</w:t>
      </w:r>
      <w:r w:rsidR="009A3CDC">
        <w:rPr>
          <w:rFonts w:ascii="Times New Roman" w:hAnsi="Times New Roman"/>
          <w:sz w:val="24"/>
          <w:szCs w:val="24"/>
        </w:rPr>
        <w:t>trate ethical issues in research through</w:t>
      </w:r>
      <w:r w:rsidRPr="00930956">
        <w:rPr>
          <w:rFonts w:ascii="Times New Roman" w:hAnsi="Times New Roman"/>
          <w:sz w:val="24"/>
          <w:szCs w:val="24"/>
        </w:rPr>
        <w:t xml:space="preserve"> discussion</w:t>
      </w:r>
      <w:r w:rsidR="009A3CDC">
        <w:rPr>
          <w:rFonts w:ascii="Times New Roman" w:hAnsi="Times New Roman"/>
          <w:sz w:val="24"/>
          <w:szCs w:val="24"/>
        </w:rPr>
        <w:t>s</w:t>
      </w:r>
      <w:r w:rsidRPr="00930956">
        <w:rPr>
          <w:rFonts w:ascii="Times New Roman" w:hAnsi="Times New Roman"/>
          <w:sz w:val="24"/>
          <w:szCs w:val="24"/>
        </w:rPr>
        <w:t xml:space="preserve"> of such cl</w:t>
      </w:r>
      <w:r w:rsidR="000A64EF">
        <w:rPr>
          <w:rFonts w:ascii="Times New Roman" w:hAnsi="Times New Roman"/>
          <w:sz w:val="24"/>
          <w:szCs w:val="24"/>
        </w:rPr>
        <w:t>assics as “The Tearoom Trade”</w:t>
      </w:r>
      <w:r w:rsidR="00F81497">
        <w:rPr>
          <w:rFonts w:ascii="Times New Roman" w:hAnsi="Times New Roman"/>
          <w:sz w:val="24"/>
          <w:szCs w:val="24"/>
        </w:rPr>
        <w:t xml:space="preserve"> </w:t>
      </w:r>
      <w:r w:rsidRPr="00930956">
        <w:rPr>
          <w:rFonts w:ascii="Times New Roman" w:hAnsi="Times New Roman"/>
          <w:sz w:val="24"/>
          <w:szCs w:val="24"/>
        </w:rPr>
        <w:t>and “The</w:t>
      </w:r>
      <w:r w:rsidR="00F81497">
        <w:rPr>
          <w:rFonts w:ascii="Times New Roman" w:hAnsi="Times New Roman"/>
          <w:sz w:val="24"/>
          <w:szCs w:val="24"/>
        </w:rPr>
        <w:t xml:space="preserve"> </w:t>
      </w:r>
      <w:r w:rsidRPr="00930956">
        <w:rPr>
          <w:rFonts w:ascii="Times New Roman" w:hAnsi="Times New Roman"/>
          <w:sz w:val="24"/>
          <w:szCs w:val="24"/>
        </w:rPr>
        <w:t>Tuskegee Syphilis Experiment.”  They also learn about the role of the IRB and the importance of making application to the Board and waiting for approval</w:t>
      </w:r>
      <w:r w:rsidR="009A3CDC">
        <w:rPr>
          <w:rFonts w:ascii="Times New Roman" w:hAnsi="Times New Roman"/>
          <w:sz w:val="24"/>
          <w:szCs w:val="24"/>
        </w:rPr>
        <w:t xml:space="preserve"> </w:t>
      </w:r>
      <w:r w:rsidRPr="00930956">
        <w:rPr>
          <w:rFonts w:ascii="Times New Roman" w:hAnsi="Times New Roman"/>
          <w:sz w:val="24"/>
          <w:szCs w:val="24"/>
        </w:rPr>
        <w:t>before beginning research on human subjects.</w:t>
      </w:r>
    </w:p>
    <w:p w14:paraId="63F3A3D3" w14:textId="77777777" w:rsidR="006334A2" w:rsidRPr="00930956" w:rsidRDefault="006334A2" w:rsidP="006334A2">
      <w:pPr>
        <w:ind w:firstLine="720"/>
        <w:rPr>
          <w:rFonts w:ascii="Times New Roman" w:hAnsi="Times New Roman"/>
          <w:sz w:val="24"/>
          <w:szCs w:val="24"/>
        </w:rPr>
      </w:pPr>
    </w:p>
    <w:p w14:paraId="63F3A3D4" w14:textId="77777777" w:rsidR="006334A2" w:rsidRPr="00930956" w:rsidRDefault="006334A2" w:rsidP="009A3CDC">
      <w:pPr>
        <w:ind w:left="720"/>
        <w:rPr>
          <w:rFonts w:ascii="Times New Roman" w:hAnsi="Times New Roman"/>
          <w:sz w:val="24"/>
          <w:szCs w:val="24"/>
        </w:rPr>
      </w:pPr>
      <w:r w:rsidRPr="00930956">
        <w:rPr>
          <w:rFonts w:ascii="Times New Roman" w:hAnsi="Times New Roman"/>
          <w:sz w:val="24"/>
          <w:szCs w:val="24"/>
        </w:rPr>
        <w:t>Students in SOC 100, Introduction to Sociology, are made aware of the fact that some of the work Applied Sociologists do, e.g. policy analysis, program evaluations and assessments and clinical interventions, may pose some different ethical issues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They are </w:t>
      </w:r>
      <w:r w:rsidR="00A93591">
        <w:rPr>
          <w:rFonts w:ascii="Times New Roman" w:hAnsi="Times New Roman"/>
          <w:sz w:val="24"/>
          <w:szCs w:val="24"/>
        </w:rPr>
        <w:t>introduced to the Association for</w:t>
      </w:r>
      <w:r w:rsidRPr="00930956">
        <w:rPr>
          <w:rFonts w:ascii="Times New Roman" w:hAnsi="Times New Roman"/>
          <w:sz w:val="24"/>
          <w:szCs w:val="24"/>
        </w:rPr>
        <w:t xml:space="preserve"> Applied and Clinical Sociology’s Code of Ethics</w:t>
      </w:r>
      <w:r w:rsidR="009A3CDC">
        <w:rPr>
          <w:rFonts w:ascii="Times New Roman" w:hAnsi="Times New Roman"/>
          <w:sz w:val="24"/>
          <w:szCs w:val="24"/>
        </w:rPr>
        <w:t xml:space="preserve"> </w:t>
      </w:r>
      <w:r w:rsidRPr="00930956">
        <w:rPr>
          <w:rFonts w:ascii="Times New Roman" w:hAnsi="Times New Roman"/>
          <w:sz w:val="24"/>
          <w:szCs w:val="24"/>
        </w:rPr>
        <w:t>and a brief comparison is made between this Code of Ethics and that of the ASA. This learning is reinforced in all other courses where students complete research assignments and/or where it is appropriate to discuss the applied sociologist at</w:t>
      </w:r>
      <w:r w:rsidR="009A3CDC">
        <w:rPr>
          <w:rFonts w:ascii="Times New Roman" w:hAnsi="Times New Roman"/>
          <w:sz w:val="24"/>
          <w:szCs w:val="24"/>
        </w:rPr>
        <w:t xml:space="preserve"> </w:t>
      </w:r>
      <w:r w:rsidRPr="00930956">
        <w:rPr>
          <w:rFonts w:ascii="Times New Roman" w:hAnsi="Times New Roman"/>
          <w:sz w:val="24"/>
          <w:szCs w:val="24"/>
        </w:rPr>
        <w:t>work (SOC 305, Field Work Intern program, SOC 306, Racial and Ethnic relations, SOC 355, Social Statistic</w:t>
      </w:r>
      <w:r w:rsidR="003971B9">
        <w:rPr>
          <w:rFonts w:ascii="Times New Roman" w:hAnsi="Times New Roman"/>
          <w:sz w:val="24"/>
          <w:szCs w:val="24"/>
        </w:rPr>
        <w:t>s and SOC 375, Research Methods</w:t>
      </w:r>
      <w:r w:rsidRPr="00930956">
        <w:rPr>
          <w:rFonts w:ascii="Times New Roman" w:hAnsi="Times New Roman"/>
          <w:sz w:val="24"/>
          <w:szCs w:val="24"/>
        </w:rPr>
        <w:t>)</w:t>
      </w:r>
      <w:r w:rsidR="003971B9">
        <w:rPr>
          <w:rFonts w:ascii="Times New Roman" w:hAnsi="Times New Roman"/>
          <w:sz w:val="24"/>
          <w:szCs w:val="24"/>
        </w:rPr>
        <w:t>.</w:t>
      </w:r>
    </w:p>
    <w:p w14:paraId="63F3A3D5" w14:textId="77777777" w:rsidR="006334A2" w:rsidRPr="00930956" w:rsidRDefault="006334A2" w:rsidP="006334A2">
      <w:pPr>
        <w:ind w:left="720"/>
        <w:rPr>
          <w:rFonts w:ascii="Times New Roman" w:hAnsi="Times New Roman"/>
          <w:sz w:val="24"/>
          <w:szCs w:val="24"/>
        </w:rPr>
      </w:pPr>
    </w:p>
    <w:p w14:paraId="63F3A3D6" w14:textId="77777777" w:rsidR="006334A2" w:rsidRPr="00930956" w:rsidRDefault="006334A2" w:rsidP="006334A2">
      <w:pPr>
        <w:ind w:left="720"/>
        <w:rPr>
          <w:rFonts w:ascii="Times New Roman" w:hAnsi="Times New Roman"/>
          <w:sz w:val="24"/>
          <w:szCs w:val="24"/>
        </w:rPr>
      </w:pPr>
      <w:r w:rsidRPr="00930956">
        <w:rPr>
          <w:rFonts w:ascii="Times New Roman" w:hAnsi="Times New Roman"/>
          <w:sz w:val="24"/>
          <w:szCs w:val="24"/>
        </w:rPr>
        <w:t>The importance of compliance with the ethical codes is heavily emphasized in SOC 3</w:t>
      </w:r>
      <w:r w:rsidR="009A3CDC">
        <w:rPr>
          <w:rFonts w:ascii="Times New Roman" w:hAnsi="Times New Roman"/>
          <w:sz w:val="24"/>
          <w:szCs w:val="24"/>
        </w:rPr>
        <w:t xml:space="preserve">05, Field Work Intern Program, </w:t>
      </w:r>
      <w:r w:rsidRPr="00930956">
        <w:rPr>
          <w:rFonts w:ascii="Times New Roman" w:hAnsi="Times New Roman"/>
          <w:sz w:val="24"/>
          <w:szCs w:val="24"/>
        </w:rPr>
        <w:t>where students are working in the field with clients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Students are required to journal about ethical issues they were confronted with and </w:t>
      </w:r>
      <w:r w:rsidR="009A3CDC">
        <w:rPr>
          <w:rFonts w:ascii="Times New Roman" w:hAnsi="Times New Roman"/>
          <w:sz w:val="24"/>
          <w:szCs w:val="24"/>
        </w:rPr>
        <w:t>discuss how they resolved them.</w:t>
      </w:r>
    </w:p>
    <w:p w14:paraId="63F3A3D7" w14:textId="77777777" w:rsidR="006334A2" w:rsidRPr="00930956" w:rsidRDefault="006334A2" w:rsidP="006334A2">
      <w:pPr>
        <w:ind w:left="720"/>
        <w:rPr>
          <w:rFonts w:ascii="Times New Roman" w:hAnsi="Times New Roman"/>
          <w:sz w:val="24"/>
          <w:szCs w:val="24"/>
        </w:rPr>
      </w:pPr>
    </w:p>
    <w:p w14:paraId="63F3A3D8" w14:textId="77777777" w:rsidR="006334A2" w:rsidRPr="00930956" w:rsidRDefault="006334A2" w:rsidP="006334A2">
      <w:pPr>
        <w:ind w:left="720"/>
        <w:rPr>
          <w:rFonts w:ascii="Times New Roman" w:hAnsi="Times New Roman"/>
          <w:sz w:val="24"/>
          <w:szCs w:val="24"/>
        </w:rPr>
      </w:pPr>
      <w:r w:rsidRPr="00930956">
        <w:rPr>
          <w:rFonts w:ascii="Times New Roman" w:hAnsi="Times New Roman"/>
          <w:sz w:val="24"/>
          <w:szCs w:val="24"/>
        </w:rPr>
        <w:t>In SOC 310, Applied Sociology, students read th</w:t>
      </w:r>
      <w:r w:rsidR="00055CBF">
        <w:rPr>
          <w:rFonts w:ascii="Times New Roman" w:hAnsi="Times New Roman"/>
          <w:sz w:val="24"/>
          <w:szCs w:val="24"/>
        </w:rPr>
        <w:t xml:space="preserve">e AACS Code of Ethics and Harry </w:t>
      </w:r>
      <w:r w:rsidRPr="00930956">
        <w:rPr>
          <w:rFonts w:ascii="Times New Roman" w:hAnsi="Times New Roman"/>
          <w:sz w:val="24"/>
          <w:szCs w:val="24"/>
        </w:rPr>
        <w:t>Perlstadt’s article, “Ethics and Values in Sociological Practice.”  These readings become the basis for lecture/discussion of compliance with the code of ethics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The introduction to this topic given in SOC 100, Introduction to Sociology, is elaborated upon at length in SOC 310, Applied Sociology</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The relationship between the applied sociologist and the client becomes the focus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Students are given examples of the ethical dilemmas with which the applied sociologist may be confronted and suggestions for how to deal with them professionally.</w:t>
      </w:r>
    </w:p>
    <w:p w14:paraId="63F3A3D9" w14:textId="77777777" w:rsidR="009A3CDC" w:rsidRPr="00930956" w:rsidRDefault="009A3CDC" w:rsidP="00F07ACA">
      <w:pPr>
        <w:rPr>
          <w:rFonts w:ascii="Times New Roman" w:hAnsi="Times New Roman"/>
          <w:sz w:val="24"/>
          <w:szCs w:val="24"/>
        </w:rPr>
      </w:pPr>
    </w:p>
    <w:p w14:paraId="63F3A3DA" w14:textId="77777777" w:rsidR="006334A2" w:rsidRPr="00930956" w:rsidRDefault="006334A2" w:rsidP="006334A2">
      <w:pPr>
        <w:rPr>
          <w:rFonts w:ascii="Times New Roman" w:hAnsi="Times New Roman"/>
          <w:i/>
          <w:sz w:val="24"/>
          <w:szCs w:val="24"/>
        </w:rPr>
      </w:pPr>
      <w:r w:rsidRPr="00930956">
        <w:rPr>
          <w:rFonts w:ascii="Times New Roman" w:hAnsi="Times New Roman"/>
          <w:sz w:val="24"/>
          <w:szCs w:val="24"/>
        </w:rPr>
        <w:t>3.4.1c</w:t>
      </w:r>
      <w:r w:rsidR="00055CBF">
        <w:rPr>
          <w:rFonts w:ascii="Times New Roman" w:hAnsi="Times New Roman"/>
          <w:sz w:val="24"/>
          <w:szCs w:val="24"/>
        </w:rPr>
        <w:t>.</w:t>
      </w:r>
      <w:r w:rsidRPr="00930956">
        <w:rPr>
          <w:rFonts w:ascii="Times New Roman" w:hAnsi="Times New Roman"/>
          <w:sz w:val="24"/>
          <w:szCs w:val="24"/>
        </w:rPr>
        <w:t xml:space="preserve"> </w:t>
      </w:r>
      <w:r w:rsidR="00055CBF" w:rsidRPr="00055CBF">
        <w:rPr>
          <w:rFonts w:ascii="Times New Roman" w:hAnsi="Times New Roman"/>
          <w:i/>
          <w:sz w:val="24"/>
          <w:szCs w:val="24"/>
        </w:rPr>
        <w:t>R</w:t>
      </w:r>
      <w:r w:rsidRPr="00055CBF">
        <w:rPr>
          <w:rFonts w:ascii="Times New Roman" w:hAnsi="Times New Roman"/>
          <w:i/>
          <w:sz w:val="24"/>
          <w:szCs w:val="24"/>
        </w:rPr>
        <w:t>ecognize</w:t>
      </w:r>
      <w:r w:rsidRPr="00930956">
        <w:rPr>
          <w:rFonts w:ascii="Times New Roman" w:hAnsi="Times New Roman"/>
          <w:i/>
          <w:sz w:val="24"/>
          <w:szCs w:val="24"/>
        </w:rPr>
        <w:t xml:space="preserve"> the social, political and ethical constraints on sociological practice.</w:t>
      </w:r>
    </w:p>
    <w:p w14:paraId="63F3A3DB" w14:textId="77777777" w:rsidR="00805D85" w:rsidRPr="00930956" w:rsidRDefault="00805D85" w:rsidP="006334A2">
      <w:pPr>
        <w:rPr>
          <w:rFonts w:ascii="Times New Roman" w:hAnsi="Times New Roman"/>
          <w:i/>
          <w:sz w:val="24"/>
          <w:szCs w:val="24"/>
        </w:rPr>
      </w:pPr>
    </w:p>
    <w:p w14:paraId="63F3A3DC" w14:textId="77777777" w:rsidR="006334A2" w:rsidRPr="00930956" w:rsidRDefault="006334A2" w:rsidP="00055CBF">
      <w:pPr>
        <w:ind w:left="720"/>
        <w:rPr>
          <w:rFonts w:ascii="Times New Roman" w:hAnsi="Times New Roman"/>
          <w:sz w:val="24"/>
          <w:szCs w:val="24"/>
        </w:rPr>
      </w:pPr>
      <w:r w:rsidRPr="00930956">
        <w:rPr>
          <w:rFonts w:ascii="Times New Roman" w:hAnsi="Times New Roman"/>
          <w:sz w:val="24"/>
          <w:szCs w:val="24"/>
        </w:rPr>
        <w:t>Learning to recognize the social, political and ethical constra</w:t>
      </w:r>
      <w:r w:rsidR="00055CBF">
        <w:rPr>
          <w:rFonts w:ascii="Times New Roman" w:hAnsi="Times New Roman"/>
          <w:sz w:val="24"/>
          <w:szCs w:val="24"/>
        </w:rPr>
        <w:t xml:space="preserve">ints on sociological </w:t>
      </w:r>
      <w:r w:rsidRPr="00930956">
        <w:rPr>
          <w:rFonts w:ascii="Times New Roman" w:hAnsi="Times New Roman"/>
          <w:sz w:val="24"/>
          <w:szCs w:val="24"/>
        </w:rPr>
        <w:t>practice begins in SOC 100, Introduction to Sociology, with the discussion of ethics in</w:t>
      </w:r>
      <w:r w:rsidR="00055CBF">
        <w:rPr>
          <w:rFonts w:ascii="Times New Roman" w:hAnsi="Times New Roman"/>
          <w:sz w:val="24"/>
          <w:szCs w:val="24"/>
        </w:rPr>
        <w:t xml:space="preserve"> </w:t>
      </w:r>
      <w:r w:rsidRPr="00930956">
        <w:rPr>
          <w:rFonts w:ascii="Times New Roman" w:hAnsi="Times New Roman"/>
          <w:sz w:val="24"/>
          <w:szCs w:val="24"/>
        </w:rPr>
        <w:t xml:space="preserve">the </w:t>
      </w:r>
      <w:r w:rsidRPr="00930956">
        <w:rPr>
          <w:rFonts w:ascii="Times New Roman" w:hAnsi="Times New Roman"/>
          <w:sz w:val="24"/>
          <w:szCs w:val="24"/>
        </w:rPr>
        <w:lastRenderedPageBreak/>
        <w:t>methods unit</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The issue is elaborated upon in greater depth with the discussion of e</w:t>
      </w:r>
      <w:r w:rsidR="003971B9">
        <w:rPr>
          <w:rFonts w:ascii="Times New Roman" w:hAnsi="Times New Roman"/>
          <w:sz w:val="24"/>
          <w:szCs w:val="24"/>
        </w:rPr>
        <w:t>thics in the use of statistics, SOC 355,</w:t>
      </w:r>
      <w:r w:rsidRPr="00930956">
        <w:rPr>
          <w:rFonts w:ascii="Times New Roman" w:hAnsi="Times New Roman"/>
          <w:sz w:val="24"/>
          <w:szCs w:val="24"/>
        </w:rPr>
        <w:t xml:space="preserve"> and with a consideration of the constraints in both basic and applied research in research methods</w:t>
      </w:r>
      <w:r w:rsidR="003971B9">
        <w:rPr>
          <w:rFonts w:ascii="Times New Roman" w:hAnsi="Times New Roman"/>
          <w:sz w:val="24"/>
          <w:szCs w:val="24"/>
        </w:rPr>
        <w:t xml:space="preserve">, </w:t>
      </w:r>
      <w:r w:rsidRPr="00930956">
        <w:rPr>
          <w:rFonts w:ascii="Times New Roman" w:hAnsi="Times New Roman"/>
          <w:sz w:val="24"/>
          <w:szCs w:val="24"/>
        </w:rPr>
        <w:t>SOC 375</w:t>
      </w:r>
      <w:proofErr w:type="gramStart"/>
      <w:r w:rsidR="003971B9">
        <w:rPr>
          <w:rFonts w:ascii="Times New Roman" w:hAnsi="Times New Roman"/>
          <w:sz w:val="24"/>
          <w:szCs w:val="24"/>
        </w:rPr>
        <w:t>.</w:t>
      </w:r>
      <w:r w:rsidRPr="00930956">
        <w:rPr>
          <w:rFonts w:ascii="Times New Roman" w:hAnsi="Times New Roman"/>
          <w:sz w:val="24"/>
          <w:szCs w:val="24"/>
        </w:rPr>
        <w:t xml:space="preserve">  </w:t>
      </w:r>
      <w:proofErr w:type="gramEnd"/>
      <w:r w:rsidRPr="00930956">
        <w:rPr>
          <w:rFonts w:ascii="Times New Roman" w:hAnsi="Times New Roman"/>
          <w:sz w:val="24"/>
          <w:szCs w:val="24"/>
        </w:rPr>
        <w:t>The greatest degree of consideration is given to this issue in Applied Sociology</w:t>
      </w:r>
      <w:r w:rsidR="003971B9">
        <w:rPr>
          <w:rFonts w:ascii="Times New Roman" w:hAnsi="Times New Roman"/>
          <w:sz w:val="24"/>
          <w:szCs w:val="24"/>
        </w:rPr>
        <w:t>, SOC 310</w:t>
      </w:r>
      <w:r w:rsidRPr="00930956">
        <w:rPr>
          <w:rFonts w:ascii="Times New Roman" w:hAnsi="Times New Roman"/>
          <w:sz w:val="24"/>
          <w:szCs w:val="24"/>
        </w:rPr>
        <w:t xml:space="preserve"> where the complexity of the social, political and ethical constraints of sociological practice is discussed in depth</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For example, values and applied research, advocacy, exploitative uses of applied research as well as the stereotype of the applied researcher as a “hired gun” are considered</w:t>
      </w:r>
      <w:proofErr w:type="gramStart"/>
      <w:r w:rsidRPr="00930956">
        <w:rPr>
          <w:rFonts w:ascii="Times New Roman" w:hAnsi="Times New Roman"/>
          <w:sz w:val="24"/>
          <w:szCs w:val="24"/>
        </w:rPr>
        <w:t xml:space="preserve">.  </w:t>
      </w:r>
      <w:proofErr w:type="gramEnd"/>
    </w:p>
    <w:p w14:paraId="63F3A3DD" w14:textId="77777777" w:rsidR="006334A2" w:rsidRPr="00930956" w:rsidRDefault="006334A2" w:rsidP="006334A2">
      <w:pPr>
        <w:ind w:left="720" w:firstLine="720"/>
        <w:rPr>
          <w:rFonts w:ascii="Times New Roman" w:hAnsi="Times New Roman"/>
          <w:sz w:val="24"/>
          <w:szCs w:val="24"/>
        </w:rPr>
      </w:pPr>
    </w:p>
    <w:p w14:paraId="63F3A3DE" w14:textId="77777777" w:rsidR="006334A2" w:rsidRDefault="006334A2" w:rsidP="006334A2">
      <w:pPr>
        <w:ind w:left="720"/>
        <w:rPr>
          <w:rFonts w:ascii="Times New Roman" w:hAnsi="Times New Roman"/>
          <w:sz w:val="24"/>
          <w:szCs w:val="24"/>
        </w:rPr>
      </w:pPr>
      <w:r w:rsidRPr="00930956">
        <w:rPr>
          <w:rFonts w:ascii="Times New Roman" w:hAnsi="Times New Roman"/>
          <w:sz w:val="24"/>
          <w:szCs w:val="24"/>
        </w:rPr>
        <w:t>The Field Work Intern Program, SOC 305, provides another opportunity to ponder these issues from a different dimension:  that of actually working in an agency that serves clients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 In so doing, students have the opportunity to witness the operation of these constraints first-hand: to write about them in their journals and to share and discuss their entries in class sessions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In such a way, the loop is completed, beginning with lecture, reading and discussion; moving to experiential learning, and ending with critical thinking and higher order discussion.</w:t>
      </w:r>
    </w:p>
    <w:p w14:paraId="63F3A3DF" w14:textId="77777777" w:rsidR="004B717E" w:rsidRDefault="004B717E" w:rsidP="004B717E">
      <w:pPr>
        <w:rPr>
          <w:rFonts w:ascii="Times New Roman" w:hAnsi="Times New Roman"/>
          <w:sz w:val="24"/>
          <w:szCs w:val="24"/>
        </w:rPr>
      </w:pPr>
    </w:p>
    <w:p w14:paraId="63F3A3E0" w14:textId="77777777" w:rsidR="004B717E" w:rsidRPr="00930956" w:rsidRDefault="004B717E" w:rsidP="004B717E">
      <w:pPr>
        <w:ind w:left="720" w:hanging="720"/>
        <w:rPr>
          <w:rFonts w:ascii="Times New Roman" w:hAnsi="Times New Roman"/>
          <w:sz w:val="24"/>
          <w:szCs w:val="24"/>
        </w:rPr>
      </w:pPr>
      <w:r>
        <w:rPr>
          <w:rFonts w:ascii="Times New Roman" w:hAnsi="Times New Roman"/>
          <w:sz w:val="24"/>
          <w:szCs w:val="24"/>
        </w:rPr>
        <w:t>3.4.1d</w:t>
      </w:r>
      <w:r>
        <w:rPr>
          <w:rFonts w:ascii="Times New Roman" w:hAnsi="Times New Roman"/>
          <w:sz w:val="24"/>
          <w:szCs w:val="24"/>
        </w:rPr>
        <w:tab/>
      </w:r>
      <w:r w:rsidRPr="004B717E">
        <w:rPr>
          <w:rFonts w:ascii="Times New Roman" w:hAnsi="Times New Roman"/>
          <w:i/>
          <w:sz w:val="24"/>
          <w:szCs w:val="24"/>
        </w:rPr>
        <w:t>Understand the procedures for the protection of research subjects and the privacy of client records.</w:t>
      </w:r>
    </w:p>
    <w:p w14:paraId="63F3A3E1" w14:textId="77777777" w:rsidR="00AA6284" w:rsidRDefault="00AA6284" w:rsidP="00DE5D1C">
      <w:pPr>
        <w:rPr>
          <w:rFonts w:ascii="Times New Roman" w:hAnsi="Times New Roman"/>
          <w:sz w:val="24"/>
          <w:szCs w:val="24"/>
        </w:rPr>
      </w:pPr>
    </w:p>
    <w:p w14:paraId="63F3A3E2" w14:textId="77777777" w:rsidR="006E2730" w:rsidRPr="00930956" w:rsidRDefault="006E2730" w:rsidP="00DE5D1C">
      <w:pPr>
        <w:rPr>
          <w:rFonts w:ascii="Times New Roman" w:hAnsi="Times New Roman"/>
          <w:sz w:val="24"/>
          <w:szCs w:val="24"/>
        </w:rPr>
      </w:pPr>
    </w:p>
    <w:p w14:paraId="63F3A3E3" w14:textId="77777777" w:rsidR="00930956" w:rsidRPr="00930956" w:rsidRDefault="00930956" w:rsidP="002F7632">
      <w:pPr>
        <w:pStyle w:val="ListParagraph"/>
        <w:numPr>
          <w:ilvl w:val="0"/>
          <w:numId w:val="12"/>
        </w:numPr>
        <w:spacing w:after="200" w:line="276" w:lineRule="auto"/>
        <w:rPr>
          <w:rFonts w:ascii="Times New Roman" w:hAnsi="Times New Roman"/>
          <w:b/>
          <w:sz w:val="24"/>
          <w:szCs w:val="24"/>
        </w:rPr>
      </w:pPr>
      <w:r w:rsidRPr="00930956">
        <w:rPr>
          <w:rFonts w:ascii="Times New Roman" w:hAnsi="Times New Roman"/>
          <w:b/>
          <w:sz w:val="24"/>
          <w:szCs w:val="24"/>
        </w:rPr>
        <w:t xml:space="preserve"> MONITORING AND QUALITY CONTROL</w:t>
      </w:r>
    </w:p>
    <w:p w14:paraId="63F3A3E4" w14:textId="77777777" w:rsidR="00930956" w:rsidRDefault="00930956" w:rsidP="00930956">
      <w:pPr>
        <w:rPr>
          <w:rFonts w:ascii="Times New Roman" w:hAnsi="Times New Roman"/>
          <w:b/>
          <w:sz w:val="24"/>
          <w:szCs w:val="24"/>
        </w:rPr>
      </w:pPr>
      <w:r w:rsidRPr="00930956">
        <w:rPr>
          <w:rFonts w:ascii="Times New Roman" w:hAnsi="Times New Roman"/>
          <w:b/>
          <w:sz w:val="24"/>
          <w:szCs w:val="24"/>
        </w:rPr>
        <w:t xml:space="preserve">4.1   </w:t>
      </w:r>
      <w:r w:rsidR="00DE5D1C">
        <w:rPr>
          <w:rFonts w:ascii="Times New Roman" w:hAnsi="Times New Roman"/>
          <w:b/>
          <w:sz w:val="24"/>
          <w:szCs w:val="24"/>
        </w:rPr>
        <w:t xml:space="preserve"> </w:t>
      </w:r>
      <w:r w:rsidRPr="00930956">
        <w:rPr>
          <w:rFonts w:ascii="Times New Roman" w:hAnsi="Times New Roman"/>
          <w:b/>
          <w:sz w:val="24"/>
          <w:szCs w:val="24"/>
        </w:rPr>
        <w:t>Evaluation of Program</w:t>
      </w:r>
      <w:r w:rsidR="00D76C33">
        <w:rPr>
          <w:rFonts w:ascii="Times New Roman" w:hAnsi="Times New Roman"/>
          <w:b/>
          <w:sz w:val="24"/>
          <w:szCs w:val="24"/>
        </w:rPr>
        <w:t xml:space="preserve"> Implementation</w:t>
      </w:r>
    </w:p>
    <w:p w14:paraId="63F3A3E5" w14:textId="77777777" w:rsidR="00AA6284" w:rsidRPr="00930956" w:rsidRDefault="00AA6284" w:rsidP="00930956">
      <w:pPr>
        <w:rPr>
          <w:rFonts w:ascii="Times New Roman" w:hAnsi="Times New Roman"/>
          <w:b/>
          <w:sz w:val="24"/>
          <w:szCs w:val="24"/>
        </w:rPr>
      </w:pPr>
    </w:p>
    <w:p w14:paraId="63F3A3E6" w14:textId="77777777" w:rsidR="00930956" w:rsidRPr="00930956" w:rsidRDefault="00930956" w:rsidP="00C02486">
      <w:pPr>
        <w:rPr>
          <w:rFonts w:ascii="Times New Roman" w:hAnsi="Times New Roman"/>
          <w:sz w:val="24"/>
          <w:szCs w:val="24"/>
        </w:rPr>
      </w:pPr>
      <w:r w:rsidRPr="00930956">
        <w:rPr>
          <w:rFonts w:ascii="Times New Roman" w:hAnsi="Times New Roman"/>
          <w:sz w:val="24"/>
          <w:szCs w:val="24"/>
        </w:rPr>
        <w:t xml:space="preserve">       </w:t>
      </w:r>
    </w:p>
    <w:p w14:paraId="63F3A3E7" w14:textId="77777777" w:rsidR="00AA6284" w:rsidRDefault="00750160" w:rsidP="00750160">
      <w:pPr>
        <w:pStyle w:val="ListParagraph"/>
        <w:spacing w:after="200"/>
        <w:ind w:left="360"/>
        <w:rPr>
          <w:rFonts w:ascii="Times New Roman" w:hAnsi="Times New Roman"/>
          <w:i/>
          <w:sz w:val="24"/>
          <w:szCs w:val="24"/>
        </w:rPr>
      </w:pPr>
      <w:r>
        <w:rPr>
          <w:rFonts w:ascii="Times New Roman" w:hAnsi="Times New Roman"/>
          <w:sz w:val="24"/>
          <w:szCs w:val="24"/>
        </w:rPr>
        <w:t xml:space="preserve">4.1.1 </w:t>
      </w:r>
      <w:r>
        <w:rPr>
          <w:rFonts w:ascii="Times New Roman" w:hAnsi="Times New Roman"/>
          <w:i/>
          <w:sz w:val="24"/>
          <w:szCs w:val="24"/>
        </w:rPr>
        <w:t xml:space="preserve">In accordance with applicable laws, the Program collects and maintains printed and/or digital </w:t>
      </w:r>
      <w:r w:rsidR="00930956" w:rsidRPr="00930956">
        <w:rPr>
          <w:rFonts w:ascii="Times New Roman" w:hAnsi="Times New Roman"/>
          <w:i/>
          <w:sz w:val="24"/>
          <w:szCs w:val="24"/>
        </w:rPr>
        <w:t xml:space="preserve">records </w:t>
      </w:r>
      <w:r>
        <w:rPr>
          <w:rFonts w:ascii="Times New Roman" w:hAnsi="Times New Roman"/>
          <w:i/>
          <w:sz w:val="24"/>
          <w:szCs w:val="24"/>
        </w:rPr>
        <w:t>of</w:t>
      </w:r>
      <w:r w:rsidR="00930956" w:rsidRPr="00930956">
        <w:rPr>
          <w:rFonts w:ascii="Times New Roman" w:hAnsi="Times New Roman"/>
          <w:i/>
          <w:sz w:val="24"/>
          <w:szCs w:val="24"/>
        </w:rPr>
        <w:t>:</w:t>
      </w:r>
    </w:p>
    <w:p w14:paraId="63F3A3E8" w14:textId="77777777" w:rsidR="00BA3DF1" w:rsidRPr="00BA3DF1" w:rsidRDefault="00BA3DF1" w:rsidP="00750160">
      <w:pPr>
        <w:pStyle w:val="ListParagraph"/>
        <w:spacing w:after="200"/>
        <w:rPr>
          <w:rFonts w:ascii="Times New Roman" w:hAnsi="Times New Roman"/>
          <w:i/>
          <w:sz w:val="24"/>
          <w:szCs w:val="24"/>
        </w:rPr>
      </w:pPr>
    </w:p>
    <w:p w14:paraId="63F3A3E9" w14:textId="77777777" w:rsidR="00930956" w:rsidRPr="00930956" w:rsidRDefault="00930956" w:rsidP="002F7632">
      <w:pPr>
        <w:pStyle w:val="ListParagraph"/>
        <w:numPr>
          <w:ilvl w:val="0"/>
          <w:numId w:val="29"/>
        </w:numPr>
        <w:spacing w:after="200"/>
        <w:rPr>
          <w:rFonts w:ascii="Times New Roman" w:hAnsi="Times New Roman"/>
          <w:i/>
          <w:sz w:val="24"/>
          <w:szCs w:val="24"/>
        </w:rPr>
      </w:pPr>
      <w:r w:rsidRPr="00930956">
        <w:rPr>
          <w:rFonts w:ascii="Times New Roman" w:hAnsi="Times New Roman"/>
          <w:i/>
          <w:sz w:val="24"/>
          <w:szCs w:val="24"/>
        </w:rPr>
        <w:t>appropriate curriculum materials,</w:t>
      </w:r>
    </w:p>
    <w:p w14:paraId="63F3A3EA" w14:textId="77777777" w:rsidR="00930956" w:rsidRPr="00930956" w:rsidRDefault="00930956" w:rsidP="00930956">
      <w:pPr>
        <w:pStyle w:val="ListParagraph"/>
        <w:ind w:left="1260"/>
        <w:rPr>
          <w:rFonts w:ascii="Times New Roman" w:hAnsi="Times New Roman"/>
          <w:i/>
          <w:sz w:val="24"/>
          <w:szCs w:val="24"/>
        </w:rPr>
      </w:pPr>
    </w:p>
    <w:p w14:paraId="63F3A3EB" w14:textId="77777777" w:rsidR="00930956" w:rsidRPr="00930956" w:rsidRDefault="00930956" w:rsidP="00930956">
      <w:pPr>
        <w:pStyle w:val="ListParagraph"/>
        <w:ind w:left="1260"/>
        <w:rPr>
          <w:rFonts w:ascii="Times New Roman" w:hAnsi="Times New Roman"/>
          <w:sz w:val="24"/>
          <w:szCs w:val="24"/>
        </w:rPr>
      </w:pPr>
      <w:r w:rsidRPr="00930956">
        <w:rPr>
          <w:rFonts w:ascii="Times New Roman" w:hAnsi="Times New Roman"/>
          <w:sz w:val="24"/>
          <w:szCs w:val="24"/>
        </w:rPr>
        <w:t xml:space="preserve">Each semester, faculty members give copies of their course syllabi to the Staff Assistant, who places them in </w:t>
      </w:r>
      <w:r w:rsidR="00641D55">
        <w:rPr>
          <w:rFonts w:ascii="Times New Roman" w:hAnsi="Times New Roman"/>
          <w:sz w:val="24"/>
          <w:szCs w:val="24"/>
        </w:rPr>
        <w:t xml:space="preserve">a </w:t>
      </w:r>
      <w:r w:rsidRPr="00930956">
        <w:rPr>
          <w:rFonts w:ascii="Times New Roman" w:hAnsi="Times New Roman"/>
          <w:sz w:val="24"/>
          <w:szCs w:val="24"/>
        </w:rPr>
        <w:t xml:space="preserve">permanent </w:t>
      </w:r>
      <w:r w:rsidR="00641D55">
        <w:rPr>
          <w:rFonts w:ascii="Times New Roman" w:hAnsi="Times New Roman"/>
          <w:sz w:val="24"/>
          <w:szCs w:val="24"/>
        </w:rPr>
        <w:t xml:space="preserve">physical </w:t>
      </w:r>
      <w:r w:rsidRPr="00930956">
        <w:rPr>
          <w:rFonts w:ascii="Times New Roman" w:hAnsi="Times New Roman"/>
          <w:sz w:val="24"/>
          <w:szCs w:val="24"/>
        </w:rPr>
        <w:t>file</w:t>
      </w:r>
      <w:r w:rsidR="00641D55">
        <w:rPr>
          <w:rFonts w:ascii="Times New Roman" w:hAnsi="Times New Roman"/>
          <w:sz w:val="24"/>
          <w:szCs w:val="24"/>
        </w:rPr>
        <w:t xml:space="preserve"> in the department, and in a secure digital file in the cloud that is maintained in the Office of the Dean of the College of Social Sciences. Physical r</w:t>
      </w:r>
      <w:r w:rsidRPr="00930956">
        <w:rPr>
          <w:rFonts w:ascii="Times New Roman" w:hAnsi="Times New Roman"/>
          <w:sz w:val="24"/>
          <w:szCs w:val="24"/>
        </w:rPr>
        <w:t xml:space="preserve">ecords of curriculum and changes in it are archived by </w:t>
      </w:r>
      <w:r w:rsidR="00F8367A" w:rsidRPr="00F8367A">
        <w:rPr>
          <w:rFonts w:ascii="Times New Roman" w:hAnsi="Times New Roman"/>
          <w:sz w:val="24"/>
          <w:szCs w:val="24"/>
        </w:rPr>
        <w:t>Stan Hollister</w:t>
      </w:r>
      <w:r w:rsidRPr="00930956">
        <w:rPr>
          <w:rFonts w:ascii="Times New Roman" w:hAnsi="Times New Roman"/>
          <w:sz w:val="24"/>
          <w:szCs w:val="24"/>
        </w:rPr>
        <w:t xml:space="preserve"> (librarian) and stored at the University’s </w:t>
      </w:r>
      <w:r w:rsidR="0045276E" w:rsidRPr="00F8367A">
        <w:rPr>
          <w:rFonts w:ascii="Times New Roman" w:hAnsi="Times New Roman"/>
          <w:sz w:val="24"/>
          <w:szCs w:val="24"/>
        </w:rPr>
        <w:t>Robert Reichel</w:t>
      </w:r>
      <w:r w:rsidRPr="00F8367A">
        <w:rPr>
          <w:rFonts w:ascii="Times New Roman" w:hAnsi="Times New Roman"/>
          <w:sz w:val="24"/>
          <w:szCs w:val="24"/>
        </w:rPr>
        <w:t xml:space="preserve"> Library</w:t>
      </w:r>
      <w:r w:rsidR="00641D55">
        <w:rPr>
          <w:rFonts w:ascii="Times New Roman" w:hAnsi="Times New Roman"/>
          <w:sz w:val="24"/>
          <w:szCs w:val="24"/>
        </w:rPr>
        <w:t xml:space="preserve">, and digital copies are, again, secured in the cloud and maintained in the Office of the Dean of the College of Social Sciences. </w:t>
      </w:r>
      <w:r w:rsidRPr="00930956">
        <w:rPr>
          <w:rFonts w:ascii="Times New Roman" w:hAnsi="Times New Roman"/>
          <w:sz w:val="24"/>
          <w:szCs w:val="24"/>
        </w:rPr>
        <w:t xml:space="preserve">Minutes of recent Curriculum Committee meetings are posted on the Faculty Blackboard </w:t>
      </w:r>
      <w:r w:rsidR="00641D55">
        <w:rPr>
          <w:rFonts w:ascii="Times New Roman" w:hAnsi="Times New Roman"/>
          <w:sz w:val="24"/>
          <w:szCs w:val="24"/>
        </w:rPr>
        <w:t>web</w:t>
      </w:r>
      <w:r w:rsidRPr="00930956">
        <w:rPr>
          <w:rFonts w:ascii="Times New Roman" w:hAnsi="Times New Roman"/>
          <w:sz w:val="24"/>
          <w:szCs w:val="24"/>
        </w:rPr>
        <w:t>site under the heading “Faculty Senate.” The current curriculum, incorporating any changes made in it, is published online</w:t>
      </w:r>
      <w:r w:rsidR="00641D55">
        <w:rPr>
          <w:rFonts w:ascii="Times New Roman" w:hAnsi="Times New Roman"/>
          <w:sz w:val="24"/>
          <w:szCs w:val="24"/>
        </w:rPr>
        <w:t>,</w:t>
      </w:r>
      <w:r w:rsidRPr="00930956">
        <w:rPr>
          <w:rFonts w:ascii="Times New Roman" w:hAnsi="Times New Roman"/>
          <w:sz w:val="24"/>
          <w:szCs w:val="24"/>
        </w:rPr>
        <w:t xml:space="preserve"> annually</w:t>
      </w:r>
      <w:r w:rsidR="00641D55">
        <w:rPr>
          <w:rFonts w:ascii="Times New Roman" w:hAnsi="Times New Roman"/>
          <w:sz w:val="24"/>
          <w:szCs w:val="24"/>
        </w:rPr>
        <w:t>,</w:t>
      </w:r>
      <w:r w:rsidRPr="00930956">
        <w:rPr>
          <w:rFonts w:ascii="Times New Roman" w:hAnsi="Times New Roman"/>
          <w:sz w:val="24"/>
          <w:szCs w:val="24"/>
        </w:rPr>
        <w:t xml:space="preserve"> in the </w:t>
      </w:r>
      <w:r w:rsidR="00297E73">
        <w:rPr>
          <w:rFonts w:ascii="Times New Roman" w:hAnsi="Times New Roman"/>
          <w:sz w:val="24"/>
          <w:szCs w:val="24"/>
        </w:rPr>
        <w:t>Big City University</w:t>
      </w:r>
      <w:r w:rsidRPr="00930956">
        <w:rPr>
          <w:rFonts w:ascii="Times New Roman" w:hAnsi="Times New Roman"/>
          <w:b/>
          <w:sz w:val="24"/>
          <w:szCs w:val="24"/>
        </w:rPr>
        <w:t xml:space="preserve"> Catalog</w:t>
      </w:r>
      <w:proofErr w:type="gramStart"/>
      <w:r w:rsidRPr="00930956">
        <w:rPr>
          <w:rFonts w:ascii="Times New Roman" w:hAnsi="Times New Roman"/>
          <w:b/>
          <w:sz w:val="24"/>
          <w:szCs w:val="24"/>
        </w:rPr>
        <w:t xml:space="preserve">. </w:t>
      </w:r>
      <w:r w:rsidRPr="00930956">
        <w:rPr>
          <w:rFonts w:ascii="Times New Roman" w:hAnsi="Times New Roman"/>
          <w:sz w:val="24"/>
          <w:szCs w:val="24"/>
        </w:rPr>
        <w:t xml:space="preserve"> </w:t>
      </w:r>
      <w:proofErr w:type="gramEnd"/>
      <w:r w:rsidRPr="00930956">
        <w:rPr>
          <w:rFonts w:ascii="Times New Roman" w:hAnsi="Times New Roman"/>
          <w:sz w:val="24"/>
          <w:szCs w:val="24"/>
        </w:rPr>
        <w:t>The Chair of the Department</w:t>
      </w:r>
      <w:r w:rsidRPr="00930956">
        <w:rPr>
          <w:rFonts w:ascii="Times New Roman" w:hAnsi="Times New Roman"/>
          <w:b/>
          <w:sz w:val="24"/>
          <w:szCs w:val="24"/>
        </w:rPr>
        <w:t xml:space="preserve"> </w:t>
      </w:r>
      <w:r w:rsidRPr="00930956">
        <w:rPr>
          <w:rFonts w:ascii="Times New Roman" w:hAnsi="Times New Roman"/>
          <w:sz w:val="24"/>
          <w:szCs w:val="24"/>
        </w:rPr>
        <w:t>also keeps a record of curriculum changes.</w:t>
      </w:r>
    </w:p>
    <w:p w14:paraId="63F3A3EC" w14:textId="77777777" w:rsidR="00930956" w:rsidRPr="00930956" w:rsidRDefault="00930956" w:rsidP="00930956">
      <w:pPr>
        <w:pStyle w:val="ListParagraph"/>
        <w:ind w:left="1260"/>
        <w:rPr>
          <w:rFonts w:ascii="Times New Roman" w:hAnsi="Times New Roman"/>
          <w:sz w:val="24"/>
          <w:szCs w:val="24"/>
        </w:rPr>
      </w:pPr>
    </w:p>
    <w:p w14:paraId="63F3A3ED" w14:textId="77777777" w:rsidR="00930956" w:rsidRPr="00930956" w:rsidRDefault="00930956" w:rsidP="002F7632">
      <w:pPr>
        <w:pStyle w:val="ListParagraph"/>
        <w:numPr>
          <w:ilvl w:val="0"/>
          <w:numId w:val="29"/>
        </w:numPr>
        <w:spacing w:after="200" w:line="276" w:lineRule="auto"/>
        <w:rPr>
          <w:rFonts w:ascii="Times New Roman" w:hAnsi="Times New Roman"/>
          <w:i/>
          <w:sz w:val="24"/>
          <w:szCs w:val="24"/>
        </w:rPr>
      </w:pPr>
      <w:r w:rsidRPr="00930956">
        <w:rPr>
          <w:rFonts w:ascii="Times New Roman" w:hAnsi="Times New Roman"/>
          <w:i/>
          <w:sz w:val="24"/>
          <w:szCs w:val="24"/>
        </w:rPr>
        <w:t>faculty credentials and professional development activities,</w:t>
      </w:r>
    </w:p>
    <w:p w14:paraId="63F3A3EE" w14:textId="77777777" w:rsidR="00930956" w:rsidRPr="00930956" w:rsidRDefault="00930956" w:rsidP="00641D55">
      <w:pPr>
        <w:tabs>
          <w:tab w:val="left" w:pos="3060"/>
        </w:tabs>
        <w:ind w:left="1260"/>
        <w:rPr>
          <w:rFonts w:ascii="Times New Roman" w:hAnsi="Times New Roman"/>
          <w:sz w:val="24"/>
          <w:szCs w:val="24"/>
        </w:rPr>
      </w:pPr>
      <w:r w:rsidRPr="00930956">
        <w:rPr>
          <w:rFonts w:ascii="Times New Roman" w:hAnsi="Times New Roman"/>
          <w:sz w:val="24"/>
          <w:szCs w:val="24"/>
        </w:rPr>
        <w:t>Documents that relate to faculty credentials, includ</w:t>
      </w:r>
      <w:r w:rsidR="00641D55">
        <w:rPr>
          <w:rFonts w:ascii="Times New Roman" w:hAnsi="Times New Roman"/>
          <w:sz w:val="24"/>
          <w:szCs w:val="24"/>
        </w:rPr>
        <w:t xml:space="preserve">ing curriculum vitae that list </w:t>
      </w:r>
      <w:r w:rsidRPr="00930956">
        <w:rPr>
          <w:rFonts w:ascii="Times New Roman" w:hAnsi="Times New Roman"/>
          <w:sz w:val="24"/>
          <w:szCs w:val="24"/>
        </w:rPr>
        <w:t>faculty professional development activities, annu</w:t>
      </w:r>
      <w:r w:rsidR="00641D55">
        <w:rPr>
          <w:rFonts w:ascii="Times New Roman" w:hAnsi="Times New Roman"/>
          <w:sz w:val="24"/>
          <w:szCs w:val="24"/>
        </w:rPr>
        <w:t xml:space="preserve">al performance evaluations, and </w:t>
      </w:r>
      <w:r w:rsidRPr="00930956">
        <w:rPr>
          <w:rFonts w:ascii="Times New Roman" w:hAnsi="Times New Roman"/>
          <w:sz w:val="24"/>
          <w:szCs w:val="24"/>
        </w:rPr>
        <w:t xml:space="preserve">professional development plans, are </w:t>
      </w:r>
      <w:r w:rsidR="00641D55">
        <w:rPr>
          <w:rFonts w:ascii="Times New Roman" w:hAnsi="Times New Roman"/>
          <w:sz w:val="24"/>
          <w:szCs w:val="24"/>
        </w:rPr>
        <w:t xml:space="preserve">physical and digitally </w:t>
      </w:r>
      <w:r w:rsidRPr="00930956">
        <w:rPr>
          <w:rFonts w:ascii="Times New Roman" w:hAnsi="Times New Roman"/>
          <w:sz w:val="24"/>
          <w:szCs w:val="24"/>
        </w:rPr>
        <w:t xml:space="preserve">stored in the Office of </w:t>
      </w:r>
      <w:r w:rsidRPr="00930956">
        <w:rPr>
          <w:rFonts w:ascii="Times New Roman" w:hAnsi="Times New Roman"/>
          <w:sz w:val="24"/>
          <w:szCs w:val="24"/>
        </w:rPr>
        <w:lastRenderedPageBreak/>
        <w:t xml:space="preserve">the Dean of the </w:t>
      </w:r>
      <w:r w:rsidRPr="00F8367A">
        <w:rPr>
          <w:rFonts w:ascii="Times New Roman" w:hAnsi="Times New Roman"/>
          <w:sz w:val="24"/>
          <w:szCs w:val="24"/>
        </w:rPr>
        <w:t xml:space="preserve">College </w:t>
      </w:r>
      <w:r w:rsidR="00F8367A">
        <w:rPr>
          <w:rFonts w:ascii="Times New Roman" w:hAnsi="Times New Roman"/>
          <w:sz w:val="24"/>
          <w:szCs w:val="24"/>
        </w:rPr>
        <w:t>o</w:t>
      </w:r>
      <w:r w:rsidRPr="00F8367A">
        <w:rPr>
          <w:rFonts w:ascii="Times New Roman" w:hAnsi="Times New Roman"/>
          <w:sz w:val="24"/>
          <w:szCs w:val="24"/>
        </w:rPr>
        <w:t>f</w:t>
      </w:r>
      <w:r w:rsidR="00B64EBD" w:rsidRPr="00F8367A">
        <w:rPr>
          <w:rFonts w:ascii="Times New Roman" w:hAnsi="Times New Roman"/>
          <w:sz w:val="24"/>
          <w:szCs w:val="24"/>
        </w:rPr>
        <w:t xml:space="preserve"> </w:t>
      </w:r>
      <w:r w:rsidR="00D80D9B" w:rsidRPr="00F8367A">
        <w:rPr>
          <w:rFonts w:ascii="Times New Roman" w:hAnsi="Times New Roman"/>
          <w:sz w:val="24"/>
          <w:szCs w:val="24"/>
        </w:rPr>
        <w:t xml:space="preserve"> </w:t>
      </w:r>
      <w:r w:rsidR="00BA3DF1" w:rsidRPr="00F8367A">
        <w:rPr>
          <w:rFonts w:ascii="Times New Roman" w:hAnsi="Times New Roman"/>
          <w:sz w:val="24"/>
          <w:szCs w:val="24"/>
        </w:rPr>
        <w:t>Social Science</w:t>
      </w:r>
      <w:r w:rsidR="005D6DA9" w:rsidRPr="00F8367A">
        <w:rPr>
          <w:rFonts w:ascii="Times New Roman" w:hAnsi="Times New Roman"/>
          <w:sz w:val="24"/>
          <w:szCs w:val="24"/>
        </w:rPr>
        <w:t>s</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The Provost also maintains </w:t>
      </w:r>
      <w:r w:rsidR="00641D55">
        <w:rPr>
          <w:rFonts w:ascii="Times New Roman" w:hAnsi="Times New Roman"/>
          <w:sz w:val="24"/>
          <w:szCs w:val="24"/>
        </w:rPr>
        <w:t xml:space="preserve">physical and digital </w:t>
      </w:r>
      <w:r w:rsidR="005D6DA9">
        <w:rPr>
          <w:rFonts w:ascii="Times New Roman" w:hAnsi="Times New Roman"/>
          <w:sz w:val="24"/>
          <w:szCs w:val="24"/>
        </w:rPr>
        <w:t>person</w:t>
      </w:r>
      <w:r w:rsidR="005D6DA9" w:rsidRPr="00930956">
        <w:rPr>
          <w:rFonts w:ascii="Times New Roman" w:hAnsi="Times New Roman"/>
          <w:sz w:val="24"/>
          <w:szCs w:val="24"/>
        </w:rPr>
        <w:t>nel</w:t>
      </w:r>
      <w:r w:rsidRPr="00930956">
        <w:rPr>
          <w:rFonts w:ascii="Times New Roman" w:hAnsi="Times New Roman"/>
          <w:sz w:val="24"/>
          <w:szCs w:val="24"/>
        </w:rPr>
        <w:t xml:space="preserve"> files </w:t>
      </w:r>
      <w:r w:rsidR="005D6DA9">
        <w:rPr>
          <w:rFonts w:ascii="Times New Roman" w:hAnsi="Times New Roman"/>
          <w:sz w:val="24"/>
          <w:szCs w:val="24"/>
        </w:rPr>
        <w:t xml:space="preserve">of </w:t>
      </w:r>
      <w:r w:rsidRPr="00930956">
        <w:rPr>
          <w:rFonts w:ascii="Times New Roman" w:hAnsi="Times New Roman"/>
          <w:sz w:val="24"/>
          <w:szCs w:val="24"/>
        </w:rPr>
        <w:t xml:space="preserve">individual </w:t>
      </w:r>
      <w:r w:rsidR="005D6DA9">
        <w:rPr>
          <w:rFonts w:ascii="Times New Roman" w:hAnsi="Times New Roman"/>
          <w:sz w:val="24"/>
          <w:szCs w:val="24"/>
        </w:rPr>
        <w:t>faculty</w:t>
      </w:r>
      <w:r w:rsidR="00641D55">
        <w:rPr>
          <w:rFonts w:ascii="Times New Roman" w:hAnsi="Times New Roman"/>
          <w:sz w:val="24"/>
          <w:szCs w:val="24"/>
        </w:rPr>
        <w:t xml:space="preserve"> </w:t>
      </w:r>
      <w:r w:rsidR="005D6DA9">
        <w:rPr>
          <w:rFonts w:ascii="Times New Roman" w:hAnsi="Times New Roman"/>
          <w:sz w:val="24"/>
          <w:szCs w:val="24"/>
        </w:rPr>
        <w:t xml:space="preserve">member’s </w:t>
      </w:r>
      <w:r w:rsidRPr="00930956">
        <w:rPr>
          <w:rFonts w:ascii="Times New Roman" w:hAnsi="Times New Roman"/>
          <w:sz w:val="24"/>
          <w:szCs w:val="24"/>
        </w:rPr>
        <w:t>official transcripts.</w:t>
      </w:r>
    </w:p>
    <w:p w14:paraId="63F3A3EF" w14:textId="77777777" w:rsidR="00930956" w:rsidRPr="00930956" w:rsidRDefault="00930956" w:rsidP="00930956">
      <w:pPr>
        <w:ind w:firstLine="720"/>
        <w:rPr>
          <w:rFonts w:ascii="Times New Roman" w:hAnsi="Times New Roman"/>
          <w:sz w:val="24"/>
          <w:szCs w:val="24"/>
        </w:rPr>
      </w:pPr>
    </w:p>
    <w:p w14:paraId="63F3A3F0" w14:textId="77777777" w:rsidR="00930956" w:rsidRPr="00750160" w:rsidRDefault="00930956" w:rsidP="002F7632">
      <w:pPr>
        <w:pStyle w:val="ListParagraph"/>
        <w:numPr>
          <w:ilvl w:val="0"/>
          <w:numId w:val="29"/>
        </w:numPr>
        <w:spacing w:after="200" w:line="276" w:lineRule="auto"/>
        <w:rPr>
          <w:rFonts w:ascii="Times New Roman" w:hAnsi="Times New Roman"/>
          <w:i/>
          <w:sz w:val="24"/>
          <w:szCs w:val="24"/>
        </w:rPr>
      </w:pPr>
      <w:r w:rsidRPr="00930956">
        <w:rPr>
          <w:rFonts w:ascii="Times New Roman" w:hAnsi="Times New Roman"/>
          <w:i/>
          <w:sz w:val="24"/>
          <w:szCs w:val="24"/>
        </w:rPr>
        <w:t>student evaluations of the program, course conte</w:t>
      </w:r>
      <w:r w:rsidR="00750160">
        <w:rPr>
          <w:rFonts w:ascii="Times New Roman" w:hAnsi="Times New Roman"/>
          <w:i/>
          <w:sz w:val="24"/>
          <w:szCs w:val="24"/>
        </w:rPr>
        <w:t xml:space="preserve">nt, quality of instruction, and </w:t>
      </w:r>
      <w:r w:rsidRPr="00750160">
        <w:rPr>
          <w:rFonts w:ascii="Times New Roman" w:hAnsi="Times New Roman"/>
          <w:i/>
          <w:sz w:val="24"/>
          <w:szCs w:val="24"/>
        </w:rPr>
        <w:t>practice experiences,</w:t>
      </w:r>
    </w:p>
    <w:p w14:paraId="63F3A3F1" w14:textId="77777777" w:rsidR="00930956" w:rsidRPr="00930956" w:rsidRDefault="00930956" w:rsidP="00930956">
      <w:pPr>
        <w:pStyle w:val="ListParagraph"/>
        <w:ind w:left="1260"/>
        <w:rPr>
          <w:rFonts w:ascii="Times New Roman" w:hAnsi="Times New Roman"/>
          <w:i/>
          <w:sz w:val="24"/>
          <w:szCs w:val="24"/>
        </w:rPr>
      </w:pPr>
    </w:p>
    <w:p w14:paraId="63F3A3F2" w14:textId="77777777" w:rsidR="00930956" w:rsidRPr="00930956" w:rsidRDefault="00930956" w:rsidP="00930956">
      <w:pPr>
        <w:pStyle w:val="ListParagraph"/>
        <w:ind w:left="1260"/>
        <w:rPr>
          <w:rFonts w:ascii="Times New Roman" w:hAnsi="Times New Roman"/>
          <w:sz w:val="24"/>
          <w:szCs w:val="24"/>
        </w:rPr>
      </w:pPr>
      <w:r w:rsidRPr="00930956">
        <w:rPr>
          <w:rFonts w:ascii="Times New Roman" w:hAnsi="Times New Roman"/>
          <w:sz w:val="24"/>
          <w:szCs w:val="24"/>
        </w:rPr>
        <w:t>Students have two opportunities to provide input into the Program:</w:t>
      </w:r>
    </w:p>
    <w:p w14:paraId="63F3A3F3" w14:textId="77777777" w:rsidR="00930956" w:rsidRDefault="00930956" w:rsidP="002F7632">
      <w:pPr>
        <w:pStyle w:val="ListParagraph"/>
        <w:numPr>
          <w:ilvl w:val="2"/>
          <w:numId w:val="29"/>
        </w:numPr>
        <w:spacing w:after="200" w:line="276" w:lineRule="auto"/>
        <w:rPr>
          <w:rFonts w:ascii="Times New Roman" w:hAnsi="Times New Roman"/>
          <w:sz w:val="24"/>
          <w:szCs w:val="24"/>
        </w:rPr>
      </w:pPr>
      <w:r w:rsidRPr="00930956">
        <w:rPr>
          <w:rFonts w:ascii="Times New Roman" w:hAnsi="Times New Roman"/>
          <w:sz w:val="24"/>
          <w:szCs w:val="24"/>
        </w:rPr>
        <w:t>Each semester each st</w:t>
      </w:r>
      <w:r w:rsidR="00BA3DF1">
        <w:rPr>
          <w:rFonts w:ascii="Times New Roman" w:hAnsi="Times New Roman"/>
          <w:sz w:val="24"/>
          <w:szCs w:val="24"/>
        </w:rPr>
        <w:t xml:space="preserve">udent is given the opportunity </w:t>
      </w:r>
      <w:r w:rsidRPr="00930956">
        <w:rPr>
          <w:rFonts w:ascii="Times New Roman" w:hAnsi="Times New Roman"/>
          <w:sz w:val="24"/>
          <w:szCs w:val="24"/>
        </w:rPr>
        <w:t>to evaluate each course in terms of course content and quality of instruction</w:t>
      </w:r>
      <w:proofErr w:type="gramStart"/>
      <w:r w:rsidRPr="00930956">
        <w:rPr>
          <w:rFonts w:ascii="Times New Roman" w:hAnsi="Times New Roman"/>
          <w:sz w:val="24"/>
          <w:szCs w:val="24"/>
        </w:rPr>
        <w:t xml:space="preserve">.  </w:t>
      </w:r>
      <w:proofErr w:type="gramEnd"/>
      <w:r w:rsidRPr="00930956">
        <w:rPr>
          <w:rFonts w:ascii="Times New Roman" w:hAnsi="Times New Roman"/>
          <w:sz w:val="24"/>
          <w:szCs w:val="24"/>
        </w:rPr>
        <w:t xml:space="preserve">SOC 305, Field Work Intern Program, is evaluated in the same manner as all other courses and the student responses concerning it are stored </w:t>
      </w:r>
      <w:r w:rsidR="00641D55">
        <w:rPr>
          <w:rFonts w:ascii="Times New Roman" w:hAnsi="Times New Roman"/>
          <w:sz w:val="24"/>
          <w:szCs w:val="24"/>
        </w:rPr>
        <w:t xml:space="preserve">in secure physical and digital files, along </w:t>
      </w:r>
      <w:r w:rsidRPr="00930956">
        <w:rPr>
          <w:rFonts w:ascii="Times New Roman" w:hAnsi="Times New Roman"/>
          <w:sz w:val="24"/>
          <w:szCs w:val="24"/>
        </w:rPr>
        <w:t>with other course evaluations in the Dean’s Office.</w:t>
      </w:r>
    </w:p>
    <w:p w14:paraId="63F3A3F4" w14:textId="77777777" w:rsidR="00750160" w:rsidRDefault="00750160" w:rsidP="00750160">
      <w:pPr>
        <w:pStyle w:val="ListParagraph"/>
        <w:spacing w:after="200" w:line="276" w:lineRule="auto"/>
        <w:ind w:left="2160"/>
        <w:rPr>
          <w:rFonts w:ascii="Times New Roman" w:hAnsi="Times New Roman"/>
          <w:sz w:val="24"/>
          <w:szCs w:val="24"/>
        </w:rPr>
      </w:pPr>
    </w:p>
    <w:p w14:paraId="63F3A3F5" w14:textId="77777777" w:rsidR="00750160" w:rsidRDefault="00750160" w:rsidP="002F7632">
      <w:pPr>
        <w:pStyle w:val="ListParagraph"/>
        <w:numPr>
          <w:ilvl w:val="2"/>
          <w:numId w:val="29"/>
        </w:numPr>
        <w:spacing w:after="200" w:line="276" w:lineRule="auto"/>
        <w:rPr>
          <w:rFonts w:ascii="Times New Roman" w:hAnsi="Times New Roman"/>
          <w:sz w:val="24"/>
          <w:szCs w:val="24"/>
        </w:rPr>
      </w:pPr>
      <w:r>
        <w:rPr>
          <w:rFonts w:ascii="Times New Roman" w:hAnsi="Times New Roman"/>
          <w:sz w:val="24"/>
          <w:szCs w:val="24"/>
        </w:rPr>
        <w:t>Senior Exit Survey.</w:t>
      </w:r>
      <w:r w:rsidRPr="00750160">
        <w:rPr>
          <w:rFonts w:ascii="Times New Roman" w:hAnsi="Times New Roman"/>
          <w:sz w:val="24"/>
          <w:szCs w:val="24"/>
        </w:rPr>
        <w:t xml:space="preserve"> All seniors graduating in sociology are asked to fill out th</w:t>
      </w:r>
      <w:r>
        <w:rPr>
          <w:rFonts w:ascii="Times New Roman" w:hAnsi="Times New Roman"/>
          <w:sz w:val="24"/>
          <w:szCs w:val="24"/>
        </w:rPr>
        <w:t>is survey</w:t>
      </w:r>
      <w:r w:rsidR="00930956" w:rsidRPr="00750160">
        <w:rPr>
          <w:rFonts w:ascii="Times New Roman" w:hAnsi="Times New Roman"/>
          <w:sz w:val="24"/>
          <w:szCs w:val="24"/>
        </w:rPr>
        <w:t>.</w:t>
      </w:r>
      <w:r w:rsidR="00641D55">
        <w:rPr>
          <w:rFonts w:ascii="Times New Roman" w:hAnsi="Times New Roman"/>
          <w:sz w:val="24"/>
          <w:szCs w:val="24"/>
        </w:rPr>
        <w:t xml:space="preserve"> The surveys are physically and digitally stored and secured in the Dean’s Office.</w:t>
      </w:r>
    </w:p>
    <w:p w14:paraId="63F3A3F6" w14:textId="77777777" w:rsidR="00930956" w:rsidRPr="00750160" w:rsidRDefault="00930956" w:rsidP="00750160">
      <w:pPr>
        <w:pStyle w:val="ListParagraph"/>
        <w:spacing w:after="200" w:line="276" w:lineRule="auto"/>
        <w:ind w:left="2160"/>
        <w:rPr>
          <w:rFonts w:ascii="Times New Roman" w:hAnsi="Times New Roman"/>
          <w:sz w:val="24"/>
          <w:szCs w:val="24"/>
        </w:rPr>
      </w:pPr>
      <w:r w:rsidRPr="00750160">
        <w:rPr>
          <w:rFonts w:ascii="Times New Roman" w:hAnsi="Times New Roman"/>
          <w:sz w:val="24"/>
          <w:szCs w:val="24"/>
        </w:rPr>
        <w:t xml:space="preserve">  </w:t>
      </w:r>
    </w:p>
    <w:p w14:paraId="63F3A3F7" w14:textId="77777777" w:rsidR="00930956" w:rsidRPr="00930956" w:rsidRDefault="00750160" w:rsidP="002F7632">
      <w:pPr>
        <w:pStyle w:val="ListParagraph"/>
        <w:numPr>
          <w:ilvl w:val="0"/>
          <w:numId w:val="29"/>
        </w:numPr>
        <w:spacing w:after="200" w:line="276" w:lineRule="auto"/>
        <w:rPr>
          <w:rFonts w:ascii="Times New Roman" w:hAnsi="Times New Roman"/>
          <w:i/>
          <w:sz w:val="24"/>
          <w:szCs w:val="24"/>
        </w:rPr>
      </w:pPr>
      <w:r>
        <w:rPr>
          <w:rFonts w:ascii="Times New Roman" w:hAnsi="Times New Roman"/>
          <w:i/>
          <w:sz w:val="24"/>
          <w:szCs w:val="24"/>
        </w:rPr>
        <w:t>p</w:t>
      </w:r>
      <w:r w:rsidR="00930956" w:rsidRPr="00930956">
        <w:rPr>
          <w:rFonts w:ascii="Times New Roman" w:hAnsi="Times New Roman"/>
          <w:i/>
          <w:sz w:val="24"/>
          <w:szCs w:val="24"/>
        </w:rPr>
        <w:t>rogram data, including number of students in the program at each level, number graduating, etc.</w:t>
      </w:r>
    </w:p>
    <w:p w14:paraId="63F3A3F8" w14:textId="77777777" w:rsidR="00930956" w:rsidRPr="00930956" w:rsidRDefault="00930956" w:rsidP="00930956">
      <w:pPr>
        <w:ind w:left="1260"/>
        <w:rPr>
          <w:rFonts w:ascii="Times New Roman" w:hAnsi="Times New Roman"/>
          <w:sz w:val="24"/>
          <w:szCs w:val="24"/>
        </w:rPr>
      </w:pPr>
      <w:r w:rsidRPr="00930956">
        <w:rPr>
          <w:rFonts w:ascii="Times New Roman" w:hAnsi="Times New Roman"/>
          <w:sz w:val="24"/>
          <w:szCs w:val="24"/>
        </w:rPr>
        <w:t xml:space="preserve">At </w:t>
      </w:r>
      <w:r w:rsidR="00297E73">
        <w:rPr>
          <w:rFonts w:ascii="Times New Roman" w:hAnsi="Times New Roman"/>
          <w:sz w:val="24"/>
          <w:szCs w:val="24"/>
        </w:rPr>
        <w:t>Big City University</w:t>
      </w:r>
      <w:r w:rsidRPr="00930956">
        <w:rPr>
          <w:rFonts w:ascii="Times New Roman" w:hAnsi="Times New Roman"/>
          <w:sz w:val="24"/>
          <w:szCs w:val="24"/>
        </w:rPr>
        <w:t xml:space="preserve">, </w:t>
      </w:r>
      <w:r w:rsidR="00467731">
        <w:rPr>
          <w:rFonts w:ascii="Times New Roman" w:hAnsi="Times New Roman"/>
          <w:sz w:val="24"/>
          <w:szCs w:val="24"/>
        </w:rPr>
        <w:t xml:space="preserve">physical and digital </w:t>
      </w:r>
      <w:r w:rsidRPr="00930956">
        <w:rPr>
          <w:rFonts w:ascii="Times New Roman" w:hAnsi="Times New Roman"/>
          <w:sz w:val="24"/>
          <w:szCs w:val="24"/>
        </w:rPr>
        <w:t>data appropriate to these questions is collected by the Registrar’s Office and the Office of Instituti</w:t>
      </w:r>
      <w:r w:rsidR="00A544B5">
        <w:rPr>
          <w:rFonts w:ascii="Times New Roman" w:hAnsi="Times New Roman"/>
          <w:sz w:val="24"/>
          <w:szCs w:val="24"/>
        </w:rPr>
        <w:t>onal Research</w:t>
      </w:r>
      <w:r w:rsidR="00467731">
        <w:rPr>
          <w:rFonts w:ascii="Times New Roman" w:hAnsi="Times New Roman"/>
          <w:sz w:val="24"/>
          <w:szCs w:val="24"/>
        </w:rPr>
        <w:t>, and are secured in the cloud in their respective offices</w:t>
      </w:r>
      <w:proofErr w:type="gramStart"/>
      <w:r w:rsidR="00A544B5">
        <w:rPr>
          <w:rFonts w:ascii="Times New Roman" w:hAnsi="Times New Roman"/>
          <w:sz w:val="24"/>
          <w:szCs w:val="24"/>
        </w:rPr>
        <w:t xml:space="preserve">.  </w:t>
      </w:r>
      <w:proofErr w:type="gramEnd"/>
      <w:r w:rsidR="00A544B5">
        <w:rPr>
          <w:rFonts w:ascii="Times New Roman" w:hAnsi="Times New Roman"/>
          <w:sz w:val="24"/>
          <w:szCs w:val="24"/>
        </w:rPr>
        <w:t>See Appendix C</w:t>
      </w:r>
      <w:r w:rsidRPr="00930956">
        <w:rPr>
          <w:rFonts w:ascii="Times New Roman" w:hAnsi="Times New Roman"/>
          <w:sz w:val="24"/>
          <w:szCs w:val="24"/>
        </w:rPr>
        <w:t xml:space="preserve"> for some most recent data on majors and students in the </w:t>
      </w:r>
      <w:r w:rsidR="00F570D7">
        <w:rPr>
          <w:rFonts w:ascii="Times New Roman" w:hAnsi="Times New Roman"/>
          <w:sz w:val="24"/>
          <w:szCs w:val="24"/>
        </w:rPr>
        <w:t>Sociological Practice</w:t>
      </w:r>
      <w:r w:rsidRPr="00930956">
        <w:rPr>
          <w:rFonts w:ascii="Times New Roman" w:hAnsi="Times New Roman"/>
          <w:sz w:val="24"/>
          <w:szCs w:val="24"/>
        </w:rPr>
        <w:t xml:space="preserve"> Concentration by class level.</w:t>
      </w:r>
    </w:p>
    <w:p w14:paraId="63F3A3F9" w14:textId="77777777" w:rsidR="00B64EBD" w:rsidRDefault="00B64EBD" w:rsidP="00DE5D1C">
      <w:pPr>
        <w:rPr>
          <w:rFonts w:ascii="Times New Roman" w:hAnsi="Times New Roman"/>
          <w:sz w:val="24"/>
          <w:szCs w:val="24"/>
        </w:rPr>
      </w:pPr>
    </w:p>
    <w:p w14:paraId="63F3A3FA" w14:textId="77777777" w:rsidR="00930956" w:rsidRDefault="00467731" w:rsidP="00467731">
      <w:pPr>
        <w:ind w:left="1260"/>
        <w:rPr>
          <w:rFonts w:ascii="Times New Roman" w:hAnsi="Times New Roman"/>
          <w:sz w:val="24"/>
          <w:szCs w:val="24"/>
        </w:rPr>
      </w:pPr>
      <w:r>
        <w:rPr>
          <w:rFonts w:ascii="Times New Roman" w:hAnsi="Times New Roman"/>
          <w:sz w:val="24"/>
          <w:szCs w:val="24"/>
        </w:rPr>
        <w:t>T</w:t>
      </w:r>
      <w:r w:rsidR="00BD3950">
        <w:rPr>
          <w:rFonts w:ascii="Times New Roman" w:hAnsi="Times New Roman"/>
          <w:sz w:val="24"/>
          <w:szCs w:val="24"/>
        </w:rPr>
        <w:t>he P</w:t>
      </w:r>
      <w:r w:rsidR="00930956" w:rsidRPr="00930956">
        <w:rPr>
          <w:rFonts w:ascii="Times New Roman" w:hAnsi="Times New Roman"/>
          <w:sz w:val="24"/>
          <w:szCs w:val="24"/>
        </w:rPr>
        <w:t>rog</w:t>
      </w:r>
      <w:r>
        <w:rPr>
          <w:rFonts w:ascii="Times New Roman" w:hAnsi="Times New Roman"/>
          <w:sz w:val="24"/>
          <w:szCs w:val="24"/>
        </w:rPr>
        <w:t xml:space="preserve">ram does not have a formal database. </w:t>
      </w:r>
      <w:r w:rsidR="00930956" w:rsidRPr="00930956">
        <w:rPr>
          <w:rFonts w:ascii="Times New Roman" w:hAnsi="Times New Roman"/>
          <w:sz w:val="24"/>
          <w:szCs w:val="24"/>
        </w:rPr>
        <w:t>We encourage students to keep</w:t>
      </w:r>
      <w:r>
        <w:rPr>
          <w:rFonts w:ascii="Times New Roman" w:hAnsi="Times New Roman"/>
          <w:sz w:val="24"/>
          <w:szCs w:val="24"/>
        </w:rPr>
        <w:t xml:space="preserve"> </w:t>
      </w:r>
      <w:r w:rsidR="00930956" w:rsidRPr="00930956">
        <w:rPr>
          <w:rFonts w:ascii="Times New Roman" w:hAnsi="Times New Roman"/>
          <w:sz w:val="24"/>
          <w:szCs w:val="24"/>
        </w:rPr>
        <w:t>in touch with their advisors after graduation</w:t>
      </w:r>
      <w:proofErr w:type="gramStart"/>
      <w:r w:rsidR="00930956" w:rsidRPr="00930956">
        <w:rPr>
          <w:rFonts w:ascii="Times New Roman" w:hAnsi="Times New Roman"/>
          <w:sz w:val="24"/>
          <w:szCs w:val="24"/>
        </w:rPr>
        <w:t xml:space="preserve">.  </w:t>
      </w:r>
      <w:proofErr w:type="gramEnd"/>
      <w:r w:rsidR="00930956" w:rsidRPr="00930956">
        <w:rPr>
          <w:rFonts w:ascii="Times New Roman" w:hAnsi="Times New Roman"/>
          <w:sz w:val="24"/>
          <w:szCs w:val="24"/>
        </w:rPr>
        <w:t>Some do; others don’t</w:t>
      </w:r>
      <w:proofErr w:type="gramStart"/>
      <w:r w:rsidR="00930956" w:rsidRPr="00930956">
        <w:rPr>
          <w:rFonts w:ascii="Times New Roman" w:hAnsi="Times New Roman"/>
          <w:sz w:val="24"/>
          <w:szCs w:val="24"/>
        </w:rPr>
        <w:t xml:space="preserve">.  </w:t>
      </w:r>
      <w:proofErr w:type="gramEnd"/>
      <w:r w:rsidR="00930956" w:rsidRPr="00930956">
        <w:rPr>
          <w:rFonts w:ascii="Times New Roman" w:hAnsi="Times New Roman"/>
          <w:sz w:val="24"/>
          <w:szCs w:val="24"/>
        </w:rPr>
        <w:t xml:space="preserve"> Hence, we have an informal and incomplete record</w:t>
      </w:r>
      <w:proofErr w:type="gramStart"/>
      <w:r w:rsidR="00930956" w:rsidRPr="00930956">
        <w:rPr>
          <w:rFonts w:ascii="Times New Roman" w:hAnsi="Times New Roman"/>
          <w:sz w:val="24"/>
          <w:szCs w:val="24"/>
        </w:rPr>
        <w:t xml:space="preserve">.  </w:t>
      </w:r>
      <w:proofErr w:type="gramEnd"/>
      <w:r w:rsidR="00930956" w:rsidRPr="00930956">
        <w:rPr>
          <w:rFonts w:ascii="Times New Roman" w:hAnsi="Times New Roman"/>
          <w:sz w:val="24"/>
          <w:szCs w:val="24"/>
        </w:rPr>
        <w:t xml:space="preserve"> The institut</w:t>
      </w:r>
      <w:r w:rsidR="00A524E0">
        <w:rPr>
          <w:rFonts w:ascii="Times New Roman" w:hAnsi="Times New Roman"/>
          <w:sz w:val="24"/>
          <w:szCs w:val="24"/>
        </w:rPr>
        <w:t>ion solicits this information</w:t>
      </w:r>
      <w:r w:rsidR="00DE5D1C">
        <w:rPr>
          <w:rFonts w:ascii="Times New Roman" w:hAnsi="Times New Roman"/>
          <w:sz w:val="24"/>
          <w:szCs w:val="24"/>
        </w:rPr>
        <w:t xml:space="preserve"> </w:t>
      </w:r>
      <w:r w:rsidR="00A524E0">
        <w:rPr>
          <w:rFonts w:ascii="Times New Roman" w:hAnsi="Times New Roman"/>
          <w:sz w:val="24"/>
          <w:szCs w:val="24"/>
        </w:rPr>
        <w:t>through the Alumni Office but they do not have the information available.</w:t>
      </w:r>
    </w:p>
    <w:p w14:paraId="63F3A3FB" w14:textId="77777777" w:rsidR="00750160" w:rsidRDefault="00750160" w:rsidP="00750160">
      <w:pPr>
        <w:rPr>
          <w:rFonts w:ascii="Times New Roman" w:hAnsi="Times New Roman"/>
          <w:sz w:val="24"/>
          <w:szCs w:val="24"/>
        </w:rPr>
      </w:pPr>
    </w:p>
    <w:p w14:paraId="63F3A3FC" w14:textId="77777777" w:rsidR="00C02486" w:rsidRPr="00C02486" w:rsidRDefault="00C02486" w:rsidP="00C02486">
      <w:pPr>
        <w:ind w:left="2160" w:hanging="2160"/>
        <w:rPr>
          <w:rFonts w:ascii="Times New Roman" w:hAnsi="Times New Roman"/>
          <w:i/>
          <w:sz w:val="24"/>
          <w:szCs w:val="24"/>
        </w:rPr>
      </w:pPr>
      <w:r>
        <w:rPr>
          <w:rFonts w:ascii="Times New Roman" w:hAnsi="Times New Roman"/>
          <w:sz w:val="24"/>
          <w:szCs w:val="24"/>
        </w:rPr>
        <w:t xml:space="preserve">4.1.2-4.1.4. </w:t>
      </w:r>
      <w:r w:rsidRPr="00C02486">
        <w:rPr>
          <w:rFonts w:ascii="Times New Roman" w:hAnsi="Times New Roman"/>
          <w:sz w:val="24"/>
          <w:szCs w:val="24"/>
        </w:rPr>
        <w:t xml:space="preserve">The Program </w:t>
      </w:r>
      <w:r w:rsidR="00981793">
        <w:rPr>
          <w:rFonts w:ascii="Times New Roman" w:hAnsi="Times New Roman"/>
          <w:sz w:val="24"/>
          <w:szCs w:val="24"/>
        </w:rPr>
        <w:t xml:space="preserve">annually </w:t>
      </w:r>
      <w:r w:rsidRPr="00C02486">
        <w:rPr>
          <w:rFonts w:ascii="Times New Roman" w:hAnsi="Times New Roman"/>
          <w:sz w:val="24"/>
          <w:szCs w:val="24"/>
        </w:rPr>
        <w:t>monitors its own procedures and practices as follows:</w:t>
      </w:r>
    </w:p>
    <w:p w14:paraId="63F3A3FD" w14:textId="77777777" w:rsidR="00C02486" w:rsidRDefault="00C02486" w:rsidP="00C02486">
      <w:pPr>
        <w:rPr>
          <w:rFonts w:ascii="Times New Roman" w:hAnsi="Times New Roman"/>
          <w:sz w:val="24"/>
          <w:szCs w:val="24"/>
        </w:rPr>
      </w:pPr>
    </w:p>
    <w:p w14:paraId="63F3A3FE" w14:textId="77777777" w:rsidR="00C02486" w:rsidRPr="00C02486" w:rsidRDefault="009343EC" w:rsidP="00F33CAA">
      <w:pPr>
        <w:numPr>
          <w:ilvl w:val="0"/>
          <w:numId w:val="1"/>
        </w:numPr>
        <w:rPr>
          <w:rFonts w:ascii="Times New Roman" w:hAnsi="Times New Roman"/>
          <w:i/>
          <w:sz w:val="24"/>
          <w:szCs w:val="24"/>
        </w:rPr>
      </w:pPr>
      <w:r>
        <w:rPr>
          <w:rFonts w:ascii="Times New Roman" w:hAnsi="Times New Roman"/>
          <w:sz w:val="24"/>
          <w:szCs w:val="24"/>
        </w:rPr>
        <w:t>T</w:t>
      </w:r>
      <w:r w:rsidR="00C02486" w:rsidRPr="00C02486">
        <w:rPr>
          <w:rFonts w:ascii="Times New Roman" w:hAnsi="Times New Roman"/>
          <w:sz w:val="24"/>
          <w:szCs w:val="24"/>
        </w:rPr>
        <w:t>he faculty members are committed to providing the best quality education for their students. To that end, they listen to each other and to students, both enrolled and alumni, about the quality of the Sociology curriculum</w:t>
      </w:r>
      <w:proofErr w:type="gramStart"/>
      <w:r w:rsidR="00C02486" w:rsidRPr="00C02486">
        <w:rPr>
          <w:rFonts w:ascii="Times New Roman" w:hAnsi="Times New Roman"/>
          <w:sz w:val="24"/>
          <w:szCs w:val="24"/>
        </w:rPr>
        <w:t xml:space="preserve">.  </w:t>
      </w:r>
      <w:proofErr w:type="gramEnd"/>
      <w:r w:rsidR="00C02486" w:rsidRPr="00C02486">
        <w:rPr>
          <w:rFonts w:ascii="Times New Roman" w:hAnsi="Times New Roman"/>
          <w:sz w:val="24"/>
          <w:szCs w:val="24"/>
        </w:rPr>
        <w:t>The sociology faculty attend regularly scheduled luncheon meeting once a month</w:t>
      </w:r>
      <w:proofErr w:type="gramStart"/>
      <w:r w:rsidR="00C02486" w:rsidRPr="00C02486">
        <w:rPr>
          <w:rFonts w:ascii="Times New Roman" w:hAnsi="Times New Roman"/>
          <w:sz w:val="24"/>
          <w:szCs w:val="24"/>
        </w:rPr>
        <w:t xml:space="preserve">.  </w:t>
      </w:r>
      <w:proofErr w:type="gramEnd"/>
      <w:r w:rsidR="00C02486" w:rsidRPr="00C02486">
        <w:rPr>
          <w:rFonts w:ascii="Times New Roman" w:hAnsi="Times New Roman"/>
          <w:sz w:val="24"/>
          <w:szCs w:val="24"/>
        </w:rPr>
        <w:t>During that time they discuss issues such as class work and student progress; other times they review practices and procedures.</w:t>
      </w:r>
    </w:p>
    <w:p w14:paraId="63F3A3FF" w14:textId="77777777" w:rsidR="00C02486" w:rsidRDefault="00C02486" w:rsidP="00C02486">
      <w:pPr>
        <w:rPr>
          <w:rFonts w:ascii="Times New Roman" w:hAnsi="Times New Roman"/>
          <w:sz w:val="24"/>
          <w:szCs w:val="24"/>
        </w:rPr>
      </w:pPr>
      <w:r>
        <w:rPr>
          <w:rFonts w:ascii="Times New Roman" w:hAnsi="Times New Roman"/>
          <w:sz w:val="24"/>
          <w:szCs w:val="24"/>
        </w:rPr>
        <w:t xml:space="preserve"> </w:t>
      </w:r>
    </w:p>
    <w:p w14:paraId="63F3A400" w14:textId="36F0D6F0" w:rsidR="00C02486" w:rsidRDefault="00C02486" w:rsidP="00C02486">
      <w:pPr>
        <w:numPr>
          <w:ilvl w:val="0"/>
          <w:numId w:val="1"/>
        </w:numPr>
        <w:rPr>
          <w:rFonts w:ascii="Times New Roman" w:hAnsi="Times New Roman"/>
          <w:sz w:val="24"/>
          <w:szCs w:val="24"/>
        </w:rPr>
      </w:pPr>
      <w:r w:rsidRPr="00C02486">
        <w:rPr>
          <w:rFonts w:ascii="Times New Roman" w:hAnsi="Times New Roman"/>
          <w:sz w:val="24"/>
          <w:szCs w:val="24"/>
        </w:rPr>
        <w:t xml:space="preserve">Sometimes the discussions are formal and other times informal. The Curriculum Committee oversees any changes the department recommends </w:t>
      </w:r>
      <w:r w:rsidR="00852C7E" w:rsidRPr="00C02486">
        <w:rPr>
          <w:rFonts w:ascii="Times New Roman" w:hAnsi="Times New Roman"/>
          <w:sz w:val="24"/>
          <w:szCs w:val="24"/>
        </w:rPr>
        <w:t>in regard to</w:t>
      </w:r>
      <w:r w:rsidRPr="00C02486">
        <w:rPr>
          <w:rFonts w:ascii="Times New Roman" w:hAnsi="Times New Roman"/>
          <w:sz w:val="24"/>
          <w:szCs w:val="24"/>
        </w:rPr>
        <w:t xml:space="preserve"> its curriculu</w:t>
      </w:r>
      <w:r>
        <w:rPr>
          <w:rFonts w:ascii="Times New Roman" w:hAnsi="Times New Roman"/>
          <w:sz w:val="24"/>
          <w:szCs w:val="24"/>
        </w:rPr>
        <w:t>m.</w:t>
      </w:r>
    </w:p>
    <w:p w14:paraId="63F3A401" w14:textId="77777777" w:rsidR="00C02486" w:rsidRDefault="00C02486" w:rsidP="00C02486">
      <w:pPr>
        <w:ind w:left="720"/>
        <w:rPr>
          <w:rFonts w:ascii="Times New Roman" w:hAnsi="Times New Roman"/>
          <w:sz w:val="24"/>
          <w:szCs w:val="24"/>
        </w:rPr>
      </w:pPr>
    </w:p>
    <w:p w14:paraId="63F3A402" w14:textId="77777777" w:rsidR="00FE255E" w:rsidRDefault="00C02486" w:rsidP="00FE255E">
      <w:pPr>
        <w:numPr>
          <w:ilvl w:val="1"/>
          <w:numId w:val="13"/>
        </w:numPr>
        <w:rPr>
          <w:rFonts w:ascii="Times New Roman" w:hAnsi="Times New Roman"/>
          <w:sz w:val="24"/>
          <w:szCs w:val="24"/>
        </w:rPr>
      </w:pPr>
      <w:r>
        <w:rPr>
          <w:rFonts w:ascii="Times New Roman" w:hAnsi="Times New Roman"/>
          <w:sz w:val="24"/>
          <w:szCs w:val="24"/>
        </w:rPr>
        <w:t>The Program is being monitored and institutes changes as a result of this monitoring and feedback. G</w:t>
      </w:r>
      <w:r w:rsidRPr="00C02486">
        <w:rPr>
          <w:rFonts w:ascii="Times New Roman" w:hAnsi="Times New Roman"/>
          <w:sz w:val="24"/>
          <w:szCs w:val="24"/>
        </w:rPr>
        <w:t xml:space="preserve">iven the recent addition of the </w:t>
      </w:r>
      <w:r>
        <w:rPr>
          <w:rFonts w:ascii="Times New Roman" w:hAnsi="Times New Roman"/>
          <w:sz w:val="24"/>
          <w:szCs w:val="24"/>
        </w:rPr>
        <w:t xml:space="preserve">two </w:t>
      </w:r>
      <w:r w:rsidRPr="00C02486">
        <w:rPr>
          <w:rFonts w:ascii="Times New Roman" w:hAnsi="Times New Roman"/>
          <w:sz w:val="24"/>
          <w:szCs w:val="24"/>
        </w:rPr>
        <w:t>sociological practice concentration to the sociology curriculum</w:t>
      </w:r>
      <w:r>
        <w:rPr>
          <w:rFonts w:ascii="Times New Roman" w:hAnsi="Times New Roman"/>
          <w:sz w:val="24"/>
          <w:szCs w:val="24"/>
        </w:rPr>
        <w:t>,</w:t>
      </w:r>
      <w:r w:rsidRPr="00C02486">
        <w:rPr>
          <w:rFonts w:ascii="Times New Roman" w:hAnsi="Times New Roman"/>
          <w:sz w:val="24"/>
          <w:szCs w:val="24"/>
        </w:rPr>
        <w:t xml:space="preserve"> we have not yet been able to address Program effectiveness in any depth.</w:t>
      </w:r>
    </w:p>
    <w:p w14:paraId="531FD128" w14:textId="1B8AF499" w:rsidR="00852C7E" w:rsidRPr="00930956" w:rsidRDefault="00852C7E" w:rsidP="00852C7E">
      <w:pPr>
        <w:rPr>
          <w:rFonts w:ascii="Times New Roman" w:hAnsi="Times New Roman"/>
          <w:sz w:val="24"/>
          <w:szCs w:val="24"/>
        </w:rPr>
      </w:pPr>
    </w:p>
    <w:p w14:paraId="63F3A404" w14:textId="77777777" w:rsidR="00930956" w:rsidRDefault="00930956" w:rsidP="00930956">
      <w:pPr>
        <w:rPr>
          <w:rFonts w:ascii="Times New Roman" w:hAnsi="Times New Roman"/>
          <w:b/>
          <w:sz w:val="24"/>
          <w:szCs w:val="24"/>
        </w:rPr>
      </w:pPr>
      <w:r w:rsidRPr="00930956">
        <w:rPr>
          <w:rFonts w:ascii="Times New Roman" w:hAnsi="Times New Roman"/>
          <w:b/>
          <w:sz w:val="24"/>
          <w:szCs w:val="24"/>
        </w:rPr>
        <w:t>4.2</w:t>
      </w:r>
      <w:r w:rsidR="00A22D64">
        <w:rPr>
          <w:rFonts w:ascii="Times New Roman" w:hAnsi="Times New Roman"/>
          <w:b/>
          <w:sz w:val="24"/>
          <w:szCs w:val="24"/>
        </w:rPr>
        <w:t xml:space="preserve">      </w:t>
      </w:r>
      <w:r w:rsidRPr="00930956">
        <w:rPr>
          <w:rFonts w:ascii="Times New Roman" w:hAnsi="Times New Roman"/>
          <w:b/>
          <w:sz w:val="24"/>
          <w:szCs w:val="24"/>
        </w:rPr>
        <w:t>Assessment of Student Learning Outcomes</w:t>
      </w:r>
    </w:p>
    <w:p w14:paraId="63F3A405" w14:textId="77777777" w:rsidR="00B54F74" w:rsidRDefault="00B54F74" w:rsidP="00930956">
      <w:pPr>
        <w:rPr>
          <w:rFonts w:ascii="Times New Roman" w:hAnsi="Times New Roman"/>
          <w:b/>
          <w:sz w:val="24"/>
          <w:szCs w:val="24"/>
        </w:rPr>
      </w:pPr>
      <w:r>
        <w:rPr>
          <w:rFonts w:ascii="Times New Roman" w:hAnsi="Times New Roman"/>
          <w:b/>
          <w:sz w:val="24"/>
          <w:szCs w:val="24"/>
        </w:rPr>
        <w:tab/>
      </w:r>
    </w:p>
    <w:p w14:paraId="63F3A406" w14:textId="77777777" w:rsidR="00B54F74" w:rsidRPr="00B54F74" w:rsidRDefault="00BF7E09" w:rsidP="00BF7E09">
      <w:pPr>
        <w:ind w:left="1440" w:hanging="1440"/>
        <w:rPr>
          <w:rFonts w:ascii="Times New Roman" w:hAnsi="Times New Roman"/>
          <w:sz w:val="24"/>
          <w:szCs w:val="24"/>
        </w:rPr>
      </w:pPr>
      <w:r>
        <w:rPr>
          <w:rFonts w:ascii="Times New Roman" w:hAnsi="Times New Roman"/>
          <w:sz w:val="24"/>
          <w:szCs w:val="24"/>
        </w:rPr>
        <w:t>4.2.1-4.2.3</w:t>
      </w:r>
      <w:r>
        <w:rPr>
          <w:rFonts w:ascii="Times New Roman" w:hAnsi="Times New Roman"/>
          <w:sz w:val="24"/>
          <w:szCs w:val="24"/>
        </w:rPr>
        <w:tab/>
      </w:r>
      <w:r w:rsidR="00B54F74" w:rsidRPr="00B54F74">
        <w:rPr>
          <w:rFonts w:ascii="Times New Roman" w:hAnsi="Times New Roman"/>
          <w:sz w:val="24"/>
          <w:szCs w:val="24"/>
        </w:rPr>
        <w:t>Assessment of student learning</w:t>
      </w:r>
      <w:r w:rsidR="00B54F74">
        <w:rPr>
          <w:rFonts w:ascii="Times New Roman" w:hAnsi="Times New Roman"/>
          <w:b/>
          <w:sz w:val="24"/>
          <w:szCs w:val="24"/>
        </w:rPr>
        <w:t xml:space="preserve"> </w:t>
      </w:r>
      <w:r w:rsidR="00B54F74" w:rsidRPr="009F4EFF">
        <w:rPr>
          <w:rFonts w:ascii="Times New Roman" w:hAnsi="Times New Roman"/>
          <w:sz w:val="24"/>
          <w:szCs w:val="24"/>
        </w:rPr>
        <w:t>outcomes in the Program</w:t>
      </w:r>
      <w:r w:rsidR="009F4EFF">
        <w:rPr>
          <w:rFonts w:ascii="Times New Roman" w:hAnsi="Times New Roman"/>
          <w:sz w:val="24"/>
          <w:szCs w:val="24"/>
        </w:rPr>
        <w:t xml:space="preserve"> has been limited to what individual faculty do in terms of assessing learning outcomes in their classes</w:t>
      </w:r>
      <w:proofErr w:type="gramStart"/>
      <w:r w:rsidR="009F4EFF">
        <w:rPr>
          <w:rFonts w:ascii="Times New Roman" w:hAnsi="Times New Roman"/>
          <w:sz w:val="24"/>
          <w:szCs w:val="24"/>
        </w:rPr>
        <w:t xml:space="preserve">.  </w:t>
      </w:r>
      <w:proofErr w:type="gramEnd"/>
      <w:r w:rsidR="009F4EFF">
        <w:rPr>
          <w:rFonts w:ascii="Times New Roman" w:hAnsi="Times New Roman"/>
          <w:sz w:val="24"/>
          <w:szCs w:val="24"/>
        </w:rPr>
        <w:t xml:space="preserve">However, an assessment plan has recently been developed for the </w:t>
      </w:r>
      <w:r w:rsidR="00B54F74" w:rsidRPr="00B54F74">
        <w:rPr>
          <w:rFonts w:ascii="Times New Roman" w:hAnsi="Times New Roman"/>
          <w:sz w:val="24"/>
          <w:szCs w:val="24"/>
        </w:rPr>
        <w:t>program.</w:t>
      </w:r>
      <w:r w:rsidR="009F4EFF">
        <w:rPr>
          <w:rFonts w:ascii="Times New Roman" w:hAnsi="Times New Roman"/>
          <w:sz w:val="24"/>
          <w:szCs w:val="24"/>
        </w:rPr>
        <w:t xml:space="preserve"> </w:t>
      </w:r>
      <w:r w:rsidR="00A544B5">
        <w:rPr>
          <w:rFonts w:ascii="Times New Roman" w:hAnsi="Times New Roman"/>
          <w:sz w:val="24"/>
          <w:szCs w:val="24"/>
        </w:rPr>
        <w:t>(</w:t>
      </w:r>
      <w:r>
        <w:rPr>
          <w:rFonts w:ascii="Times New Roman" w:hAnsi="Times New Roman"/>
          <w:sz w:val="24"/>
          <w:szCs w:val="24"/>
        </w:rPr>
        <w:t>See</w:t>
      </w:r>
      <w:r w:rsidR="00A544B5">
        <w:rPr>
          <w:rFonts w:ascii="Times New Roman" w:hAnsi="Times New Roman"/>
          <w:sz w:val="24"/>
          <w:szCs w:val="24"/>
        </w:rPr>
        <w:t xml:space="preserve"> Appendix C.) </w:t>
      </w:r>
      <w:r w:rsidR="009F4EFF">
        <w:rPr>
          <w:rFonts w:ascii="Times New Roman" w:hAnsi="Times New Roman"/>
          <w:sz w:val="24"/>
          <w:szCs w:val="24"/>
        </w:rPr>
        <w:t>The first phase will be put into effect this coming academic year.</w:t>
      </w:r>
    </w:p>
    <w:p w14:paraId="63F3A407" w14:textId="77777777" w:rsidR="00593B5F" w:rsidRPr="00A22D64" w:rsidRDefault="00B54F74" w:rsidP="00930956">
      <w:pPr>
        <w:rPr>
          <w:rFonts w:ascii="Times New Roman" w:hAnsi="Times New Roman"/>
          <w:b/>
          <w:sz w:val="24"/>
          <w:szCs w:val="24"/>
        </w:rPr>
      </w:pPr>
      <w:r>
        <w:rPr>
          <w:rFonts w:ascii="Times New Roman" w:hAnsi="Times New Roman"/>
          <w:b/>
          <w:sz w:val="24"/>
          <w:szCs w:val="24"/>
        </w:rPr>
        <w:tab/>
      </w:r>
    </w:p>
    <w:p w14:paraId="63F3A408" w14:textId="77777777" w:rsidR="00930956" w:rsidRPr="00930956" w:rsidRDefault="00A524E0" w:rsidP="00930956">
      <w:pPr>
        <w:rPr>
          <w:rFonts w:ascii="Times New Roman" w:hAnsi="Times New Roman"/>
          <w:sz w:val="24"/>
          <w:szCs w:val="24"/>
        </w:rPr>
      </w:pPr>
      <w:r>
        <w:rPr>
          <w:rFonts w:ascii="Times New Roman" w:hAnsi="Times New Roman"/>
          <w:sz w:val="24"/>
          <w:szCs w:val="24"/>
        </w:rPr>
        <w:tab/>
      </w:r>
    </w:p>
    <w:p w14:paraId="63F3A409" w14:textId="77777777" w:rsidR="00930956" w:rsidRDefault="00593B5F" w:rsidP="002F7632">
      <w:pPr>
        <w:pStyle w:val="ListParagraph"/>
        <w:numPr>
          <w:ilvl w:val="0"/>
          <w:numId w:val="12"/>
        </w:numPr>
        <w:rPr>
          <w:rFonts w:ascii="Times New Roman" w:hAnsi="Times New Roman"/>
          <w:b/>
          <w:sz w:val="24"/>
          <w:szCs w:val="24"/>
        </w:rPr>
      </w:pPr>
      <w:r w:rsidRPr="00593B5F">
        <w:rPr>
          <w:rFonts w:ascii="Times New Roman" w:hAnsi="Times New Roman"/>
          <w:b/>
          <w:sz w:val="24"/>
          <w:szCs w:val="24"/>
        </w:rPr>
        <w:t>ADDITIONAL INFORMATION</w:t>
      </w:r>
    </w:p>
    <w:p w14:paraId="63F3A40A" w14:textId="77777777" w:rsidR="00593B5F" w:rsidRDefault="00593B5F" w:rsidP="00593B5F">
      <w:pPr>
        <w:pStyle w:val="ListParagraph"/>
        <w:ind w:left="360"/>
        <w:rPr>
          <w:rFonts w:ascii="Times New Roman" w:hAnsi="Times New Roman"/>
          <w:b/>
          <w:sz w:val="24"/>
          <w:szCs w:val="24"/>
        </w:rPr>
      </w:pPr>
    </w:p>
    <w:p w14:paraId="63F3A40B" w14:textId="77777777" w:rsidR="00CA53D6" w:rsidRDefault="00690AE4" w:rsidP="00CA53D6">
      <w:pPr>
        <w:rPr>
          <w:rFonts w:ascii="Times New Roman" w:hAnsi="Times New Roman"/>
          <w:b/>
          <w:sz w:val="24"/>
          <w:szCs w:val="24"/>
        </w:rPr>
      </w:pPr>
      <w:r>
        <w:rPr>
          <w:rFonts w:ascii="Times New Roman" w:hAnsi="Times New Roman"/>
          <w:b/>
          <w:sz w:val="24"/>
          <w:szCs w:val="24"/>
        </w:rPr>
        <w:t>1.0</w:t>
      </w:r>
      <w:r w:rsidR="00CA53D6">
        <w:rPr>
          <w:rFonts w:ascii="Times New Roman" w:hAnsi="Times New Roman"/>
          <w:b/>
          <w:sz w:val="24"/>
          <w:szCs w:val="24"/>
        </w:rPr>
        <w:tab/>
        <w:t>PRECONDITIONS FOR REVIEW</w:t>
      </w:r>
    </w:p>
    <w:p w14:paraId="63F3A40C" w14:textId="77777777" w:rsidR="00CA53D6" w:rsidRDefault="00CA53D6" w:rsidP="00CA53D6">
      <w:pPr>
        <w:rPr>
          <w:rFonts w:ascii="Times New Roman" w:hAnsi="Times New Roman"/>
          <w:b/>
          <w:sz w:val="24"/>
          <w:szCs w:val="24"/>
        </w:rPr>
      </w:pPr>
    </w:p>
    <w:p w14:paraId="63F3A40D" w14:textId="77777777" w:rsidR="00CA53D6" w:rsidRPr="00CA53D6" w:rsidRDefault="00CA53D6" w:rsidP="002F7632">
      <w:pPr>
        <w:pStyle w:val="ListParagraph"/>
        <w:numPr>
          <w:ilvl w:val="1"/>
          <w:numId w:val="22"/>
        </w:numPr>
        <w:rPr>
          <w:rFonts w:ascii="Times New Roman" w:hAnsi="Times New Roman"/>
          <w:b/>
          <w:sz w:val="24"/>
          <w:szCs w:val="24"/>
        </w:rPr>
      </w:pPr>
      <w:r w:rsidRPr="00CA53D6">
        <w:rPr>
          <w:rFonts w:ascii="Times New Roman" w:hAnsi="Times New Roman"/>
          <w:b/>
          <w:sz w:val="24"/>
          <w:szCs w:val="24"/>
        </w:rPr>
        <w:t>The Institution</w:t>
      </w:r>
    </w:p>
    <w:p w14:paraId="63F3A40E" w14:textId="77777777" w:rsidR="00CA53D6" w:rsidRDefault="00CA53D6" w:rsidP="00CA53D6">
      <w:pPr>
        <w:ind w:left="720"/>
        <w:rPr>
          <w:rFonts w:ascii="Times New Roman" w:hAnsi="Times New Roman"/>
          <w:b/>
          <w:sz w:val="24"/>
          <w:szCs w:val="24"/>
        </w:rPr>
      </w:pPr>
    </w:p>
    <w:p w14:paraId="63F3A40F" w14:textId="7716AF7F" w:rsidR="00CA53D6" w:rsidRDefault="00290C8F" w:rsidP="0006460D">
      <w:pPr>
        <w:ind w:left="720"/>
        <w:rPr>
          <w:rFonts w:ascii="Times New Roman" w:hAnsi="Times New Roman"/>
          <w:sz w:val="24"/>
          <w:szCs w:val="24"/>
        </w:rPr>
      </w:pPr>
      <w:r>
        <w:rPr>
          <w:rFonts w:ascii="Times New Roman" w:hAnsi="Times New Roman"/>
          <w:sz w:val="24"/>
          <w:szCs w:val="24"/>
        </w:rPr>
        <w:t xml:space="preserve">Strengths:  </w:t>
      </w:r>
      <w:r w:rsidR="00297E73">
        <w:rPr>
          <w:rFonts w:ascii="Times New Roman" w:hAnsi="Times New Roman"/>
          <w:sz w:val="24"/>
          <w:szCs w:val="24"/>
        </w:rPr>
        <w:t>Big City University</w:t>
      </w:r>
      <w:r w:rsidR="00CA53D6">
        <w:rPr>
          <w:rFonts w:ascii="Times New Roman" w:hAnsi="Times New Roman"/>
          <w:sz w:val="24"/>
          <w:szCs w:val="24"/>
        </w:rPr>
        <w:t xml:space="preserve"> is growing in size and continues to thrive financially, despite the difficult economic times</w:t>
      </w:r>
      <w:proofErr w:type="gramStart"/>
      <w:r w:rsidR="00CA53D6">
        <w:rPr>
          <w:rFonts w:ascii="Times New Roman" w:hAnsi="Times New Roman"/>
          <w:sz w:val="24"/>
          <w:szCs w:val="24"/>
        </w:rPr>
        <w:t xml:space="preserve">.  </w:t>
      </w:r>
      <w:proofErr w:type="gramEnd"/>
      <w:r w:rsidR="00CA53D6">
        <w:rPr>
          <w:rFonts w:ascii="Times New Roman" w:hAnsi="Times New Roman"/>
          <w:sz w:val="24"/>
          <w:szCs w:val="24"/>
        </w:rPr>
        <w:t>The administration has been stable at all levels for the past two years</w:t>
      </w:r>
      <w:proofErr w:type="gramStart"/>
      <w:r w:rsidR="00CA53D6">
        <w:rPr>
          <w:rFonts w:ascii="Times New Roman" w:hAnsi="Times New Roman"/>
          <w:sz w:val="24"/>
          <w:szCs w:val="24"/>
        </w:rPr>
        <w:t xml:space="preserve">.  </w:t>
      </w:r>
      <w:proofErr w:type="gramEnd"/>
      <w:r w:rsidR="00CA53D6">
        <w:rPr>
          <w:rFonts w:ascii="Times New Roman" w:hAnsi="Times New Roman"/>
          <w:sz w:val="24"/>
          <w:szCs w:val="24"/>
        </w:rPr>
        <w:t xml:space="preserve">That has contributed significantly to faculty morale. In the </w:t>
      </w:r>
      <w:r w:rsidR="00BD3950">
        <w:rPr>
          <w:rFonts w:ascii="Times New Roman" w:hAnsi="Times New Roman"/>
          <w:sz w:val="24"/>
          <w:szCs w:val="24"/>
        </w:rPr>
        <w:t xml:space="preserve">Fall </w:t>
      </w:r>
      <w:r w:rsidR="00CA53D6">
        <w:rPr>
          <w:rFonts w:ascii="Times New Roman" w:hAnsi="Times New Roman"/>
          <w:sz w:val="24"/>
          <w:szCs w:val="24"/>
        </w:rPr>
        <w:t>semester of 20</w:t>
      </w:r>
      <w:r w:rsidR="009A2D26">
        <w:rPr>
          <w:rFonts w:ascii="Times New Roman" w:hAnsi="Times New Roman"/>
          <w:sz w:val="24"/>
          <w:szCs w:val="24"/>
        </w:rPr>
        <w:t>1</w:t>
      </w:r>
      <w:r w:rsidR="00CA53D6">
        <w:rPr>
          <w:rFonts w:ascii="Times New Roman" w:hAnsi="Times New Roman"/>
          <w:sz w:val="24"/>
          <w:szCs w:val="24"/>
        </w:rPr>
        <w:t xml:space="preserve">9, the President called upon the Deans, including the Dean of the </w:t>
      </w:r>
      <w:r w:rsidR="003C033A">
        <w:rPr>
          <w:rFonts w:ascii="Times New Roman" w:hAnsi="Times New Roman"/>
          <w:sz w:val="24"/>
          <w:szCs w:val="24"/>
        </w:rPr>
        <w:t>College of Liberal Arts and Sciences</w:t>
      </w:r>
      <w:r w:rsidR="00CA53D6">
        <w:rPr>
          <w:rFonts w:ascii="Times New Roman" w:hAnsi="Times New Roman"/>
          <w:sz w:val="24"/>
          <w:szCs w:val="24"/>
        </w:rPr>
        <w:t>, to promote the accreditation of their programs</w:t>
      </w:r>
      <w:proofErr w:type="gramStart"/>
      <w:r w:rsidR="00CA53D6">
        <w:rPr>
          <w:rFonts w:ascii="Times New Roman" w:hAnsi="Times New Roman"/>
          <w:sz w:val="24"/>
          <w:szCs w:val="24"/>
        </w:rPr>
        <w:t>.</w:t>
      </w:r>
      <w:r w:rsidR="00BB29BC">
        <w:rPr>
          <w:rFonts w:ascii="Times New Roman" w:hAnsi="Times New Roman"/>
          <w:sz w:val="24"/>
          <w:szCs w:val="24"/>
        </w:rPr>
        <w:t xml:space="preserve">  </w:t>
      </w:r>
      <w:proofErr w:type="gramEnd"/>
      <w:r w:rsidR="00BD3950">
        <w:rPr>
          <w:rFonts w:ascii="Times New Roman" w:hAnsi="Times New Roman"/>
          <w:sz w:val="24"/>
          <w:szCs w:val="24"/>
        </w:rPr>
        <w:t xml:space="preserve">That provided the necessary impetus for </w:t>
      </w:r>
      <w:r w:rsidR="00BB29BC">
        <w:rPr>
          <w:rFonts w:ascii="Times New Roman" w:hAnsi="Times New Roman"/>
          <w:sz w:val="24"/>
          <w:szCs w:val="24"/>
        </w:rPr>
        <w:t>this application.</w:t>
      </w:r>
    </w:p>
    <w:p w14:paraId="63F3A410" w14:textId="77777777" w:rsidR="00CA53D6" w:rsidRDefault="00CA53D6" w:rsidP="00CA53D6">
      <w:pPr>
        <w:ind w:left="720"/>
        <w:rPr>
          <w:rFonts w:ascii="Times New Roman" w:hAnsi="Times New Roman"/>
          <w:sz w:val="24"/>
          <w:szCs w:val="24"/>
        </w:rPr>
      </w:pPr>
    </w:p>
    <w:p w14:paraId="63F3A411" w14:textId="77777777" w:rsidR="00CA53D6" w:rsidRDefault="00290C8F" w:rsidP="00CA53D6">
      <w:pPr>
        <w:ind w:left="720"/>
        <w:rPr>
          <w:rFonts w:ascii="Times New Roman" w:hAnsi="Times New Roman"/>
          <w:sz w:val="24"/>
          <w:szCs w:val="24"/>
        </w:rPr>
      </w:pPr>
      <w:r>
        <w:rPr>
          <w:rFonts w:ascii="Times New Roman" w:hAnsi="Times New Roman"/>
          <w:sz w:val="24"/>
          <w:szCs w:val="24"/>
        </w:rPr>
        <w:t xml:space="preserve">Weaknesses:  </w:t>
      </w:r>
      <w:r w:rsidR="0006460D">
        <w:rPr>
          <w:rFonts w:ascii="Times New Roman" w:hAnsi="Times New Roman"/>
          <w:sz w:val="24"/>
          <w:szCs w:val="24"/>
        </w:rPr>
        <w:t>More attention needs to be given to supporting academic programs on campus</w:t>
      </w:r>
      <w:proofErr w:type="gramStart"/>
      <w:r w:rsidR="0006460D">
        <w:rPr>
          <w:rFonts w:ascii="Times New Roman" w:hAnsi="Times New Roman"/>
          <w:sz w:val="24"/>
          <w:szCs w:val="24"/>
        </w:rPr>
        <w:t xml:space="preserve">.  </w:t>
      </w:r>
      <w:proofErr w:type="gramEnd"/>
      <w:r w:rsidR="0006460D">
        <w:rPr>
          <w:rFonts w:ascii="Times New Roman" w:hAnsi="Times New Roman"/>
          <w:sz w:val="24"/>
          <w:szCs w:val="24"/>
        </w:rPr>
        <w:t>For nearly a decade the emphasis has been placed on beautifying the campus</w:t>
      </w:r>
      <w:proofErr w:type="gramStart"/>
      <w:r w:rsidR="0006460D">
        <w:rPr>
          <w:rFonts w:ascii="Times New Roman" w:hAnsi="Times New Roman"/>
          <w:sz w:val="24"/>
          <w:szCs w:val="24"/>
        </w:rPr>
        <w:t xml:space="preserve">.  </w:t>
      </w:r>
      <w:proofErr w:type="gramEnd"/>
      <w:r w:rsidR="0006460D">
        <w:rPr>
          <w:rFonts w:ascii="Times New Roman" w:hAnsi="Times New Roman"/>
          <w:sz w:val="24"/>
          <w:szCs w:val="24"/>
        </w:rPr>
        <w:t>Dormitories have been knocked down and replaced by new ones, the campus has been landscaped and roads rebuilt</w:t>
      </w:r>
      <w:proofErr w:type="gramStart"/>
      <w:r w:rsidR="0006460D">
        <w:rPr>
          <w:rFonts w:ascii="Times New Roman" w:hAnsi="Times New Roman"/>
          <w:sz w:val="24"/>
          <w:szCs w:val="24"/>
        </w:rPr>
        <w:t xml:space="preserve">.  </w:t>
      </w:r>
      <w:proofErr w:type="gramEnd"/>
      <w:r w:rsidR="0006460D">
        <w:rPr>
          <w:rFonts w:ascii="Times New Roman" w:hAnsi="Times New Roman"/>
          <w:sz w:val="24"/>
          <w:szCs w:val="24"/>
        </w:rPr>
        <w:t xml:space="preserve">More scholarship money is needed to attract </w:t>
      </w:r>
      <w:r w:rsidR="00F570D7">
        <w:rPr>
          <w:rFonts w:ascii="Times New Roman" w:hAnsi="Times New Roman"/>
          <w:sz w:val="24"/>
          <w:szCs w:val="24"/>
        </w:rPr>
        <w:t xml:space="preserve">and keep strong students at </w:t>
      </w:r>
      <w:r w:rsidR="00297E73">
        <w:rPr>
          <w:rFonts w:ascii="Times New Roman" w:hAnsi="Times New Roman"/>
          <w:sz w:val="24"/>
          <w:szCs w:val="24"/>
        </w:rPr>
        <w:t>Big City University</w:t>
      </w:r>
      <w:r w:rsidR="0006460D">
        <w:rPr>
          <w:rFonts w:ascii="Times New Roman" w:hAnsi="Times New Roman"/>
          <w:sz w:val="24"/>
          <w:szCs w:val="24"/>
        </w:rPr>
        <w:t>.</w:t>
      </w:r>
    </w:p>
    <w:p w14:paraId="63F3A412" w14:textId="77777777" w:rsidR="0006460D" w:rsidRPr="00CA53D6" w:rsidRDefault="0006460D" w:rsidP="0006460D">
      <w:pPr>
        <w:rPr>
          <w:rFonts w:ascii="Times New Roman" w:hAnsi="Times New Roman"/>
          <w:sz w:val="24"/>
          <w:szCs w:val="24"/>
        </w:rPr>
      </w:pPr>
    </w:p>
    <w:p w14:paraId="63F3A413" w14:textId="77777777" w:rsidR="00593B5F" w:rsidRPr="0006460D" w:rsidRDefault="0006460D" w:rsidP="002F7632">
      <w:pPr>
        <w:pStyle w:val="ListParagraph"/>
        <w:numPr>
          <w:ilvl w:val="1"/>
          <w:numId w:val="22"/>
        </w:numPr>
        <w:rPr>
          <w:rFonts w:ascii="Times New Roman" w:hAnsi="Times New Roman"/>
          <w:b/>
          <w:sz w:val="24"/>
          <w:szCs w:val="24"/>
        </w:rPr>
      </w:pPr>
      <w:r w:rsidRPr="0006460D">
        <w:rPr>
          <w:rFonts w:ascii="Times New Roman" w:hAnsi="Times New Roman"/>
          <w:b/>
          <w:sz w:val="24"/>
          <w:szCs w:val="24"/>
        </w:rPr>
        <w:t>The Program</w:t>
      </w:r>
    </w:p>
    <w:p w14:paraId="63F3A414" w14:textId="77777777" w:rsidR="0006460D" w:rsidRDefault="0006460D" w:rsidP="0006460D">
      <w:pPr>
        <w:pStyle w:val="ListParagraph"/>
        <w:rPr>
          <w:rFonts w:ascii="Times New Roman" w:hAnsi="Times New Roman"/>
          <w:b/>
          <w:sz w:val="24"/>
          <w:szCs w:val="24"/>
        </w:rPr>
      </w:pPr>
    </w:p>
    <w:p w14:paraId="63F3A415" w14:textId="77777777" w:rsidR="0006460D" w:rsidRDefault="00290C8F" w:rsidP="0006460D">
      <w:pPr>
        <w:pStyle w:val="ListParagraph"/>
        <w:rPr>
          <w:rFonts w:ascii="Times New Roman" w:hAnsi="Times New Roman"/>
          <w:sz w:val="24"/>
          <w:szCs w:val="24"/>
        </w:rPr>
      </w:pPr>
      <w:r>
        <w:rPr>
          <w:rFonts w:ascii="Times New Roman" w:hAnsi="Times New Roman"/>
          <w:sz w:val="24"/>
          <w:szCs w:val="24"/>
        </w:rPr>
        <w:t xml:space="preserve">Strengths:  </w:t>
      </w:r>
      <w:r w:rsidR="0006460D">
        <w:rPr>
          <w:rFonts w:ascii="Times New Roman" w:hAnsi="Times New Roman"/>
          <w:sz w:val="24"/>
          <w:szCs w:val="24"/>
        </w:rPr>
        <w:t>Our faculty is our biggest strength</w:t>
      </w:r>
      <w:proofErr w:type="gramStart"/>
      <w:r w:rsidR="0006460D">
        <w:rPr>
          <w:rFonts w:ascii="Times New Roman" w:hAnsi="Times New Roman"/>
          <w:sz w:val="24"/>
          <w:szCs w:val="24"/>
        </w:rPr>
        <w:t xml:space="preserve">.  </w:t>
      </w:r>
      <w:proofErr w:type="gramEnd"/>
      <w:r w:rsidR="0006460D">
        <w:rPr>
          <w:rFonts w:ascii="Times New Roman" w:hAnsi="Times New Roman"/>
          <w:sz w:val="24"/>
          <w:szCs w:val="24"/>
        </w:rPr>
        <w:t xml:space="preserve">Additionally, the </w:t>
      </w:r>
      <w:r w:rsidR="00070ECB">
        <w:rPr>
          <w:rFonts w:ascii="Times New Roman" w:hAnsi="Times New Roman"/>
          <w:sz w:val="24"/>
          <w:szCs w:val="24"/>
        </w:rPr>
        <w:t>Big City</w:t>
      </w:r>
      <w:r w:rsidR="0006460D">
        <w:rPr>
          <w:rFonts w:ascii="Times New Roman" w:hAnsi="Times New Roman"/>
          <w:sz w:val="24"/>
          <w:szCs w:val="24"/>
        </w:rPr>
        <w:t xml:space="preserve"> </w:t>
      </w:r>
      <w:r w:rsidR="00F570D7">
        <w:rPr>
          <w:rFonts w:ascii="Times New Roman" w:hAnsi="Times New Roman"/>
          <w:sz w:val="24"/>
          <w:szCs w:val="24"/>
        </w:rPr>
        <w:t>metropolitan</w:t>
      </w:r>
      <w:r w:rsidR="0006460D">
        <w:rPr>
          <w:rFonts w:ascii="Times New Roman" w:hAnsi="Times New Roman"/>
          <w:sz w:val="24"/>
          <w:szCs w:val="24"/>
        </w:rPr>
        <w:t xml:space="preserve"> area provides a rich environment for internships and service learning projects.</w:t>
      </w:r>
    </w:p>
    <w:p w14:paraId="63F3A416" w14:textId="77777777" w:rsidR="0006460D" w:rsidRDefault="0006460D" w:rsidP="0006460D">
      <w:pPr>
        <w:pStyle w:val="ListParagraph"/>
        <w:rPr>
          <w:rFonts w:ascii="Times New Roman" w:hAnsi="Times New Roman"/>
          <w:sz w:val="24"/>
          <w:szCs w:val="24"/>
        </w:rPr>
      </w:pPr>
    </w:p>
    <w:p w14:paraId="63F3A417" w14:textId="77777777" w:rsidR="0006460D" w:rsidRDefault="0006460D" w:rsidP="0006460D">
      <w:pPr>
        <w:pStyle w:val="ListParagraph"/>
        <w:rPr>
          <w:rFonts w:ascii="Times New Roman" w:hAnsi="Times New Roman"/>
          <w:sz w:val="24"/>
          <w:szCs w:val="24"/>
        </w:rPr>
      </w:pPr>
      <w:r>
        <w:rPr>
          <w:rFonts w:ascii="Times New Roman" w:hAnsi="Times New Roman"/>
          <w:sz w:val="24"/>
          <w:szCs w:val="24"/>
        </w:rPr>
        <w:t>Overall, the university provides adequate support for the Program</w:t>
      </w:r>
      <w:proofErr w:type="gramStart"/>
      <w:r>
        <w:rPr>
          <w:rFonts w:ascii="Times New Roman" w:hAnsi="Times New Roman"/>
          <w:sz w:val="24"/>
          <w:szCs w:val="24"/>
        </w:rPr>
        <w:t xml:space="preserve">.  </w:t>
      </w:r>
      <w:proofErr w:type="gramEnd"/>
      <w:r w:rsidR="00290C8F">
        <w:rPr>
          <w:rFonts w:ascii="Times New Roman" w:hAnsi="Times New Roman"/>
          <w:sz w:val="24"/>
          <w:szCs w:val="24"/>
        </w:rPr>
        <w:t>The secretarial support and the supply and service budget is adequate</w:t>
      </w:r>
      <w:proofErr w:type="gramStart"/>
      <w:r w:rsidR="00290C8F">
        <w:rPr>
          <w:rFonts w:ascii="Times New Roman" w:hAnsi="Times New Roman"/>
          <w:sz w:val="24"/>
          <w:szCs w:val="24"/>
        </w:rPr>
        <w:t xml:space="preserve">.  </w:t>
      </w:r>
      <w:proofErr w:type="gramEnd"/>
      <w:r w:rsidR="00290C8F">
        <w:rPr>
          <w:rFonts w:ascii="Times New Roman" w:hAnsi="Times New Roman"/>
          <w:sz w:val="24"/>
          <w:szCs w:val="24"/>
        </w:rPr>
        <w:t>The Program has access to appropriate levels of funding for word processing and data analysis, statistical computation, computer assistance for ongoing research and instructional assessment and development.</w:t>
      </w:r>
    </w:p>
    <w:p w14:paraId="63F3A418" w14:textId="77777777" w:rsidR="00983627" w:rsidRDefault="00983627" w:rsidP="0006460D">
      <w:pPr>
        <w:pStyle w:val="ListParagraph"/>
        <w:rPr>
          <w:rFonts w:ascii="Times New Roman" w:hAnsi="Times New Roman"/>
          <w:sz w:val="24"/>
          <w:szCs w:val="24"/>
        </w:rPr>
      </w:pPr>
    </w:p>
    <w:p w14:paraId="63F3A419" w14:textId="77777777" w:rsidR="00983627" w:rsidRDefault="00983627" w:rsidP="0006460D">
      <w:pPr>
        <w:pStyle w:val="ListParagraph"/>
        <w:rPr>
          <w:rFonts w:ascii="Times New Roman" w:hAnsi="Times New Roman"/>
          <w:sz w:val="24"/>
          <w:szCs w:val="24"/>
        </w:rPr>
      </w:pPr>
      <w:r>
        <w:rPr>
          <w:rFonts w:ascii="Times New Roman" w:hAnsi="Times New Roman"/>
          <w:sz w:val="24"/>
          <w:szCs w:val="24"/>
        </w:rPr>
        <w:t>Weaknesses:  Additional funding is desirable to support internships, service learning and the survey research laboratory.</w:t>
      </w:r>
    </w:p>
    <w:p w14:paraId="63F3A41A" w14:textId="77777777" w:rsidR="00983627" w:rsidRDefault="00983627" w:rsidP="0006460D">
      <w:pPr>
        <w:pStyle w:val="ListParagraph"/>
        <w:rPr>
          <w:rFonts w:ascii="Times New Roman" w:hAnsi="Times New Roman"/>
          <w:sz w:val="24"/>
          <w:szCs w:val="24"/>
        </w:rPr>
      </w:pPr>
    </w:p>
    <w:p w14:paraId="63F3A41B" w14:textId="77777777" w:rsidR="00983627" w:rsidRDefault="00983627" w:rsidP="0006460D">
      <w:pPr>
        <w:pStyle w:val="ListParagraph"/>
        <w:rPr>
          <w:rFonts w:ascii="Times New Roman" w:hAnsi="Times New Roman"/>
          <w:sz w:val="24"/>
          <w:szCs w:val="24"/>
        </w:rPr>
      </w:pPr>
      <w:r>
        <w:rPr>
          <w:rFonts w:ascii="Times New Roman" w:hAnsi="Times New Roman"/>
          <w:sz w:val="24"/>
          <w:szCs w:val="24"/>
        </w:rPr>
        <w:t>A great deal of emphas</w:t>
      </w:r>
      <w:r w:rsidR="00F570D7">
        <w:rPr>
          <w:rFonts w:ascii="Times New Roman" w:hAnsi="Times New Roman"/>
          <w:sz w:val="24"/>
          <w:szCs w:val="24"/>
        </w:rPr>
        <w:t xml:space="preserve">is is placed on teaching at </w:t>
      </w:r>
      <w:r w:rsidR="00297E73">
        <w:rPr>
          <w:rFonts w:ascii="Times New Roman" w:hAnsi="Times New Roman"/>
          <w:sz w:val="24"/>
          <w:szCs w:val="24"/>
        </w:rPr>
        <w:t>Big City University</w:t>
      </w:r>
      <w:proofErr w:type="gramStart"/>
      <w:r>
        <w:rPr>
          <w:rFonts w:ascii="Times New Roman" w:hAnsi="Times New Roman"/>
          <w:sz w:val="24"/>
          <w:szCs w:val="24"/>
        </w:rPr>
        <w:t xml:space="preserve">.  </w:t>
      </w:r>
      <w:proofErr w:type="gramEnd"/>
      <w:r>
        <w:rPr>
          <w:rFonts w:ascii="Times New Roman" w:hAnsi="Times New Roman"/>
          <w:sz w:val="24"/>
          <w:szCs w:val="24"/>
        </w:rPr>
        <w:t xml:space="preserve">The twelve hour teaching load, plus the cycling of five different courses </w:t>
      </w:r>
      <w:r w:rsidR="00BB29BC">
        <w:rPr>
          <w:rFonts w:ascii="Times New Roman" w:hAnsi="Times New Roman"/>
          <w:sz w:val="24"/>
          <w:szCs w:val="24"/>
        </w:rPr>
        <w:t xml:space="preserve">each sociologist teaches </w:t>
      </w:r>
      <w:r>
        <w:rPr>
          <w:rFonts w:ascii="Times New Roman" w:hAnsi="Times New Roman"/>
          <w:sz w:val="24"/>
          <w:szCs w:val="24"/>
        </w:rPr>
        <w:t>over a two year period</w:t>
      </w:r>
      <w:r w:rsidR="0046047B">
        <w:rPr>
          <w:rFonts w:ascii="Times New Roman" w:hAnsi="Times New Roman"/>
          <w:sz w:val="24"/>
          <w:szCs w:val="24"/>
        </w:rPr>
        <w:t>,</w:t>
      </w:r>
      <w:r>
        <w:rPr>
          <w:rFonts w:ascii="Times New Roman" w:hAnsi="Times New Roman"/>
          <w:sz w:val="24"/>
          <w:szCs w:val="24"/>
        </w:rPr>
        <w:t xml:space="preserve"> limits the ability of faculty to be involved in research and practice opportunities</w:t>
      </w:r>
      <w:proofErr w:type="gramStart"/>
      <w:r>
        <w:rPr>
          <w:rFonts w:ascii="Times New Roman" w:hAnsi="Times New Roman"/>
          <w:sz w:val="24"/>
          <w:szCs w:val="24"/>
        </w:rPr>
        <w:t xml:space="preserve">.  </w:t>
      </w:r>
      <w:proofErr w:type="gramEnd"/>
      <w:r>
        <w:rPr>
          <w:rFonts w:ascii="Times New Roman" w:hAnsi="Times New Roman"/>
          <w:sz w:val="24"/>
          <w:szCs w:val="24"/>
        </w:rPr>
        <w:t>With more clerical assistance, or the services of a graduate assistant, the Program would be better able to track and evaluate student progress – an area in which improvement is necessary</w:t>
      </w:r>
      <w:proofErr w:type="gramStart"/>
      <w:r w:rsidR="00D24D8E">
        <w:rPr>
          <w:rFonts w:ascii="Times New Roman" w:hAnsi="Times New Roman"/>
          <w:sz w:val="24"/>
          <w:szCs w:val="24"/>
        </w:rPr>
        <w:t xml:space="preserve">.  </w:t>
      </w:r>
      <w:proofErr w:type="gramEnd"/>
      <w:r w:rsidR="00D24D8E">
        <w:rPr>
          <w:rFonts w:ascii="Times New Roman" w:hAnsi="Times New Roman"/>
          <w:sz w:val="24"/>
          <w:szCs w:val="24"/>
        </w:rPr>
        <w:t>The library holding</w:t>
      </w:r>
      <w:r w:rsidR="0046047B">
        <w:rPr>
          <w:rFonts w:ascii="Times New Roman" w:hAnsi="Times New Roman"/>
          <w:sz w:val="24"/>
          <w:szCs w:val="24"/>
        </w:rPr>
        <w:t>s</w:t>
      </w:r>
      <w:r w:rsidR="00D24D8E">
        <w:rPr>
          <w:rFonts w:ascii="Times New Roman" w:hAnsi="Times New Roman"/>
          <w:sz w:val="24"/>
          <w:szCs w:val="24"/>
        </w:rPr>
        <w:t xml:space="preserve"> are another area where improvement is warranted</w:t>
      </w:r>
      <w:proofErr w:type="gramStart"/>
      <w:r w:rsidR="00D24D8E">
        <w:rPr>
          <w:rFonts w:ascii="Times New Roman" w:hAnsi="Times New Roman"/>
          <w:sz w:val="24"/>
          <w:szCs w:val="24"/>
        </w:rPr>
        <w:t xml:space="preserve">.  </w:t>
      </w:r>
      <w:proofErr w:type="gramEnd"/>
      <w:r w:rsidR="00D24D8E">
        <w:rPr>
          <w:rFonts w:ascii="Times New Roman" w:hAnsi="Times New Roman"/>
          <w:sz w:val="24"/>
          <w:szCs w:val="24"/>
        </w:rPr>
        <w:t>The faculty is limited in what it can do here, in part because the individual faculty budgets for book purchases need to be increased</w:t>
      </w:r>
      <w:proofErr w:type="gramStart"/>
      <w:r w:rsidR="00D24D8E">
        <w:rPr>
          <w:rFonts w:ascii="Times New Roman" w:hAnsi="Times New Roman"/>
          <w:sz w:val="24"/>
          <w:szCs w:val="24"/>
        </w:rPr>
        <w:t xml:space="preserve">.  </w:t>
      </w:r>
      <w:proofErr w:type="gramEnd"/>
      <w:r w:rsidR="00D24D8E">
        <w:rPr>
          <w:rFonts w:ascii="Times New Roman" w:hAnsi="Times New Roman"/>
          <w:sz w:val="24"/>
          <w:szCs w:val="24"/>
        </w:rPr>
        <w:t>Lack of time for faculty to assess what is needed and to follow up is also an issue.</w:t>
      </w:r>
    </w:p>
    <w:p w14:paraId="63F3A41C" w14:textId="77777777" w:rsidR="00690AE4" w:rsidRDefault="00690AE4" w:rsidP="0006460D">
      <w:pPr>
        <w:pStyle w:val="ListParagraph"/>
        <w:rPr>
          <w:rFonts w:ascii="Times New Roman" w:hAnsi="Times New Roman"/>
          <w:sz w:val="24"/>
          <w:szCs w:val="24"/>
        </w:rPr>
      </w:pPr>
    </w:p>
    <w:p w14:paraId="06AD38D7" w14:textId="77777777" w:rsidR="009A2D26" w:rsidRDefault="009A2D26" w:rsidP="0006460D">
      <w:pPr>
        <w:pStyle w:val="ListParagraph"/>
        <w:rPr>
          <w:rFonts w:ascii="Times New Roman" w:hAnsi="Times New Roman"/>
          <w:b/>
          <w:sz w:val="24"/>
          <w:szCs w:val="24"/>
        </w:rPr>
      </w:pPr>
    </w:p>
    <w:p w14:paraId="63F3A41D" w14:textId="3C5792F3" w:rsidR="00690AE4" w:rsidRDefault="00690AE4" w:rsidP="0006460D">
      <w:pPr>
        <w:pStyle w:val="ListParagraph"/>
        <w:rPr>
          <w:rFonts w:ascii="Times New Roman" w:hAnsi="Times New Roman"/>
          <w:b/>
          <w:sz w:val="24"/>
          <w:szCs w:val="24"/>
        </w:rPr>
      </w:pPr>
      <w:r>
        <w:rPr>
          <w:rFonts w:ascii="Times New Roman" w:hAnsi="Times New Roman"/>
          <w:b/>
          <w:sz w:val="24"/>
          <w:szCs w:val="24"/>
        </w:rPr>
        <w:t>2.</w:t>
      </w:r>
      <w:r w:rsidRPr="001E2D56">
        <w:rPr>
          <w:rFonts w:ascii="Times New Roman" w:hAnsi="Times New Roman"/>
          <w:b/>
          <w:sz w:val="24"/>
          <w:szCs w:val="24"/>
        </w:rPr>
        <w:t>0</w:t>
      </w:r>
      <w:r w:rsidR="001E2D56" w:rsidRPr="001E2D56">
        <w:rPr>
          <w:rFonts w:ascii="Times New Roman" w:hAnsi="Times New Roman"/>
          <w:b/>
          <w:sz w:val="24"/>
          <w:szCs w:val="24"/>
        </w:rPr>
        <w:t xml:space="preserve">   PROGRAMMATIC</w:t>
      </w:r>
      <w:r w:rsidR="001E2D56">
        <w:rPr>
          <w:rFonts w:ascii="Times New Roman" w:hAnsi="Times New Roman"/>
          <w:b/>
          <w:sz w:val="24"/>
          <w:szCs w:val="24"/>
        </w:rPr>
        <w:t xml:space="preserve"> STRUCTURE</w:t>
      </w:r>
    </w:p>
    <w:p w14:paraId="63F3A41E" w14:textId="77777777" w:rsidR="00826AE9" w:rsidRDefault="00826AE9" w:rsidP="0006460D">
      <w:pPr>
        <w:pStyle w:val="ListParagraph"/>
        <w:rPr>
          <w:rFonts w:ascii="Times New Roman" w:hAnsi="Times New Roman"/>
          <w:b/>
          <w:sz w:val="24"/>
          <w:szCs w:val="24"/>
        </w:rPr>
      </w:pPr>
    </w:p>
    <w:p w14:paraId="63F3A41F" w14:textId="77777777" w:rsidR="00826AE9" w:rsidRDefault="00826AE9" w:rsidP="0006460D">
      <w:pPr>
        <w:pStyle w:val="ListParagraph"/>
        <w:rPr>
          <w:rFonts w:ascii="Times New Roman" w:hAnsi="Times New Roman"/>
          <w:b/>
          <w:sz w:val="24"/>
          <w:szCs w:val="24"/>
        </w:rPr>
      </w:pPr>
      <w:r>
        <w:rPr>
          <w:rFonts w:ascii="Times New Roman" w:hAnsi="Times New Roman"/>
          <w:b/>
          <w:sz w:val="24"/>
          <w:szCs w:val="24"/>
        </w:rPr>
        <w:t>2.1 Goals and Objectives</w:t>
      </w:r>
    </w:p>
    <w:p w14:paraId="63F3A420" w14:textId="77777777" w:rsidR="001E2D56" w:rsidRDefault="001E2D56" w:rsidP="0006460D">
      <w:pPr>
        <w:pStyle w:val="ListParagraph"/>
        <w:rPr>
          <w:rFonts w:ascii="Times New Roman" w:hAnsi="Times New Roman"/>
          <w:b/>
          <w:sz w:val="24"/>
          <w:szCs w:val="24"/>
        </w:rPr>
      </w:pPr>
    </w:p>
    <w:p w14:paraId="63F3A421" w14:textId="77777777" w:rsidR="001E2D56" w:rsidRDefault="001E2D56" w:rsidP="0006460D">
      <w:pPr>
        <w:pStyle w:val="ListParagraph"/>
        <w:rPr>
          <w:rFonts w:ascii="Times New Roman" w:hAnsi="Times New Roman"/>
          <w:sz w:val="24"/>
          <w:szCs w:val="24"/>
        </w:rPr>
      </w:pPr>
      <w:r>
        <w:rPr>
          <w:rFonts w:ascii="Times New Roman" w:hAnsi="Times New Roman"/>
          <w:sz w:val="24"/>
          <w:szCs w:val="24"/>
        </w:rPr>
        <w:t xml:space="preserve">Strengths:  The curriculum in the </w:t>
      </w:r>
      <w:r w:rsidR="00F570D7">
        <w:rPr>
          <w:rFonts w:ascii="Times New Roman" w:hAnsi="Times New Roman"/>
          <w:sz w:val="24"/>
          <w:szCs w:val="24"/>
        </w:rPr>
        <w:t>sociological practice</w:t>
      </w:r>
      <w:r>
        <w:rPr>
          <w:rFonts w:ascii="Times New Roman" w:hAnsi="Times New Roman"/>
          <w:sz w:val="24"/>
          <w:szCs w:val="24"/>
        </w:rPr>
        <w:t xml:space="preserve"> concentration goes a long way toward fulfilling the main goal and objective of the Program; that of providing an undergraduate program that will give students bachelor-level knowledge and skills of sociology and its ethical practice</w:t>
      </w:r>
      <w:proofErr w:type="gramStart"/>
      <w:r>
        <w:rPr>
          <w:rFonts w:ascii="Times New Roman" w:hAnsi="Times New Roman"/>
          <w:sz w:val="24"/>
          <w:szCs w:val="24"/>
        </w:rPr>
        <w:t xml:space="preserve">.  </w:t>
      </w:r>
      <w:proofErr w:type="gramEnd"/>
      <w:r w:rsidR="00151500">
        <w:rPr>
          <w:rFonts w:ascii="Times New Roman" w:hAnsi="Times New Roman"/>
          <w:sz w:val="24"/>
          <w:szCs w:val="24"/>
        </w:rPr>
        <w:t>Beyond this overarching goal and objective, the department also holds as a goal and objective that its students engage in sociological practice experiences</w:t>
      </w:r>
      <w:proofErr w:type="gramStart"/>
      <w:r w:rsidR="00151500">
        <w:rPr>
          <w:rFonts w:ascii="Times New Roman" w:hAnsi="Times New Roman"/>
          <w:sz w:val="24"/>
          <w:szCs w:val="24"/>
        </w:rPr>
        <w:t xml:space="preserve">.  </w:t>
      </w:r>
      <w:proofErr w:type="gramEnd"/>
      <w:r w:rsidR="00151500">
        <w:rPr>
          <w:rFonts w:ascii="Times New Roman" w:hAnsi="Times New Roman"/>
          <w:sz w:val="24"/>
          <w:szCs w:val="24"/>
        </w:rPr>
        <w:t>This objective is realized through requiring students to take SOC 305, the Field Work Intern Program</w:t>
      </w:r>
      <w:proofErr w:type="gramStart"/>
      <w:r w:rsidR="00151500">
        <w:rPr>
          <w:rFonts w:ascii="Times New Roman" w:hAnsi="Times New Roman"/>
          <w:sz w:val="24"/>
          <w:szCs w:val="24"/>
        </w:rPr>
        <w:t xml:space="preserve">.  </w:t>
      </w:r>
      <w:proofErr w:type="gramEnd"/>
      <w:r w:rsidR="00151500">
        <w:rPr>
          <w:rFonts w:ascii="Times New Roman" w:hAnsi="Times New Roman"/>
          <w:sz w:val="24"/>
          <w:szCs w:val="24"/>
        </w:rPr>
        <w:t>Finally, the Program has as a goal and objective that students develop professional contacts with applied sociologists</w:t>
      </w:r>
      <w:proofErr w:type="gramStart"/>
      <w:r w:rsidR="00151500">
        <w:rPr>
          <w:rFonts w:ascii="Times New Roman" w:hAnsi="Times New Roman"/>
          <w:sz w:val="24"/>
          <w:szCs w:val="24"/>
        </w:rPr>
        <w:t xml:space="preserve">.  </w:t>
      </w:r>
      <w:proofErr w:type="gramEnd"/>
      <w:r w:rsidR="00D10372">
        <w:rPr>
          <w:rFonts w:ascii="Times New Roman" w:hAnsi="Times New Roman"/>
          <w:sz w:val="24"/>
          <w:szCs w:val="24"/>
        </w:rPr>
        <w:t>This goal and objective is being promoted through internship opportunities and inviting applied sociologists to serve as guest speakers in classes and at sociology functions.</w:t>
      </w:r>
    </w:p>
    <w:p w14:paraId="63F3A422" w14:textId="77777777" w:rsidR="00254D26" w:rsidRDefault="00254D26" w:rsidP="0006460D">
      <w:pPr>
        <w:pStyle w:val="ListParagraph"/>
        <w:rPr>
          <w:rFonts w:ascii="Times New Roman" w:hAnsi="Times New Roman"/>
          <w:sz w:val="24"/>
          <w:szCs w:val="24"/>
        </w:rPr>
      </w:pPr>
    </w:p>
    <w:p w14:paraId="63F3A423" w14:textId="77777777" w:rsidR="00254D26" w:rsidRDefault="00254D26" w:rsidP="0006460D">
      <w:pPr>
        <w:pStyle w:val="ListParagraph"/>
        <w:rPr>
          <w:rFonts w:ascii="Times New Roman" w:hAnsi="Times New Roman"/>
          <w:sz w:val="24"/>
          <w:szCs w:val="24"/>
        </w:rPr>
      </w:pPr>
      <w:r>
        <w:rPr>
          <w:rFonts w:ascii="Times New Roman" w:hAnsi="Times New Roman"/>
          <w:sz w:val="24"/>
          <w:szCs w:val="24"/>
        </w:rPr>
        <w:t>The Family/Gerontology emphasis has enabled students in the</w:t>
      </w:r>
      <w:r w:rsidR="00F570D7">
        <w:rPr>
          <w:rFonts w:ascii="Times New Roman" w:hAnsi="Times New Roman"/>
          <w:sz w:val="24"/>
          <w:szCs w:val="24"/>
        </w:rPr>
        <w:t xml:space="preserve"> practice</w:t>
      </w:r>
      <w:r>
        <w:rPr>
          <w:rFonts w:ascii="Times New Roman" w:hAnsi="Times New Roman"/>
          <w:sz w:val="24"/>
          <w:szCs w:val="24"/>
        </w:rPr>
        <w:t xml:space="preserve"> concentration to apply their knowledge of sociological practice to a specific content area</w:t>
      </w:r>
      <w:proofErr w:type="gramStart"/>
      <w:r>
        <w:rPr>
          <w:rFonts w:ascii="Times New Roman" w:hAnsi="Times New Roman"/>
          <w:sz w:val="24"/>
          <w:szCs w:val="24"/>
        </w:rPr>
        <w:t xml:space="preserve">.  </w:t>
      </w:r>
      <w:proofErr w:type="gramEnd"/>
      <w:r>
        <w:rPr>
          <w:rFonts w:ascii="Times New Roman" w:hAnsi="Times New Roman"/>
          <w:sz w:val="24"/>
          <w:szCs w:val="24"/>
        </w:rPr>
        <w:t>In SOC 302, this has been enhanced by adding a service learning component to the course</w:t>
      </w:r>
      <w:proofErr w:type="gramStart"/>
      <w:r>
        <w:rPr>
          <w:rFonts w:ascii="Times New Roman" w:hAnsi="Times New Roman"/>
          <w:sz w:val="24"/>
          <w:szCs w:val="24"/>
        </w:rPr>
        <w:t xml:space="preserve">.  </w:t>
      </w:r>
      <w:proofErr w:type="gramEnd"/>
      <w:r>
        <w:rPr>
          <w:rFonts w:ascii="Times New Roman" w:hAnsi="Times New Roman"/>
          <w:sz w:val="24"/>
          <w:szCs w:val="24"/>
        </w:rPr>
        <w:t>Internships are also available in agencies that serve families as well as agencies that serve the elderly</w:t>
      </w:r>
      <w:proofErr w:type="gramStart"/>
      <w:r>
        <w:rPr>
          <w:rFonts w:ascii="Times New Roman" w:hAnsi="Times New Roman"/>
          <w:sz w:val="24"/>
          <w:szCs w:val="24"/>
        </w:rPr>
        <w:t>.</w:t>
      </w:r>
      <w:r w:rsidR="006C1059">
        <w:rPr>
          <w:rFonts w:ascii="Times New Roman" w:hAnsi="Times New Roman"/>
          <w:sz w:val="24"/>
          <w:szCs w:val="24"/>
        </w:rPr>
        <w:t xml:space="preserve">  </w:t>
      </w:r>
      <w:proofErr w:type="gramEnd"/>
    </w:p>
    <w:p w14:paraId="63F3A424" w14:textId="77777777" w:rsidR="00D10372" w:rsidRPr="00BB29BC" w:rsidRDefault="00D10372" w:rsidP="00BB29BC">
      <w:pPr>
        <w:rPr>
          <w:rFonts w:ascii="Times New Roman" w:hAnsi="Times New Roman"/>
          <w:sz w:val="24"/>
          <w:szCs w:val="24"/>
        </w:rPr>
      </w:pPr>
    </w:p>
    <w:p w14:paraId="63F3A425" w14:textId="77777777" w:rsidR="00D10372" w:rsidRDefault="00D10372" w:rsidP="0006460D">
      <w:pPr>
        <w:pStyle w:val="ListParagraph"/>
        <w:rPr>
          <w:rFonts w:ascii="Times New Roman" w:hAnsi="Times New Roman"/>
          <w:sz w:val="24"/>
          <w:szCs w:val="24"/>
        </w:rPr>
      </w:pPr>
      <w:r>
        <w:rPr>
          <w:rFonts w:ascii="Times New Roman" w:hAnsi="Times New Roman"/>
          <w:sz w:val="24"/>
          <w:szCs w:val="24"/>
        </w:rPr>
        <w:t xml:space="preserve">Weaknesses:  There is always </w:t>
      </w:r>
      <w:r w:rsidR="00BB29BC">
        <w:rPr>
          <w:rFonts w:ascii="Times New Roman" w:hAnsi="Times New Roman"/>
          <w:sz w:val="24"/>
          <w:szCs w:val="24"/>
        </w:rPr>
        <w:t xml:space="preserve">more that can be </w:t>
      </w:r>
      <w:r>
        <w:rPr>
          <w:rFonts w:ascii="Times New Roman" w:hAnsi="Times New Roman"/>
          <w:sz w:val="24"/>
          <w:szCs w:val="24"/>
        </w:rPr>
        <w:t>done to better fulfill goals and objectives</w:t>
      </w:r>
      <w:proofErr w:type="gramStart"/>
      <w:r>
        <w:rPr>
          <w:rFonts w:ascii="Times New Roman" w:hAnsi="Times New Roman"/>
          <w:sz w:val="24"/>
          <w:szCs w:val="24"/>
        </w:rPr>
        <w:t xml:space="preserve">.  </w:t>
      </w:r>
      <w:proofErr w:type="gramEnd"/>
      <w:r>
        <w:rPr>
          <w:rFonts w:ascii="Times New Roman" w:hAnsi="Times New Roman"/>
          <w:sz w:val="24"/>
          <w:szCs w:val="24"/>
        </w:rPr>
        <w:t>For instance, faculty members a</w:t>
      </w:r>
      <w:r w:rsidR="00BB29BC">
        <w:rPr>
          <w:rFonts w:ascii="Times New Roman" w:hAnsi="Times New Roman"/>
          <w:sz w:val="24"/>
          <w:szCs w:val="24"/>
        </w:rPr>
        <w:t>nd adjuncts should work harder at incorporating</w:t>
      </w:r>
      <w:r>
        <w:rPr>
          <w:rFonts w:ascii="Times New Roman" w:hAnsi="Times New Roman"/>
          <w:sz w:val="24"/>
          <w:szCs w:val="24"/>
        </w:rPr>
        <w:t xml:space="preserve"> the practice orientation into their classes</w:t>
      </w:r>
      <w:proofErr w:type="gramStart"/>
      <w:r>
        <w:rPr>
          <w:rFonts w:ascii="Times New Roman" w:hAnsi="Times New Roman"/>
          <w:sz w:val="24"/>
          <w:szCs w:val="24"/>
        </w:rPr>
        <w:t xml:space="preserve">.  </w:t>
      </w:r>
      <w:proofErr w:type="gramEnd"/>
      <w:r>
        <w:rPr>
          <w:rFonts w:ascii="Times New Roman" w:hAnsi="Times New Roman"/>
          <w:sz w:val="24"/>
          <w:szCs w:val="24"/>
        </w:rPr>
        <w:t>Having faculty and students thinking about both application and theory in the required courses for the Program</w:t>
      </w:r>
      <w:r w:rsidR="00254D26">
        <w:rPr>
          <w:rFonts w:ascii="Times New Roman" w:hAnsi="Times New Roman"/>
          <w:sz w:val="24"/>
          <w:szCs w:val="24"/>
        </w:rPr>
        <w:t xml:space="preserve"> will mean that students are continually pushed to ground their work in “real life” issues.</w:t>
      </w:r>
    </w:p>
    <w:p w14:paraId="63F3A426" w14:textId="77777777" w:rsidR="00254D26" w:rsidRDefault="00254D26" w:rsidP="0006460D">
      <w:pPr>
        <w:pStyle w:val="ListParagraph"/>
        <w:rPr>
          <w:rFonts w:ascii="Times New Roman" w:hAnsi="Times New Roman"/>
          <w:sz w:val="24"/>
          <w:szCs w:val="24"/>
        </w:rPr>
      </w:pPr>
    </w:p>
    <w:p w14:paraId="63F3A427" w14:textId="77777777" w:rsidR="00254D26" w:rsidRDefault="00254D26" w:rsidP="0006460D">
      <w:pPr>
        <w:pStyle w:val="ListParagraph"/>
        <w:rPr>
          <w:rFonts w:ascii="Times New Roman" w:hAnsi="Times New Roman"/>
          <w:sz w:val="24"/>
          <w:szCs w:val="24"/>
        </w:rPr>
      </w:pPr>
      <w:r>
        <w:rPr>
          <w:rFonts w:ascii="Times New Roman" w:hAnsi="Times New Roman"/>
          <w:sz w:val="24"/>
          <w:szCs w:val="24"/>
        </w:rPr>
        <w:t>The Program has yet to develop a Community Advisory Board</w:t>
      </w:r>
      <w:proofErr w:type="gramStart"/>
      <w:r>
        <w:rPr>
          <w:rFonts w:ascii="Times New Roman" w:hAnsi="Times New Roman"/>
          <w:sz w:val="24"/>
          <w:szCs w:val="24"/>
        </w:rPr>
        <w:t xml:space="preserve">.  </w:t>
      </w:r>
      <w:proofErr w:type="gramEnd"/>
      <w:r>
        <w:rPr>
          <w:rFonts w:ascii="Times New Roman" w:hAnsi="Times New Roman"/>
          <w:sz w:val="24"/>
          <w:szCs w:val="24"/>
        </w:rPr>
        <w:t>The process is underway, but it is still in its infancy</w:t>
      </w:r>
      <w:proofErr w:type="gramStart"/>
      <w:r>
        <w:rPr>
          <w:rFonts w:ascii="Times New Roman" w:hAnsi="Times New Roman"/>
          <w:sz w:val="24"/>
          <w:szCs w:val="24"/>
        </w:rPr>
        <w:t xml:space="preserve">.  </w:t>
      </w:r>
      <w:proofErr w:type="gramEnd"/>
    </w:p>
    <w:p w14:paraId="63F3A428" w14:textId="77777777" w:rsidR="00254D26" w:rsidRDefault="00254D26" w:rsidP="0006460D">
      <w:pPr>
        <w:pStyle w:val="ListParagraph"/>
        <w:rPr>
          <w:rFonts w:ascii="Times New Roman" w:hAnsi="Times New Roman"/>
          <w:sz w:val="24"/>
          <w:szCs w:val="24"/>
        </w:rPr>
      </w:pPr>
    </w:p>
    <w:p w14:paraId="63F3A429" w14:textId="77777777" w:rsidR="00254D26" w:rsidRDefault="00254D26" w:rsidP="00254D26">
      <w:pPr>
        <w:pStyle w:val="ListParagraph"/>
        <w:rPr>
          <w:rFonts w:ascii="Times New Roman" w:hAnsi="Times New Roman"/>
          <w:sz w:val="24"/>
          <w:szCs w:val="24"/>
        </w:rPr>
      </w:pPr>
      <w:r>
        <w:rPr>
          <w:rFonts w:ascii="Times New Roman" w:hAnsi="Times New Roman"/>
          <w:sz w:val="24"/>
          <w:szCs w:val="24"/>
        </w:rPr>
        <w:t>The goal of providing practice experience to students through working in the Social Research Laboratory has yet to be fully developed</w:t>
      </w:r>
      <w:proofErr w:type="gramStart"/>
      <w:r>
        <w:rPr>
          <w:rFonts w:ascii="Times New Roman" w:hAnsi="Times New Roman"/>
          <w:sz w:val="24"/>
          <w:szCs w:val="24"/>
        </w:rPr>
        <w:t xml:space="preserve">.  </w:t>
      </w:r>
      <w:proofErr w:type="gramEnd"/>
      <w:r>
        <w:rPr>
          <w:rFonts w:ascii="Times New Roman" w:hAnsi="Times New Roman"/>
          <w:sz w:val="24"/>
          <w:szCs w:val="24"/>
        </w:rPr>
        <w:t>Th</w:t>
      </w:r>
      <w:r w:rsidR="00243EE8">
        <w:rPr>
          <w:rFonts w:ascii="Times New Roman" w:hAnsi="Times New Roman"/>
          <w:sz w:val="24"/>
          <w:szCs w:val="24"/>
        </w:rPr>
        <w:t xml:space="preserve">is will </w:t>
      </w:r>
      <w:r w:rsidR="00BB29BC">
        <w:rPr>
          <w:rFonts w:ascii="Times New Roman" w:hAnsi="Times New Roman"/>
          <w:sz w:val="24"/>
          <w:szCs w:val="24"/>
        </w:rPr>
        <w:t xml:space="preserve">change gradually </w:t>
      </w:r>
      <w:r>
        <w:rPr>
          <w:rFonts w:ascii="Times New Roman" w:hAnsi="Times New Roman"/>
          <w:sz w:val="24"/>
          <w:szCs w:val="24"/>
        </w:rPr>
        <w:t>as more faculty become involved in community research projects.</w:t>
      </w:r>
    </w:p>
    <w:p w14:paraId="63F3A42A" w14:textId="77777777" w:rsidR="00243EE8" w:rsidRDefault="00243EE8" w:rsidP="00254D26">
      <w:pPr>
        <w:pStyle w:val="ListParagraph"/>
        <w:rPr>
          <w:rFonts w:ascii="Times New Roman" w:hAnsi="Times New Roman"/>
          <w:sz w:val="24"/>
          <w:szCs w:val="24"/>
        </w:rPr>
      </w:pPr>
    </w:p>
    <w:p w14:paraId="63F3A42B" w14:textId="77777777" w:rsidR="00BB29BC" w:rsidRDefault="00243EE8" w:rsidP="0006460D">
      <w:pPr>
        <w:pStyle w:val="ListParagraph"/>
        <w:rPr>
          <w:rFonts w:ascii="Times New Roman" w:hAnsi="Times New Roman"/>
          <w:sz w:val="24"/>
          <w:szCs w:val="24"/>
        </w:rPr>
      </w:pPr>
      <w:r>
        <w:rPr>
          <w:rFonts w:ascii="Times New Roman" w:hAnsi="Times New Roman"/>
          <w:sz w:val="24"/>
          <w:szCs w:val="24"/>
        </w:rPr>
        <w:lastRenderedPageBreak/>
        <w:t>The Co</w:t>
      </w:r>
      <w:r w:rsidR="00BB29BC">
        <w:rPr>
          <w:rFonts w:ascii="Times New Roman" w:hAnsi="Times New Roman"/>
          <w:sz w:val="24"/>
          <w:szCs w:val="24"/>
        </w:rPr>
        <w:t>m</w:t>
      </w:r>
      <w:r w:rsidR="006C1059">
        <w:rPr>
          <w:rFonts w:ascii="Times New Roman" w:hAnsi="Times New Roman"/>
          <w:sz w:val="24"/>
          <w:szCs w:val="24"/>
        </w:rPr>
        <w:t>munity/Inequality emphasis needs more attention to growth and development</w:t>
      </w:r>
      <w:proofErr w:type="gramStart"/>
      <w:r w:rsidR="006C1059">
        <w:rPr>
          <w:rFonts w:ascii="Times New Roman" w:hAnsi="Times New Roman"/>
          <w:sz w:val="24"/>
          <w:szCs w:val="24"/>
        </w:rPr>
        <w:t xml:space="preserve">.  </w:t>
      </w:r>
      <w:proofErr w:type="gramEnd"/>
      <w:r w:rsidR="006C1059">
        <w:rPr>
          <w:rFonts w:ascii="Times New Roman" w:hAnsi="Times New Roman"/>
          <w:sz w:val="24"/>
          <w:szCs w:val="24"/>
        </w:rPr>
        <w:t xml:space="preserve">Without that, it may have </w:t>
      </w:r>
      <w:r w:rsidR="00BB29BC">
        <w:rPr>
          <w:rFonts w:ascii="Times New Roman" w:hAnsi="Times New Roman"/>
          <w:sz w:val="24"/>
          <w:szCs w:val="24"/>
        </w:rPr>
        <w:t>to</w:t>
      </w:r>
      <w:r>
        <w:rPr>
          <w:rFonts w:ascii="Times New Roman" w:hAnsi="Times New Roman"/>
          <w:sz w:val="24"/>
          <w:szCs w:val="24"/>
        </w:rPr>
        <w:t xml:space="preserve"> be remo</w:t>
      </w:r>
      <w:r w:rsidR="00BB29BC">
        <w:rPr>
          <w:rFonts w:ascii="Times New Roman" w:hAnsi="Times New Roman"/>
          <w:sz w:val="24"/>
          <w:szCs w:val="24"/>
        </w:rPr>
        <w:t>ved from the Program</w:t>
      </w:r>
      <w:proofErr w:type="gramStart"/>
      <w:r w:rsidR="00BB29BC">
        <w:rPr>
          <w:rFonts w:ascii="Times New Roman" w:hAnsi="Times New Roman"/>
          <w:sz w:val="24"/>
          <w:szCs w:val="24"/>
        </w:rPr>
        <w:t xml:space="preserve">.  </w:t>
      </w:r>
      <w:proofErr w:type="gramEnd"/>
    </w:p>
    <w:p w14:paraId="63F3A42C" w14:textId="77777777" w:rsidR="006C1059" w:rsidRDefault="006C1059" w:rsidP="0006460D">
      <w:pPr>
        <w:pStyle w:val="ListParagraph"/>
        <w:rPr>
          <w:rFonts w:ascii="Times New Roman" w:hAnsi="Times New Roman"/>
          <w:sz w:val="24"/>
          <w:szCs w:val="24"/>
        </w:rPr>
      </w:pPr>
    </w:p>
    <w:p w14:paraId="63F3A42D" w14:textId="77777777" w:rsidR="00826AE9" w:rsidRDefault="00826AE9" w:rsidP="00826AE9">
      <w:pPr>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t>The Students</w:t>
      </w:r>
    </w:p>
    <w:p w14:paraId="63F3A42E" w14:textId="77777777" w:rsidR="00826AE9" w:rsidRDefault="00826AE9" w:rsidP="00826AE9">
      <w:pPr>
        <w:rPr>
          <w:rFonts w:ascii="Times New Roman" w:hAnsi="Times New Roman"/>
          <w:b/>
          <w:sz w:val="24"/>
          <w:szCs w:val="24"/>
        </w:rPr>
      </w:pPr>
      <w:r>
        <w:rPr>
          <w:rFonts w:ascii="Times New Roman" w:hAnsi="Times New Roman"/>
          <w:b/>
          <w:sz w:val="24"/>
          <w:szCs w:val="24"/>
        </w:rPr>
        <w:tab/>
      </w:r>
    </w:p>
    <w:p w14:paraId="63F3A42F" w14:textId="77777777" w:rsidR="00826AE9" w:rsidRDefault="00826AE9" w:rsidP="00826AE9">
      <w:pPr>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Strengths:  One of the strengths of the Program lies in the mentor-mentee relationships</w:t>
      </w:r>
      <w:r w:rsidR="00015ACD">
        <w:rPr>
          <w:rFonts w:ascii="Times New Roman" w:hAnsi="Times New Roman"/>
          <w:sz w:val="24"/>
          <w:szCs w:val="24"/>
        </w:rPr>
        <w:t xml:space="preserve"> </w:t>
      </w:r>
    </w:p>
    <w:p w14:paraId="63F3A430" w14:textId="77777777" w:rsidR="00826AE9" w:rsidRDefault="00BB29BC" w:rsidP="00BB29BC">
      <w:pPr>
        <w:ind w:left="720" w:firstLine="45"/>
        <w:rPr>
          <w:rFonts w:ascii="Times New Roman" w:hAnsi="Times New Roman"/>
          <w:sz w:val="24"/>
          <w:szCs w:val="24"/>
        </w:rPr>
      </w:pPr>
      <w:r>
        <w:rPr>
          <w:rFonts w:ascii="Times New Roman" w:hAnsi="Times New Roman"/>
          <w:sz w:val="24"/>
          <w:szCs w:val="24"/>
        </w:rPr>
        <w:t>F</w:t>
      </w:r>
      <w:r w:rsidR="00826AE9">
        <w:rPr>
          <w:rFonts w:ascii="Times New Roman" w:hAnsi="Times New Roman"/>
          <w:sz w:val="24"/>
          <w:szCs w:val="24"/>
        </w:rPr>
        <w:t>aculty</w:t>
      </w:r>
      <w:r>
        <w:rPr>
          <w:rFonts w:ascii="Times New Roman" w:hAnsi="Times New Roman"/>
          <w:sz w:val="24"/>
          <w:szCs w:val="24"/>
        </w:rPr>
        <w:t xml:space="preserve"> members </w:t>
      </w:r>
      <w:r w:rsidR="00826AE9">
        <w:rPr>
          <w:rFonts w:ascii="Times New Roman" w:hAnsi="Times New Roman"/>
          <w:sz w:val="24"/>
          <w:szCs w:val="24"/>
        </w:rPr>
        <w:t>establish with students</w:t>
      </w:r>
      <w:proofErr w:type="gramStart"/>
      <w:r w:rsidR="00826AE9">
        <w:rPr>
          <w:rFonts w:ascii="Times New Roman" w:hAnsi="Times New Roman"/>
          <w:sz w:val="24"/>
          <w:szCs w:val="24"/>
        </w:rPr>
        <w:t xml:space="preserve">.  </w:t>
      </w:r>
      <w:proofErr w:type="gramEnd"/>
      <w:r w:rsidR="00826AE9">
        <w:rPr>
          <w:rFonts w:ascii="Times New Roman" w:hAnsi="Times New Roman"/>
          <w:sz w:val="24"/>
          <w:szCs w:val="24"/>
        </w:rPr>
        <w:t>Much of this is based within the advisor-advisee context</w:t>
      </w:r>
      <w:proofErr w:type="gramStart"/>
      <w:r w:rsidR="00826AE9">
        <w:rPr>
          <w:rFonts w:ascii="Times New Roman" w:hAnsi="Times New Roman"/>
          <w:sz w:val="24"/>
          <w:szCs w:val="24"/>
        </w:rPr>
        <w:t>.</w:t>
      </w:r>
      <w:r>
        <w:rPr>
          <w:rFonts w:ascii="Times New Roman" w:hAnsi="Times New Roman"/>
          <w:sz w:val="24"/>
          <w:szCs w:val="24"/>
        </w:rPr>
        <w:t xml:space="preserve">  </w:t>
      </w:r>
      <w:proofErr w:type="gramEnd"/>
      <w:r w:rsidR="00826AE9">
        <w:rPr>
          <w:rFonts w:ascii="Times New Roman" w:hAnsi="Times New Roman"/>
          <w:sz w:val="24"/>
          <w:szCs w:val="24"/>
        </w:rPr>
        <w:t xml:space="preserve"> </w:t>
      </w:r>
      <w:r w:rsidR="00015ACD">
        <w:rPr>
          <w:rFonts w:ascii="Times New Roman" w:hAnsi="Times New Roman"/>
          <w:sz w:val="24"/>
          <w:szCs w:val="24"/>
        </w:rPr>
        <w:t>The faculty advisor provides information about the Program, departmental clubs, career opportunities, and graduate school information</w:t>
      </w:r>
      <w:proofErr w:type="gramStart"/>
      <w:r w:rsidR="00015ACD">
        <w:rPr>
          <w:rFonts w:ascii="Times New Roman" w:hAnsi="Times New Roman"/>
          <w:sz w:val="24"/>
          <w:szCs w:val="24"/>
        </w:rPr>
        <w:t xml:space="preserve">.  </w:t>
      </w:r>
      <w:proofErr w:type="gramEnd"/>
      <w:r w:rsidR="00015ACD">
        <w:rPr>
          <w:rFonts w:ascii="Times New Roman" w:hAnsi="Times New Roman"/>
          <w:sz w:val="24"/>
          <w:szCs w:val="24"/>
        </w:rPr>
        <w:t>Faculty members, in general, try to encourage students to participate in as many ways as they can in the program and in the larger realm of sociological practice.</w:t>
      </w:r>
    </w:p>
    <w:p w14:paraId="63F3A431" w14:textId="77777777" w:rsidR="00015ACD" w:rsidRDefault="00015ACD" w:rsidP="00015ACD">
      <w:pPr>
        <w:ind w:left="720"/>
        <w:rPr>
          <w:rFonts w:ascii="Times New Roman" w:hAnsi="Times New Roman"/>
          <w:sz w:val="24"/>
          <w:szCs w:val="24"/>
        </w:rPr>
      </w:pPr>
    </w:p>
    <w:p w14:paraId="63F3A432" w14:textId="77777777" w:rsidR="00015ACD" w:rsidRDefault="00015ACD" w:rsidP="00015ACD">
      <w:pPr>
        <w:ind w:left="720"/>
        <w:rPr>
          <w:rFonts w:ascii="Times New Roman" w:hAnsi="Times New Roman"/>
          <w:sz w:val="24"/>
          <w:szCs w:val="24"/>
        </w:rPr>
      </w:pPr>
      <w:r>
        <w:rPr>
          <w:rFonts w:ascii="Times New Roman" w:hAnsi="Times New Roman"/>
          <w:sz w:val="24"/>
          <w:szCs w:val="24"/>
        </w:rPr>
        <w:t>Weaknesses:  The small number of majors in the Program is of concern at this time</w:t>
      </w:r>
      <w:proofErr w:type="gramStart"/>
      <w:r>
        <w:rPr>
          <w:rFonts w:ascii="Times New Roman" w:hAnsi="Times New Roman"/>
          <w:sz w:val="24"/>
          <w:szCs w:val="24"/>
        </w:rPr>
        <w:t xml:space="preserve">.  </w:t>
      </w:r>
      <w:proofErr w:type="gramEnd"/>
      <w:r>
        <w:rPr>
          <w:rFonts w:ascii="Times New Roman" w:hAnsi="Times New Roman"/>
          <w:sz w:val="24"/>
          <w:szCs w:val="24"/>
        </w:rPr>
        <w:t>However, that is not surprising since the Program has not been well advertised</w:t>
      </w:r>
      <w:proofErr w:type="gramStart"/>
      <w:r>
        <w:rPr>
          <w:rFonts w:ascii="Times New Roman" w:hAnsi="Times New Roman"/>
          <w:sz w:val="24"/>
          <w:szCs w:val="24"/>
        </w:rPr>
        <w:t xml:space="preserve">.  </w:t>
      </w:r>
      <w:proofErr w:type="gramEnd"/>
      <w:r>
        <w:rPr>
          <w:rFonts w:ascii="Times New Roman" w:hAnsi="Times New Roman"/>
          <w:sz w:val="24"/>
          <w:szCs w:val="24"/>
        </w:rPr>
        <w:t xml:space="preserve"> Faculty need to advertise the Program more effectively on campus with both other faculty and students</w:t>
      </w:r>
      <w:proofErr w:type="gramStart"/>
      <w:r>
        <w:rPr>
          <w:rFonts w:ascii="Times New Roman" w:hAnsi="Times New Roman"/>
          <w:sz w:val="24"/>
          <w:szCs w:val="24"/>
        </w:rPr>
        <w:t xml:space="preserve">.  </w:t>
      </w:r>
      <w:proofErr w:type="gramEnd"/>
      <w:r>
        <w:rPr>
          <w:rFonts w:ascii="Times New Roman" w:hAnsi="Times New Roman"/>
          <w:sz w:val="24"/>
          <w:szCs w:val="24"/>
        </w:rPr>
        <w:t>They also need to do a better job of recruiting students into the Program</w:t>
      </w:r>
      <w:proofErr w:type="gramStart"/>
      <w:r>
        <w:rPr>
          <w:rFonts w:ascii="Times New Roman" w:hAnsi="Times New Roman"/>
          <w:sz w:val="24"/>
          <w:szCs w:val="24"/>
        </w:rPr>
        <w:t xml:space="preserve">.  </w:t>
      </w:r>
      <w:proofErr w:type="gramEnd"/>
    </w:p>
    <w:p w14:paraId="63F3A433" w14:textId="77777777" w:rsidR="00015ACD" w:rsidRDefault="00015ACD" w:rsidP="00015ACD">
      <w:pPr>
        <w:ind w:left="720"/>
        <w:rPr>
          <w:rFonts w:ascii="Times New Roman" w:hAnsi="Times New Roman"/>
          <w:sz w:val="24"/>
          <w:szCs w:val="24"/>
        </w:rPr>
      </w:pPr>
    </w:p>
    <w:p w14:paraId="40D09386" w14:textId="77777777" w:rsidR="00E0232A" w:rsidRDefault="00E0232A" w:rsidP="00015ACD">
      <w:pPr>
        <w:rPr>
          <w:rFonts w:ascii="Times New Roman" w:hAnsi="Times New Roman"/>
          <w:b/>
          <w:sz w:val="24"/>
          <w:szCs w:val="24"/>
        </w:rPr>
      </w:pPr>
    </w:p>
    <w:p w14:paraId="63F3A434" w14:textId="3B6C3240" w:rsidR="00015ACD" w:rsidRDefault="00015ACD" w:rsidP="00015ACD">
      <w:pPr>
        <w:rPr>
          <w:rFonts w:ascii="Times New Roman" w:hAnsi="Times New Roman"/>
          <w:sz w:val="24"/>
          <w:szCs w:val="24"/>
        </w:rPr>
      </w:pPr>
      <w:r>
        <w:rPr>
          <w:rFonts w:ascii="Times New Roman" w:hAnsi="Times New Roman"/>
          <w:b/>
          <w:sz w:val="24"/>
          <w:szCs w:val="24"/>
        </w:rPr>
        <w:t xml:space="preserve">3.0  </w:t>
      </w:r>
      <w:r>
        <w:rPr>
          <w:rFonts w:ascii="Times New Roman" w:hAnsi="Times New Roman"/>
          <w:b/>
          <w:sz w:val="24"/>
          <w:szCs w:val="24"/>
        </w:rPr>
        <w:tab/>
        <w:t>LEARNING OBJECTIVES</w:t>
      </w:r>
    </w:p>
    <w:p w14:paraId="63F3A435" w14:textId="77777777" w:rsidR="00015ACD" w:rsidRDefault="00015ACD" w:rsidP="00015ACD">
      <w:pPr>
        <w:rPr>
          <w:rFonts w:ascii="Times New Roman" w:hAnsi="Times New Roman"/>
          <w:sz w:val="24"/>
          <w:szCs w:val="24"/>
        </w:rPr>
      </w:pPr>
    </w:p>
    <w:p w14:paraId="63F3A436" w14:textId="77777777" w:rsidR="00EA1ABE" w:rsidRDefault="00015ACD" w:rsidP="00EA1ABE">
      <w:pPr>
        <w:ind w:left="720"/>
        <w:rPr>
          <w:rFonts w:ascii="Times New Roman" w:hAnsi="Times New Roman"/>
          <w:sz w:val="24"/>
          <w:szCs w:val="24"/>
        </w:rPr>
      </w:pPr>
      <w:r>
        <w:rPr>
          <w:rFonts w:ascii="Times New Roman" w:hAnsi="Times New Roman"/>
          <w:sz w:val="24"/>
          <w:szCs w:val="24"/>
        </w:rPr>
        <w:t xml:space="preserve">Strengths:  </w:t>
      </w:r>
      <w:r w:rsidR="00EA1ABE">
        <w:rPr>
          <w:rFonts w:ascii="Times New Roman" w:hAnsi="Times New Roman"/>
          <w:sz w:val="24"/>
          <w:szCs w:val="24"/>
        </w:rPr>
        <w:t>Another of the strengths of the program is the curriculum and the way in which it meets the CAPACS required sociological practice program expectations</w:t>
      </w:r>
      <w:proofErr w:type="gramStart"/>
      <w:r w:rsidR="00EA1ABE">
        <w:rPr>
          <w:rFonts w:ascii="Times New Roman" w:hAnsi="Times New Roman"/>
          <w:sz w:val="24"/>
          <w:szCs w:val="24"/>
        </w:rPr>
        <w:t xml:space="preserve">.  </w:t>
      </w:r>
      <w:proofErr w:type="gramEnd"/>
      <w:r w:rsidR="00EA1ABE">
        <w:rPr>
          <w:rFonts w:ascii="Times New Roman" w:hAnsi="Times New Roman"/>
          <w:sz w:val="24"/>
          <w:szCs w:val="24"/>
        </w:rPr>
        <w:t>The program is specifically designed to educate sociological practitioners at the bachelor degree level</w:t>
      </w:r>
      <w:proofErr w:type="gramStart"/>
      <w:r w:rsidR="00EA1ABE">
        <w:rPr>
          <w:rFonts w:ascii="Times New Roman" w:hAnsi="Times New Roman"/>
          <w:sz w:val="24"/>
          <w:szCs w:val="24"/>
        </w:rPr>
        <w:t xml:space="preserve">.  </w:t>
      </w:r>
      <w:proofErr w:type="gramEnd"/>
      <w:r w:rsidR="00EA1ABE">
        <w:rPr>
          <w:rFonts w:ascii="Times New Roman" w:hAnsi="Times New Roman"/>
          <w:sz w:val="24"/>
          <w:szCs w:val="24"/>
        </w:rPr>
        <w:t xml:space="preserve">The program offers a 44-hour undergraduate degree in sociology with </w:t>
      </w:r>
      <w:r w:rsidR="00F570D7">
        <w:rPr>
          <w:rFonts w:ascii="Times New Roman" w:hAnsi="Times New Roman"/>
          <w:sz w:val="24"/>
          <w:szCs w:val="24"/>
        </w:rPr>
        <w:t xml:space="preserve">a sociological practice </w:t>
      </w:r>
      <w:r w:rsidR="00EA1ABE">
        <w:rPr>
          <w:rFonts w:ascii="Times New Roman" w:hAnsi="Times New Roman"/>
          <w:sz w:val="24"/>
          <w:szCs w:val="24"/>
        </w:rPr>
        <w:t>concentration</w:t>
      </w:r>
      <w:proofErr w:type="gramStart"/>
      <w:r w:rsidR="00EA1ABE">
        <w:rPr>
          <w:rFonts w:ascii="Times New Roman" w:hAnsi="Times New Roman"/>
          <w:sz w:val="24"/>
          <w:szCs w:val="24"/>
        </w:rPr>
        <w:t xml:space="preserve">.  </w:t>
      </w:r>
      <w:proofErr w:type="gramEnd"/>
      <w:r w:rsidR="00EA1ABE">
        <w:rPr>
          <w:rFonts w:ascii="Times New Roman" w:hAnsi="Times New Roman"/>
          <w:sz w:val="24"/>
          <w:szCs w:val="24"/>
        </w:rPr>
        <w:t>Twenty-eight hours of the major are devoted to core courses that include an introduction to sociology, statistics, research methods, a stratification course, sociological theory, applied sociology and an internship</w:t>
      </w:r>
      <w:proofErr w:type="gramStart"/>
      <w:r w:rsidR="00EA1ABE">
        <w:rPr>
          <w:rFonts w:ascii="Times New Roman" w:hAnsi="Times New Roman"/>
          <w:sz w:val="24"/>
          <w:szCs w:val="24"/>
        </w:rPr>
        <w:t xml:space="preserve">.  </w:t>
      </w:r>
      <w:proofErr w:type="gramEnd"/>
      <w:r w:rsidR="00EA1ABE">
        <w:rPr>
          <w:rFonts w:ascii="Times New Roman" w:hAnsi="Times New Roman"/>
          <w:sz w:val="24"/>
          <w:szCs w:val="24"/>
        </w:rPr>
        <w:t>The major also includes 16 hours of electives that allow the students to select from a wide array of knowledge and skills courses</w:t>
      </w:r>
      <w:proofErr w:type="gramStart"/>
      <w:r w:rsidR="00EA1ABE">
        <w:rPr>
          <w:rFonts w:ascii="Times New Roman" w:hAnsi="Times New Roman"/>
          <w:sz w:val="24"/>
          <w:szCs w:val="24"/>
        </w:rPr>
        <w:t xml:space="preserve">.  </w:t>
      </w:r>
      <w:proofErr w:type="gramEnd"/>
      <w:r w:rsidR="005025DA">
        <w:rPr>
          <w:rFonts w:ascii="Times New Roman" w:hAnsi="Times New Roman"/>
          <w:sz w:val="24"/>
          <w:szCs w:val="24"/>
        </w:rPr>
        <w:t>Students may select an area of emphasis to augment their applied training</w:t>
      </w:r>
      <w:proofErr w:type="gramStart"/>
      <w:r w:rsidR="005025DA">
        <w:rPr>
          <w:rFonts w:ascii="Times New Roman" w:hAnsi="Times New Roman"/>
          <w:sz w:val="24"/>
          <w:szCs w:val="24"/>
        </w:rPr>
        <w:t xml:space="preserve">.  </w:t>
      </w:r>
      <w:proofErr w:type="gramEnd"/>
      <w:r w:rsidR="005025DA">
        <w:rPr>
          <w:rFonts w:ascii="Times New Roman" w:hAnsi="Times New Roman"/>
          <w:sz w:val="24"/>
          <w:szCs w:val="24"/>
        </w:rPr>
        <w:t>Two areas of emphasis are offered currently: Family/Gerontology and Community/Inequality.</w:t>
      </w:r>
    </w:p>
    <w:p w14:paraId="63F3A437" w14:textId="77777777" w:rsidR="005025DA" w:rsidRDefault="005025DA" w:rsidP="00EA1ABE">
      <w:pPr>
        <w:ind w:left="720"/>
        <w:rPr>
          <w:rFonts w:ascii="Times New Roman" w:hAnsi="Times New Roman"/>
          <w:sz w:val="24"/>
          <w:szCs w:val="24"/>
        </w:rPr>
      </w:pPr>
    </w:p>
    <w:p w14:paraId="63F3A438" w14:textId="77777777" w:rsidR="005025DA" w:rsidRDefault="005025DA" w:rsidP="00EA1ABE">
      <w:pPr>
        <w:ind w:left="720"/>
        <w:rPr>
          <w:rFonts w:ascii="Times New Roman" w:hAnsi="Times New Roman"/>
          <w:sz w:val="24"/>
          <w:szCs w:val="24"/>
        </w:rPr>
      </w:pPr>
      <w:r>
        <w:rPr>
          <w:rFonts w:ascii="Times New Roman" w:hAnsi="Times New Roman"/>
          <w:sz w:val="24"/>
          <w:szCs w:val="24"/>
        </w:rPr>
        <w:t>Weaknesses:  While the courses offered in the curriculum meet all the requirements for undergraduate CAPACS sociological practice programs, the program needs to achieve better articulation between courses to provide more coherence between its different course offerings</w:t>
      </w:r>
      <w:proofErr w:type="gramStart"/>
      <w:r>
        <w:rPr>
          <w:rFonts w:ascii="Times New Roman" w:hAnsi="Times New Roman"/>
          <w:sz w:val="24"/>
          <w:szCs w:val="24"/>
        </w:rPr>
        <w:t xml:space="preserve">.  </w:t>
      </w:r>
      <w:proofErr w:type="gramEnd"/>
      <w:r>
        <w:rPr>
          <w:rFonts w:ascii="Times New Roman" w:hAnsi="Times New Roman"/>
          <w:sz w:val="24"/>
          <w:szCs w:val="24"/>
        </w:rPr>
        <w:t xml:space="preserve">The faculty needs to find ways to convince students to think as sociological practitioners rather than simply as students who majoring in sociology with an emphasis in </w:t>
      </w:r>
      <w:r w:rsidR="00AC7026">
        <w:rPr>
          <w:rFonts w:ascii="Times New Roman" w:hAnsi="Times New Roman"/>
          <w:sz w:val="24"/>
          <w:szCs w:val="24"/>
        </w:rPr>
        <w:t>sociological practice</w:t>
      </w:r>
      <w:r>
        <w:rPr>
          <w:rFonts w:ascii="Times New Roman" w:hAnsi="Times New Roman"/>
          <w:sz w:val="24"/>
          <w:szCs w:val="24"/>
        </w:rPr>
        <w:t>.</w:t>
      </w:r>
    </w:p>
    <w:p w14:paraId="63F3A439" w14:textId="77777777" w:rsidR="005025DA" w:rsidRDefault="005025DA" w:rsidP="005025DA">
      <w:pPr>
        <w:rPr>
          <w:rFonts w:ascii="Times New Roman" w:hAnsi="Times New Roman"/>
          <w:sz w:val="24"/>
          <w:szCs w:val="24"/>
        </w:rPr>
      </w:pPr>
    </w:p>
    <w:p w14:paraId="637F85F9" w14:textId="77777777" w:rsidR="00E0232A" w:rsidRDefault="00E0232A" w:rsidP="005025DA">
      <w:pPr>
        <w:rPr>
          <w:rFonts w:ascii="Times New Roman" w:hAnsi="Times New Roman"/>
          <w:b/>
          <w:sz w:val="24"/>
          <w:szCs w:val="24"/>
        </w:rPr>
      </w:pPr>
    </w:p>
    <w:p w14:paraId="63F3A43A" w14:textId="1CB84017" w:rsidR="00EA1ABE" w:rsidRDefault="005025DA" w:rsidP="005025DA">
      <w:pPr>
        <w:rPr>
          <w:rFonts w:ascii="Times New Roman" w:hAnsi="Times New Roman"/>
          <w:b/>
          <w:sz w:val="24"/>
          <w:szCs w:val="24"/>
        </w:rPr>
      </w:pPr>
      <w:r>
        <w:rPr>
          <w:rFonts w:ascii="Times New Roman" w:hAnsi="Times New Roman"/>
          <w:b/>
          <w:sz w:val="24"/>
          <w:szCs w:val="24"/>
        </w:rPr>
        <w:t>4.0</w:t>
      </w:r>
      <w:r>
        <w:rPr>
          <w:rFonts w:ascii="Times New Roman" w:hAnsi="Times New Roman"/>
          <w:b/>
          <w:sz w:val="24"/>
          <w:szCs w:val="24"/>
        </w:rPr>
        <w:tab/>
        <w:t>MONITORING AND QUALITY CONTROL</w:t>
      </w:r>
    </w:p>
    <w:p w14:paraId="63F3A43B" w14:textId="77777777" w:rsidR="005E636E" w:rsidRDefault="005E636E" w:rsidP="005025DA">
      <w:pPr>
        <w:rPr>
          <w:rFonts w:ascii="Times New Roman" w:hAnsi="Times New Roman"/>
          <w:b/>
          <w:sz w:val="24"/>
          <w:szCs w:val="24"/>
        </w:rPr>
      </w:pPr>
    </w:p>
    <w:p w14:paraId="63F3A43C" w14:textId="77777777" w:rsidR="005E636E" w:rsidRDefault="005E636E" w:rsidP="005025DA">
      <w:pPr>
        <w:rPr>
          <w:rFonts w:ascii="Times New Roman" w:hAnsi="Times New Roman"/>
          <w:b/>
          <w:sz w:val="24"/>
          <w:szCs w:val="24"/>
        </w:rPr>
      </w:pPr>
      <w:r>
        <w:rPr>
          <w:rFonts w:ascii="Times New Roman" w:hAnsi="Times New Roman"/>
          <w:b/>
          <w:sz w:val="24"/>
          <w:szCs w:val="24"/>
        </w:rPr>
        <w:t>4.1</w:t>
      </w:r>
      <w:r>
        <w:rPr>
          <w:rFonts w:ascii="Times New Roman" w:hAnsi="Times New Roman"/>
          <w:b/>
          <w:sz w:val="24"/>
          <w:szCs w:val="24"/>
        </w:rPr>
        <w:tab/>
        <w:t>Evaluation of the Program</w:t>
      </w:r>
    </w:p>
    <w:p w14:paraId="63F3A43D" w14:textId="77777777" w:rsidR="005E636E" w:rsidRDefault="005E636E" w:rsidP="005025DA">
      <w:pPr>
        <w:rPr>
          <w:rFonts w:ascii="Times New Roman" w:hAnsi="Times New Roman"/>
          <w:b/>
          <w:sz w:val="24"/>
          <w:szCs w:val="24"/>
        </w:rPr>
      </w:pPr>
    </w:p>
    <w:p w14:paraId="63F3A43E" w14:textId="77777777" w:rsidR="005E636E" w:rsidRDefault="005E636E" w:rsidP="00BA3DF1">
      <w:pPr>
        <w:ind w:left="720"/>
        <w:rPr>
          <w:rFonts w:ascii="Times New Roman" w:hAnsi="Times New Roman"/>
          <w:sz w:val="24"/>
          <w:szCs w:val="24"/>
        </w:rPr>
      </w:pPr>
      <w:r>
        <w:rPr>
          <w:rFonts w:ascii="Times New Roman" w:hAnsi="Times New Roman"/>
          <w:sz w:val="24"/>
          <w:szCs w:val="24"/>
        </w:rPr>
        <w:t xml:space="preserve">Strengths:  </w:t>
      </w:r>
      <w:r w:rsidR="00BA3DF1">
        <w:rPr>
          <w:rFonts w:ascii="Times New Roman" w:hAnsi="Times New Roman"/>
          <w:sz w:val="24"/>
          <w:szCs w:val="24"/>
        </w:rPr>
        <w:t xml:space="preserve">The strength of the program lies in the faculty and their willingness to work together to develop the </w:t>
      </w:r>
      <w:r w:rsidR="00F570D7">
        <w:rPr>
          <w:rFonts w:ascii="Times New Roman" w:hAnsi="Times New Roman"/>
          <w:sz w:val="24"/>
          <w:szCs w:val="24"/>
        </w:rPr>
        <w:t>sociological practice</w:t>
      </w:r>
      <w:r w:rsidR="00BA3DF1">
        <w:rPr>
          <w:rFonts w:ascii="Times New Roman" w:hAnsi="Times New Roman"/>
          <w:sz w:val="24"/>
          <w:szCs w:val="24"/>
        </w:rPr>
        <w:t xml:space="preserve"> concentration</w:t>
      </w:r>
      <w:proofErr w:type="gramStart"/>
      <w:r w:rsidR="00BA3DF1">
        <w:rPr>
          <w:rFonts w:ascii="Times New Roman" w:hAnsi="Times New Roman"/>
          <w:sz w:val="24"/>
          <w:szCs w:val="24"/>
        </w:rPr>
        <w:t xml:space="preserve">.  </w:t>
      </w:r>
      <w:proofErr w:type="gramEnd"/>
      <w:r w:rsidR="00BA3DF1">
        <w:rPr>
          <w:rFonts w:ascii="Times New Roman" w:hAnsi="Times New Roman"/>
          <w:sz w:val="24"/>
          <w:szCs w:val="24"/>
        </w:rPr>
        <w:t xml:space="preserve">In recent months the </w:t>
      </w:r>
      <w:r w:rsidR="00BA3DF1">
        <w:rPr>
          <w:rFonts w:ascii="Times New Roman" w:hAnsi="Times New Roman"/>
          <w:sz w:val="24"/>
          <w:szCs w:val="24"/>
        </w:rPr>
        <w:lastRenderedPageBreak/>
        <w:t>administration has shown considerable support for the Program</w:t>
      </w:r>
      <w:proofErr w:type="gramStart"/>
      <w:r w:rsidR="00BA3DF1">
        <w:rPr>
          <w:rFonts w:ascii="Times New Roman" w:hAnsi="Times New Roman"/>
          <w:sz w:val="24"/>
          <w:szCs w:val="24"/>
        </w:rPr>
        <w:t xml:space="preserve">.  </w:t>
      </w:r>
      <w:proofErr w:type="gramEnd"/>
      <w:r w:rsidR="00BA3DF1">
        <w:rPr>
          <w:rFonts w:ascii="Times New Roman" w:hAnsi="Times New Roman"/>
          <w:sz w:val="24"/>
          <w:szCs w:val="24"/>
        </w:rPr>
        <w:t>A new position has been approved and we are currently advertising for a sociologist with applied training</w:t>
      </w:r>
      <w:proofErr w:type="gramStart"/>
      <w:r w:rsidR="00BA3DF1">
        <w:rPr>
          <w:rFonts w:ascii="Times New Roman" w:hAnsi="Times New Roman"/>
          <w:sz w:val="24"/>
          <w:szCs w:val="24"/>
        </w:rPr>
        <w:t xml:space="preserve">.  </w:t>
      </w:r>
      <w:proofErr w:type="gramEnd"/>
    </w:p>
    <w:p w14:paraId="63F3A43F" w14:textId="77777777" w:rsidR="00BA3DF1" w:rsidRDefault="00BA3DF1" w:rsidP="00BA3DF1">
      <w:pPr>
        <w:ind w:left="720"/>
        <w:rPr>
          <w:rFonts w:ascii="Times New Roman" w:hAnsi="Times New Roman"/>
          <w:sz w:val="24"/>
          <w:szCs w:val="24"/>
        </w:rPr>
      </w:pPr>
    </w:p>
    <w:p w14:paraId="63F3A440" w14:textId="77777777" w:rsidR="00BA3DF1" w:rsidRDefault="00BA3DF1" w:rsidP="00BA3DF1">
      <w:pPr>
        <w:ind w:left="720"/>
        <w:rPr>
          <w:rFonts w:ascii="Times New Roman" w:hAnsi="Times New Roman"/>
          <w:sz w:val="24"/>
          <w:szCs w:val="24"/>
        </w:rPr>
      </w:pPr>
      <w:r>
        <w:rPr>
          <w:rFonts w:ascii="Times New Roman" w:hAnsi="Times New Roman"/>
          <w:sz w:val="24"/>
          <w:szCs w:val="24"/>
        </w:rPr>
        <w:t>Despite the fact that there are no formal measures of the quality of the program in place, the faculty</w:t>
      </w:r>
      <w:r w:rsidR="00BB29BC">
        <w:rPr>
          <w:rFonts w:ascii="Times New Roman" w:hAnsi="Times New Roman"/>
          <w:sz w:val="24"/>
          <w:szCs w:val="24"/>
        </w:rPr>
        <w:t xml:space="preserve"> is</w:t>
      </w:r>
      <w:r>
        <w:rPr>
          <w:rFonts w:ascii="Times New Roman" w:hAnsi="Times New Roman"/>
          <w:sz w:val="24"/>
          <w:szCs w:val="24"/>
        </w:rPr>
        <w:t xml:space="preserve"> very conscientious about the quality of the courses they deliver.</w:t>
      </w:r>
    </w:p>
    <w:p w14:paraId="63F3A441" w14:textId="77777777" w:rsidR="00BA3DF1" w:rsidRDefault="00BA3DF1" w:rsidP="00BA3DF1">
      <w:pPr>
        <w:ind w:left="720"/>
        <w:rPr>
          <w:rFonts w:ascii="Times New Roman" w:hAnsi="Times New Roman"/>
          <w:sz w:val="24"/>
          <w:szCs w:val="24"/>
        </w:rPr>
      </w:pPr>
    </w:p>
    <w:p w14:paraId="63F3A442" w14:textId="77777777" w:rsidR="00BA3DF1" w:rsidRDefault="00297E73" w:rsidP="00BA3DF1">
      <w:pPr>
        <w:ind w:left="720"/>
        <w:rPr>
          <w:rFonts w:ascii="Times New Roman" w:hAnsi="Times New Roman"/>
          <w:sz w:val="24"/>
          <w:szCs w:val="24"/>
        </w:rPr>
      </w:pPr>
      <w:r>
        <w:rPr>
          <w:rFonts w:ascii="Times New Roman" w:hAnsi="Times New Roman"/>
          <w:sz w:val="24"/>
          <w:szCs w:val="24"/>
        </w:rPr>
        <w:t>Big City University</w:t>
      </w:r>
      <w:r w:rsidR="00BA3DF1">
        <w:rPr>
          <w:rFonts w:ascii="Times New Roman" w:hAnsi="Times New Roman"/>
          <w:sz w:val="24"/>
          <w:szCs w:val="24"/>
        </w:rPr>
        <w:t xml:space="preserve"> is currently undergoing a 5-year </w:t>
      </w:r>
      <w:r w:rsidR="00F570D7">
        <w:rPr>
          <w:rFonts w:ascii="Times New Roman" w:hAnsi="Times New Roman"/>
          <w:sz w:val="24"/>
          <w:szCs w:val="24"/>
        </w:rPr>
        <w:t>MS</w:t>
      </w:r>
      <w:r w:rsidR="00873ED1">
        <w:rPr>
          <w:rFonts w:ascii="Times New Roman" w:hAnsi="Times New Roman"/>
          <w:sz w:val="24"/>
          <w:szCs w:val="24"/>
        </w:rPr>
        <w:t>CHE</w:t>
      </w:r>
      <w:r w:rsidR="00BA3DF1">
        <w:rPr>
          <w:rFonts w:ascii="Times New Roman" w:hAnsi="Times New Roman"/>
          <w:sz w:val="24"/>
          <w:szCs w:val="24"/>
        </w:rPr>
        <w:t xml:space="preserve"> reaccredi</w:t>
      </w:r>
      <w:r w:rsidR="00B13991">
        <w:rPr>
          <w:rFonts w:ascii="Times New Roman" w:hAnsi="Times New Roman"/>
          <w:sz w:val="24"/>
          <w:szCs w:val="24"/>
        </w:rPr>
        <w:t>tation review</w:t>
      </w:r>
      <w:proofErr w:type="gramStart"/>
      <w:r w:rsidR="00B13991">
        <w:rPr>
          <w:rFonts w:ascii="Times New Roman" w:hAnsi="Times New Roman"/>
          <w:sz w:val="24"/>
          <w:szCs w:val="24"/>
        </w:rPr>
        <w:t xml:space="preserve">.  </w:t>
      </w:r>
      <w:proofErr w:type="gramEnd"/>
      <w:r w:rsidR="00B13991">
        <w:rPr>
          <w:rFonts w:ascii="Times New Roman" w:hAnsi="Times New Roman"/>
          <w:sz w:val="24"/>
          <w:szCs w:val="24"/>
        </w:rPr>
        <w:t xml:space="preserve">As part of that, an assessment plan has </w:t>
      </w:r>
      <w:r w:rsidR="00A22D64">
        <w:rPr>
          <w:rFonts w:ascii="Times New Roman" w:hAnsi="Times New Roman"/>
          <w:sz w:val="24"/>
          <w:szCs w:val="24"/>
        </w:rPr>
        <w:t xml:space="preserve">recently </w:t>
      </w:r>
      <w:r w:rsidR="00B13991">
        <w:rPr>
          <w:rFonts w:ascii="Times New Roman" w:hAnsi="Times New Roman"/>
          <w:sz w:val="24"/>
          <w:szCs w:val="24"/>
        </w:rPr>
        <w:t>been submitted based on the CAPACS essential sociological content standards and the learning goals and outcomes</w:t>
      </w:r>
      <w:proofErr w:type="gramStart"/>
      <w:r w:rsidR="00B13991">
        <w:rPr>
          <w:rFonts w:ascii="Times New Roman" w:hAnsi="Times New Roman"/>
          <w:sz w:val="24"/>
          <w:szCs w:val="24"/>
        </w:rPr>
        <w:t xml:space="preserve">.  </w:t>
      </w:r>
      <w:proofErr w:type="gramEnd"/>
      <w:r w:rsidR="00B13991">
        <w:rPr>
          <w:rFonts w:ascii="Times New Roman" w:hAnsi="Times New Roman"/>
          <w:sz w:val="24"/>
          <w:szCs w:val="24"/>
        </w:rPr>
        <w:t>Phase one of the plan will be implemented this coming academic year.</w:t>
      </w:r>
      <w:r w:rsidR="00A22D64">
        <w:rPr>
          <w:rFonts w:ascii="Times New Roman" w:hAnsi="Times New Roman"/>
          <w:sz w:val="24"/>
          <w:szCs w:val="24"/>
        </w:rPr>
        <w:t xml:space="preserve"> (</w:t>
      </w:r>
      <w:r w:rsidR="00BD2664">
        <w:rPr>
          <w:rFonts w:ascii="Times New Roman" w:hAnsi="Times New Roman"/>
          <w:sz w:val="24"/>
          <w:szCs w:val="24"/>
        </w:rPr>
        <w:t>See</w:t>
      </w:r>
      <w:r w:rsidR="00A22D64">
        <w:rPr>
          <w:rFonts w:ascii="Times New Roman" w:hAnsi="Times New Roman"/>
          <w:sz w:val="24"/>
          <w:szCs w:val="24"/>
        </w:rPr>
        <w:t xml:space="preserve"> appendix C)</w:t>
      </w:r>
    </w:p>
    <w:p w14:paraId="63F3A443" w14:textId="77777777" w:rsidR="005E636E" w:rsidRDefault="005E636E" w:rsidP="005025DA">
      <w:pPr>
        <w:rPr>
          <w:rFonts w:ascii="Times New Roman" w:hAnsi="Times New Roman"/>
          <w:sz w:val="24"/>
          <w:szCs w:val="24"/>
        </w:rPr>
      </w:pPr>
    </w:p>
    <w:p w14:paraId="63F3A444" w14:textId="77777777" w:rsidR="005E636E" w:rsidRDefault="005E636E" w:rsidP="005E636E">
      <w:pPr>
        <w:ind w:firstLine="720"/>
        <w:rPr>
          <w:rFonts w:ascii="Times New Roman" w:hAnsi="Times New Roman"/>
          <w:sz w:val="24"/>
          <w:szCs w:val="24"/>
        </w:rPr>
      </w:pPr>
      <w:r>
        <w:rPr>
          <w:rFonts w:ascii="Times New Roman" w:hAnsi="Times New Roman"/>
          <w:sz w:val="24"/>
          <w:szCs w:val="24"/>
        </w:rPr>
        <w:t xml:space="preserve">Weaknesses:  </w:t>
      </w:r>
      <w:r w:rsidR="00251D53">
        <w:rPr>
          <w:rFonts w:ascii="Times New Roman" w:hAnsi="Times New Roman"/>
          <w:sz w:val="24"/>
          <w:szCs w:val="24"/>
        </w:rPr>
        <w:t xml:space="preserve">The Program </w:t>
      </w:r>
      <w:r w:rsidR="00224ACE">
        <w:rPr>
          <w:rFonts w:ascii="Times New Roman" w:hAnsi="Times New Roman"/>
          <w:sz w:val="24"/>
          <w:szCs w:val="24"/>
        </w:rPr>
        <w:t xml:space="preserve">is </w:t>
      </w:r>
      <w:r w:rsidR="00251D53">
        <w:rPr>
          <w:rFonts w:ascii="Times New Roman" w:hAnsi="Times New Roman"/>
          <w:sz w:val="24"/>
          <w:szCs w:val="24"/>
        </w:rPr>
        <w:t>lacking in the areas of monitoring and quality control</w:t>
      </w:r>
      <w:proofErr w:type="gramStart"/>
      <w:r w:rsidR="00251D53">
        <w:rPr>
          <w:rFonts w:ascii="Times New Roman" w:hAnsi="Times New Roman"/>
          <w:sz w:val="24"/>
          <w:szCs w:val="24"/>
        </w:rPr>
        <w:t xml:space="preserve">.  </w:t>
      </w:r>
      <w:proofErr w:type="gramEnd"/>
    </w:p>
    <w:p w14:paraId="63F3A445" w14:textId="77777777" w:rsidR="00251D53" w:rsidRDefault="00251D53" w:rsidP="00224ACE">
      <w:pPr>
        <w:ind w:left="720"/>
        <w:rPr>
          <w:rFonts w:ascii="Times New Roman" w:hAnsi="Times New Roman"/>
          <w:sz w:val="24"/>
          <w:szCs w:val="24"/>
        </w:rPr>
      </w:pPr>
      <w:r>
        <w:rPr>
          <w:rFonts w:ascii="Times New Roman" w:hAnsi="Times New Roman"/>
          <w:sz w:val="24"/>
          <w:szCs w:val="24"/>
        </w:rPr>
        <w:t xml:space="preserve">The Program has limped along since its inception with </w:t>
      </w:r>
      <w:r w:rsidR="00224ACE">
        <w:rPr>
          <w:rFonts w:ascii="Times New Roman" w:hAnsi="Times New Roman"/>
          <w:sz w:val="24"/>
          <w:szCs w:val="24"/>
        </w:rPr>
        <w:t xml:space="preserve">little encouragement </w:t>
      </w:r>
      <w:r>
        <w:rPr>
          <w:rFonts w:ascii="Times New Roman" w:hAnsi="Times New Roman"/>
          <w:sz w:val="24"/>
          <w:szCs w:val="24"/>
        </w:rPr>
        <w:t>from previous Chairs</w:t>
      </w:r>
      <w:proofErr w:type="gramStart"/>
      <w:r w:rsidR="00A22D64">
        <w:rPr>
          <w:rFonts w:ascii="Times New Roman" w:hAnsi="Times New Roman"/>
          <w:sz w:val="24"/>
          <w:szCs w:val="24"/>
        </w:rPr>
        <w:t>.</w:t>
      </w:r>
      <w:r w:rsidR="005827E6">
        <w:rPr>
          <w:rFonts w:ascii="Times New Roman" w:hAnsi="Times New Roman"/>
          <w:sz w:val="24"/>
          <w:szCs w:val="24"/>
        </w:rPr>
        <w:t xml:space="preserve">  </w:t>
      </w:r>
      <w:proofErr w:type="gramEnd"/>
      <w:r w:rsidR="005827E6">
        <w:rPr>
          <w:rFonts w:ascii="Times New Roman" w:hAnsi="Times New Roman"/>
          <w:sz w:val="24"/>
          <w:szCs w:val="24"/>
        </w:rPr>
        <w:t>A Program Director was not appointed until</w:t>
      </w:r>
      <w:r w:rsidR="00224ACE">
        <w:rPr>
          <w:rFonts w:ascii="Times New Roman" w:hAnsi="Times New Roman"/>
          <w:sz w:val="24"/>
          <w:szCs w:val="24"/>
        </w:rPr>
        <w:t xml:space="preserve"> recently</w:t>
      </w:r>
      <w:proofErr w:type="gramStart"/>
      <w:r w:rsidR="005827E6">
        <w:rPr>
          <w:rFonts w:ascii="Times New Roman" w:hAnsi="Times New Roman"/>
          <w:sz w:val="24"/>
          <w:szCs w:val="24"/>
        </w:rPr>
        <w:t xml:space="preserve">.  </w:t>
      </w:r>
      <w:proofErr w:type="gramEnd"/>
    </w:p>
    <w:p w14:paraId="63F3A446" w14:textId="77777777" w:rsidR="00251D53" w:rsidRDefault="00251D53" w:rsidP="00251D53">
      <w:pPr>
        <w:ind w:left="720"/>
        <w:rPr>
          <w:rFonts w:ascii="Times New Roman" w:hAnsi="Times New Roman"/>
          <w:sz w:val="24"/>
          <w:szCs w:val="24"/>
        </w:rPr>
      </w:pPr>
    </w:p>
    <w:p w14:paraId="63F3A447" w14:textId="77777777" w:rsidR="00826AE9" w:rsidRPr="00826AE9" w:rsidRDefault="00251D53" w:rsidP="00BD2664">
      <w:pPr>
        <w:ind w:left="720"/>
        <w:rPr>
          <w:rFonts w:ascii="Times New Roman" w:hAnsi="Times New Roman"/>
          <w:sz w:val="24"/>
          <w:szCs w:val="24"/>
        </w:rPr>
      </w:pPr>
      <w:r>
        <w:rPr>
          <w:rFonts w:ascii="Times New Roman" w:hAnsi="Times New Roman"/>
          <w:sz w:val="24"/>
          <w:szCs w:val="24"/>
        </w:rPr>
        <w:t>Program graduates are asked to take the ETS</w:t>
      </w:r>
      <w:proofErr w:type="gramStart"/>
      <w:r>
        <w:rPr>
          <w:rFonts w:ascii="Times New Roman" w:hAnsi="Times New Roman"/>
          <w:sz w:val="24"/>
          <w:szCs w:val="24"/>
        </w:rPr>
        <w:t xml:space="preserve">.  </w:t>
      </w:r>
      <w:proofErr w:type="gramEnd"/>
      <w:r>
        <w:rPr>
          <w:rFonts w:ascii="Times New Roman" w:hAnsi="Times New Roman"/>
          <w:sz w:val="24"/>
          <w:szCs w:val="24"/>
        </w:rPr>
        <w:t xml:space="preserve">However, </w:t>
      </w:r>
      <w:r w:rsidR="00FB01EC">
        <w:rPr>
          <w:rFonts w:ascii="Times New Roman" w:hAnsi="Times New Roman"/>
          <w:sz w:val="24"/>
          <w:szCs w:val="24"/>
        </w:rPr>
        <w:t xml:space="preserve">with the exception of the most recent year, </w:t>
      </w:r>
      <w:r>
        <w:rPr>
          <w:rFonts w:ascii="Times New Roman" w:hAnsi="Times New Roman"/>
          <w:sz w:val="24"/>
          <w:szCs w:val="24"/>
        </w:rPr>
        <w:t>the result</w:t>
      </w:r>
      <w:r w:rsidR="00A22D64">
        <w:rPr>
          <w:rFonts w:ascii="Times New Roman" w:hAnsi="Times New Roman"/>
          <w:sz w:val="24"/>
          <w:szCs w:val="24"/>
        </w:rPr>
        <w:t>s have not been made available</w:t>
      </w:r>
      <w:r w:rsidR="00FB01EC">
        <w:rPr>
          <w:rFonts w:ascii="Times New Roman" w:hAnsi="Times New Roman"/>
          <w:sz w:val="24"/>
          <w:szCs w:val="24"/>
        </w:rPr>
        <w:t xml:space="preserve"> to the Sociology faculty</w:t>
      </w:r>
      <w:proofErr w:type="gramStart"/>
      <w:r w:rsidR="00B13991">
        <w:rPr>
          <w:rFonts w:ascii="Times New Roman" w:hAnsi="Times New Roman"/>
          <w:sz w:val="24"/>
          <w:szCs w:val="24"/>
        </w:rPr>
        <w:t xml:space="preserve">.  </w:t>
      </w:r>
      <w:proofErr w:type="gramEnd"/>
      <w:r w:rsidR="00BD2664">
        <w:rPr>
          <w:rFonts w:ascii="Times New Roman" w:hAnsi="Times New Roman"/>
          <w:sz w:val="24"/>
          <w:szCs w:val="24"/>
        </w:rPr>
        <w:t xml:space="preserve">Similarly, </w:t>
      </w:r>
      <w:r w:rsidR="00224ACE">
        <w:rPr>
          <w:rFonts w:ascii="Times New Roman" w:hAnsi="Times New Roman"/>
          <w:sz w:val="24"/>
          <w:szCs w:val="24"/>
        </w:rPr>
        <w:t>g</w:t>
      </w:r>
      <w:r>
        <w:rPr>
          <w:rFonts w:ascii="Times New Roman" w:hAnsi="Times New Roman"/>
          <w:sz w:val="24"/>
          <w:szCs w:val="24"/>
        </w:rPr>
        <w:t xml:space="preserve">raduating seniors are also asked to complete the </w:t>
      </w:r>
      <w:r w:rsidR="00670EB5">
        <w:rPr>
          <w:rFonts w:ascii="Times New Roman" w:hAnsi="Times New Roman"/>
          <w:sz w:val="24"/>
          <w:szCs w:val="24"/>
        </w:rPr>
        <w:t>Sociology Program Senior Survey</w:t>
      </w:r>
      <w:r w:rsidR="00EB19EC">
        <w:rPr>
          <w:rFonts w:ascii="Times New Roman" w:hAnsi="Times New Roman"/>
          <w:sz w:val="24"/>
          <w:szCs w:val="24"/>
        </w:rPr>
        <w:t xml:space="preserve"> but </w:t>
      </w:r>
      <w:r w:rsidR="00FB01EC">
        <w:rPr>
          <w:rFonts w:ascii="Times New Roman" w:hAnsi="Times New Roman"/>
          <w:sz w:val="24"/>
          <w:szCs w:val="24"/>
        </w:rPr>
        <w:t xml:space="preserve">the </w:t>
      </w:r>
      <w:r w:rsidR="0087040B">
        <w:rPr>
          <w:rFonts w:ascii="Times New Roman" w:hAnsi="Times New Roman"/>
          <w:sz w:val="24"/>
          <w:szCs w:val="24"/>
        </w:rPr>
        <w:t xml:space="preserve">data </w:t>
      </w:r>
      <w:r w:rsidR="00BD2664">
        <w:rPr>
          <w:rFonts w:ascii="Times New Roman" w:hAnsi="Times New Roman"/>
          <w:sz w:val="24"/>
          <w:szCs w:val="24"/>
        </w:rPr>
        <w:t>were made</w:t>
      </w:r>
      <w:r w:rsidR="00FB01EC">
        <w:rPr>
          <w:rFonts w:ascii="Times New Roman" w:hAnsi="Times New Roman"/>
          <w:sz w:val="24"/>
          <w:szCs w:val="24"/>
        </w:rPr>
        <w:t xml:space="preserve"> available just recently</w:t>
      </w:r>
      <w:proofErr w:type="gramStart"/>
      <w:r w:rsidR="00FB01EC">
        <w:rPr>
          <w:rFonts w:ascii="Times New Roman" w:hAnsi="Times New Roman"/>
          <w:sz w:val="24"/>
          <w:szCs w:val="24"/>
        </w:rPr>
        <w:t xml:space="preserve">.  </w:t>
      </w:r>
      <w:proofErr w:type="gramEnd"/>
      <w:r w:rsidR="00FB01EC">
        <w:rPr>
          <w:rFonts w:ascii="Times New Roman" w:hAnsi="Times New Roman"/>
          <w:sz w:val="24"/>
          <w:szCs w:val="24"/>
        </w:rPr>
        <w:t xml:space="preserve">Another factor is that the Sociology Program Senior Survey </w:t>
      </w:r>
      <w:r w:rsidR="00EB19EC">
        <w:rPr>
          <w:rFonts w:ascii="Times New Roman" w:hAnsi="Times New Roman"/>
          <w:sz w:val="24"/>
          <w:szCs w:val="24"/>
        </w:rPr>
        <w:t xml:space="preserve">is not designed to measure the quality of the </w:t>
      </w:r>
      <w:r w:rsidR="00AC7026">
        <w:rPr>
          <w:rFonts w:ascii="Times New Roman" w:hAnsi="Times New Roman"/>
          <w:sz w:val="24"/>
          <w:szCs w:val="24"/>
        </w:rPr>
        <w:t>concentration in sociological practice</w:t>
      </w:r>
      <w:proofErr w:type="gramStart"/>
      <w:r w:rsidR="00EB19EC">
        <w:rPr>
          <w:rFonts w:ascii="Times New Roman" w:hAnsi="Times New Roman"/>
          <w:sz w:val="24"/>
          <w:szCs w:val="24"/>
        </w:rPr>
        <w:t xml:space="preserve">.  </w:t>
      </w:r>
      <w:proofErr w:type="gramEnd"/>
      <w:r w:rsidR="00224ACE">
        <w:rPr>
          <w:rFonts w:ascii="Times New Roman" w:hAnsi="Times New Roman"/>
          <w:sz w:val="24"/>
          <w:szCs w:val="24"/>
        </w:rPr>
        <w:t>Furthermore</w:t>
      </w:r>
      <w:r w:rsidR="00EB19EC">
        <w:rPr>
          <w:rFonts w:ascii="Times New Roman" w:hAnsi="Times New Roman"/>
          <w:sz w:val="24"/>
          <w:szCs w:val="24"/>
        </w:rPr>
        <w:t>, there is no mechanism for separating those in the Program from the students who are graduating in sociology</w:t>
      </w:r>
      <w:proofErr w:type="gramStart"/>
      <w:r w:rsidR="00EB19EC">
        <w:rPr>
          <w:rFonts w:ascii="Times New Roman" w:hAnsi="Times New Roman"/>
          <w:sz w:val="24"/>
          <w:szCs w:val="24"/>
        </w:rPr>
        <w:t>.</w:t>
      </w:r>
      <w:r w:rsidR="00224ACE">
        <w:rPr>
          <w:rFonts w:ascii="Times New Roman" w:hAnsi="Times New Roman"/>
          <w:sz w:val="24"/>
          <w:szCs w:val="24"/>
        </w:rPr>
        <w:t xml:space="preserve">  </w:t>
      </w:r>
      <w:proofErr w:type="gramEnd"/>
      <w:r w:rsidR="00224ACE">
        <w:rPr>
          <w:rFonts w:ascii="Times New Roman" w:hAnsi="Times New Roman"/>
          <w:sz w:val="24"/>
          <w:szCs w:val="24"/>
        </w:rPr>
        <w:t>Plans are bein</w:t>
      </w:r>
      <w:r w:rsidR="00BD2664">
        <w:rPr>
          <w:rFonts w:ascii="Times New Roman" w:hAnsi="Times New Roman"/>
          <w:sz w:val="24"/>
          <w:szCs w:val="24"/>
        </w:rPr>
        <w:t>g made to address these matters.</w:t>
      </w:r>
    </w:p>
    <w:sectPr w:rsidR="00826AE9" w:rsidRPr="00826AE9" w:rsidSect="00953D29">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80625" w14:textId="77777777" w:rsidR="00D13248" w:rsidRDefault="00D13248" w:rsidP="00A60F6C">
      <w:r>
        <w:separator/>
      </w:r>
    </w:p>
  </w:endnote>
  <w:endnote w:type="continuationSeparator" w:id="0">
    <w:p w14:paraId="523EF246" w14:textId="77777777" w:rsidR="00D13248" w:rsidRDefault="00D13248" w:rsidP="00A6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A44C" w14:textId="77777777" w:rsidR="00953D29" w:rsidRDefault="00953D29">
    <w:pPr>
      <w:pStyle w:val="Footer"/>
      <w:jc w:val="right"/>
    </w:pPr>
    <w:r>
      <w:fldChar w:fldCharType="begin"/>
    </w:r>
    <w:r>
      <w:instrText xml:space="preserve"> PAGE   \* MERGEFORMAT </w:instrText>
    </w:r>
    <w:r>
      <w:fldChar w:fldCharType="separate"/>
    </w:r>
    <w:r w:rsidR="00833A25">
      <w:rPr>
        <w:noProof/>
      </w:rPr>
      <w:t>21</w:t>
    </w:r>
    <w:r>
      <w:rPr>
        <w:noProof/>
      </w:rPr>
      <w:fldChar w:fldCharType="end"/>
    </w:r>
  </w:p>
  <w:p w14:paraId="63F3A44D" w14:textId="77777777" w:rsidR="000A64EF" w:rsidRDefault="000A6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B5F5" w14:textId="77777777" w:rsidR="00D13248" w:rsidRDefault="00D13248" w:rsidP="00A60F6C">
      <w:r>
        <w:separator/>
      </w:r>
    </w:p>
  </w:footnote>
  <w:footnote w:type="continuationSeparator" w:id="0">
    <w:p w14:paraId="677F4F51" w14:textId="77777777" w:rsidR="00D13248" w:rsidRDefault="00D13248" w:rsidP="00A60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EF3"/>
    <w:multiLevelType w:val="hybridMultilevel"/>
    <w:tmpl w:val="BF7CA506"/>
    <w:lvl w:ilvl="0" w:tplc="D852630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4D1816"/>
    <w:multiLevelType w:val="multilevel"/>
    <w:tmpl w:val="6E146846"/>
    <w:lvl w:ilvl="0">
      <w:start w:val="3"/>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D8453A"/>
    <w:multiLevelType w:val="hybridMultilevel"/>
    <w:tmpl w:val="60A27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064BC"/>
    <w:multiLevelType w:val="hybridMultilevel"/>
    <w:tmpl w:val="1CBCC800"/>
    <w:lvl w:ilvl="0" w:tplc="039CC586">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201B97"/>
    <w:multiLevelType w:val="multilevel"/>
    <w:tmpl w:val="0792DF2E"/>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C7B6259"/>
    <w:multiLevelType w:val="hybridMultilevel"/>
    <w:tmpl w:val="655881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D1E35C1"/>
    <w:multiLevelType w:val="multilevel"/>
    <w:tmpl w:val="D0D4E8BC"/>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1D963F51"/>
    <w:multiLevelType w:val="hybridMultilevel"/>
    <w:tmpl w:val="4CAA84BC"/>
    <w:lvl w:ilvl="0" w:tplc="C17EB3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F00703F"/>
    <w:multiLevelType w:val="hybridMultilevel"/>
    <w:tmpl w:val="8E3E6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C6495D"/>
    <w:multiLevelType w:val="hybridMultilevel"/>
    <w:tmpl w:val="28A8FD4A"/>
    <w:lvl w:ilvl="0" w:tplc="C41877AA">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4452D61"/>
    <w:multiLevelType w:val="multilevel"/>
    <w:tmpl w:val="16D67F3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457CD2"/>
    <w:multiLevelType w:val="hybridMultilevel"/>
    <w:tmpl w:val="6CA2E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B381E"/>
    <w:multiLevelType w:val="hybridMultilevel"/>
    <w:tmpl w:val="989C1078"/>
    <w:lvl w:ilvl="0" w:tplc="DD9EB3D2">
      <w:start w:val="1"/>
      <w:numFmt w:val="decimal"/>
      <w:lvlText w:val="%1."/>
      <w:lvlJc w:val="left"/>
      <w:pPr>
        <w:tabs>
          <w:tab w:val="num" w:pos="1800"/>
        </w:tabs>
        <w:ind w:left="1800" w:hanging="360"/>
      </w:pPr>
      <w:rPr>
        <w:rFonts w:hint="default"/>
      </w:rPr>
    </w:lvl>
    <w:lvl w:ilvl="1" w:tplc="20162E56">
      <w:start w:val="3"/>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F5468F1"/>
    <w:multiLevelType w:val="hybridMultilevel"/>
    <w:tmpl w:val="45E019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BB6528"/>
    <w:multiLevelType w:val="hybridMultilevel"/>
    <w:tmpl w:val="8D7654E6"/>
    <w:lvl w:ilvl="0" w:tplc="6F5A52A8">
      <w:start w:val="1"/>
      <w:numFmt w:val="decimal"/>
      <w:lvlText w:val="%1."/>
      <w:lvlJc w:val="left"/>
      <w:pPr>
        <w:tabs>
          <w:tab w:val="num" w:pos="1080"/>
        </w:tabs>
        <w:ind w:left="1080" w:hanging="360"/>
      </w:pPr>
      <w:rPr>
        <w:rFonts w:hint="default"/>
      </w:rPr>
    </w:lvl>
    <w:lvl w:ilvl="1" w:tplc="59269F28">
      <w:numFmt w:val="none"/>
      <w:lvlText w:val=""/>
      <w:lvlJc w:val="left"/>
      <w:pPr>
        <w:tabs>
          <w:tab w:val="num" w:pos="360"/>
        </w:tabs>
      </w:pPr>
    </w:lvl>
    <w:lvl w:ilvl="2" w:tplc="32B49FD4">
      <w:numFmt w:val="none"/>
      <w:lvlText w:val=""/>
      <w:lvlJc w:val="left"/>
      <w:pPr>
        <w:tabs>
          <w:tab w:val="num" w:pos="360"/>
        </w:tabs>
      </w:pPr>
    </w:lvl>
    <w:lvl w:ilvl="3" w:tplc="16B8126C">
      <w:numFmt w:val="none"/>
      <w:lvlText w:val=""/>
      <w:lvlJc w:val="left"/>
      <w:pPr>
        <w:tabs>
          <w:tab w:val="num" w:pos="360"/>
        </w:tabs>
      </w:pPr>
    </w:lvl>
    <w:lvl w:ilvl="4" w:tplc="17C645A8">
      <w:numFmt w:val="none"/>
      <w:lvlText w:val=""/>
      <w:lvlJc w:val="left"/>
      <w:pPr>
        <w:tabs>
          <w:tab w:val="num" w:pos="360"/>
        </w:tabs>
      </w:pPr>
    </w:lvl>
    <w:lvl w:ilvl="5" w:tplc="9DB6DFA2">
      <w:numFmt w:val="none"/>
      <w:lvlText w:val=""/>
      <w:lvlJc w:val="left"/>
      <w:pPr>
        <w:tabs>
          <w:tab w:val="num" w:pos="360"/>
        </w:tabs>
      </w:pPr>
    </w:lvl>
    <w:lvl w:ilvl="6" w:tplc="EFB494A4">
      <w:numFmt w:val="none"/>
      <w:lvlText w:val=""/>
      <w:lvlJc w:val="left"/>
      <w:pPr>
        <w:tabs>
          <w:tab w:val="num" w:pos="360"/>
        </w:tabs>
      </w:pPr>
    </w:lvl>
    <w:lvl w:ilvl="7" w:tplc="DF3C8A10">
      <w:numFmt w:val="none"/>
      <w:lvlText w:val=""/>
      <w:lvlJc w:val="left"/>
      <w:pPr>
        <w:tabs>
          <w:tab w:val="num" w:pos="360"/>
        </w:tabs>
      </w:pPr>
    </w:lvl>
    <w:lvl w:ilvl="8" w:tplc="108873C2">
      <w:numFmt w:val="none"/>
      <w:lvlText w:val=""/>
      <w:lvlJc w:val="left"/>
      <w:pPr>
        <w:tabs>
          <w:tab w:val="num" w:pos="360"/>
        </w:tabs>
      </w:pPr>
    </w:lvl>
  </w:abstractNum>
  <w:abstractNum w:abstractNumId="15" w15:restartNumberingAfterBreak="0">
    <w:nsid w:val="33FE572F"/>
    <w:multiLevelType w:val="multilevel"/>
    <w:tmpl w:val="E8D8248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415C1B"/>
    <w:multiLevelType w:val="hybridMultilevel"/>
    <w:tmpl w:val="4DB0EE56"/>
    <w:lvl w:ilvl="0" w:tplc="1C7869FE">
      <w:start w:val="1"/>
      <w:numFmt w:val="decimal"/>
      <w:lvlText w:val="%1."/>
      <w:lvlJc w:val="left"/>
      <w:pPr>
        <w:tabs>
          <w:tab w:val="num" w:pos="1800"/>
        </w:tabs>
        <w:ind w:left="1800" w:hanging="360"/>
      </w:pPr>
      <w:rPr>
        <w:rFonts w:hint="default"/>
      </w:rPr>
    </w:lvl>
    <w:lvl w:ilvl="1" w:tplc="1A18617A">
      <w:start w:val="2"/>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35C20390"/>
    <w:multiLevelType w:val="multilevel"/>
    <w:tmpl w:val="DB7242A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7C3180"/>
    <w:multiLevelType w:val="multilevel"/>
    <w:tmpl w:val="51FA4C6E"/>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AA519E5"/>
    <w:multiLevelType w:val="hybridMultilevel"/>
    <w:tmpl w:val="8E4EC816"/>
    <w:lvl w:ilvl="0" w:tplc="58C29458">
      <w:start w:val="1"/>
      <w:numFmt w:val="lowerLetter"/>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0" w15:restartNumberingAfterBreak="0">
    <w:nsid w:val="3DEB30A3"/>
    <w:multiLevelType w:val="multilevel"/>
    <w:tmpl w:val="4E3E0826"/>
    <w:lvl w:ilvl="0">
      <w:start w:val="4"/>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4B2B7A25"/>
    <w:multiLevelType w:val="hybridMultilevel"/>
    <w:tmpl w:val="6A301730"/>
    <w:lvl w:ilvl="0" w:tplc="D00628E8">
      <w:start w:val="4"/>
      <w:numFmt w:val="lowerLetter"/>
      <w:lvlText w:val="%1."/>
      <w:lvlJc w:val="left"/>
      <w:pPr>
        <w:ind w:left="108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01E4604"/>
    <w:multiLevelType w:val="hybridMultilevel"/>
    <w:tmpl w:val="B38EF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120C81"/>
    <w:multiLevelType w:val="hybridMultilevel"/>
    <w:tmpl w:val="6E923B84"/>
    <w:lvl w:ilvl="0" w:tplc="A0F45C4C">
      <w:start w:val="1"/>
      <w:numFmt w:val="lowerLetter"/>
      <w:lvlText w:val="%1."/>
      <w:lvlJc w:val="left"/>
      <w:pPr>
        <w:ind w:left="108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73269E9"/>
    <w:multiLevelType w:val="hybridMultilevel"/>
    <w:tmpl w:val="C186EA16"/>
    <w:lvl w:ilvl="0" w:tplc="FA4A927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C62B4E"/>
    <w:multiLevelType w:val="hybridMultilevel"/>
    <w:tmpl w:val="B9D47788"/>
    <w:lvl w:ilvl="0" w:tplc="77AC8B5C">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EF46F1C"/>
    <w:multiLevelType w:val="hybridMultilevel"/>
    <w:tmpl w:val="3364F8E0"/>
    <w:lvl w:ilvl="0" w:tplc="65CA7BC2">
      <w:start w:val="1"/>
      <w:numFmt w:val="low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760F3D"/>
    <w:multiLevelType w:val="hybridMultilevel"/>
    <w:tmpl w:val="A7AAD2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4A5DC6"/>
    <w:multiLevelType w:val="hybridMultilevel"/>
    <w:tmpl w:val="8A58CE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8E43453"/>
    <w:multiLevelType w:val="hybridMultilevel"/>
    <w:tmpl w:val="57189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580407"/>
    <w:multiLevelType w:val="hybridMultilevel"/>
    <w:tmpl w:val="6A106E72"/>
    <w:lvl w:ilvl="0" w:tplc="78666920">
      <w:start w:val="4"/>
      <w:numFmt w:val="lowerLetter"/>
      <w:lvlText w:val="%1."/>
      <w:lvlJc w:val="left"/>
      <w:pPr>
        <w:ind w:left="108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16598C"/>
    <w:multiLevelType w:val="multilevel"/>
    <w:tmpl w:val="55564D8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3543CC"/>
    <w:multiLevelType w:val="hybridMultilevel"/>
    <w:tmpl w:val="6CF2F304"/>
    <w:lvl w:ilvl="0" w:tplc="6824862A">
      <w:start w:val="1"/>
      <w:numFmt w:val="lowerLetter"/>
      <w:lvlText w:val="%1."/>
      <w:lvlJc w:val="left"/>
      <w:pPr>
        <w:ind w:left="108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B8F01FA"/>
    <w:multiLevelType w:val="hybridMultilevel"/>
    <w:tmpl w:val="821ABA72"/>
    <w:lvl w:ilvl="0" w:tplc="F386E624">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C7308E1"/>
    <w:multiLevelType w:val="hybridMultilevel"/>
    <w:tmpl w:val="E1BA1A76"/>
    <w:lvl w:ilvl="0" w:tplc="A0F45C4C">
      <w:start w:val="1"/>
      <w:numFmt w:val="lowerLetter"/>
      <w:lvlText w:val="%1."/>
      <w:lvlJc w:val="left"/>
      <w:pPr>
        <w:ind w:left="108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CC26867"/>
    <w:multiLevelType w:val="multilevel"/>
    <w:tmpl w:val="E59E5E7A"/>
    <w:lvl w:ilvl="0">
      <w:start w:val="2"/>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6"/>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16cid:durableId="705370072">
    <w:abstractNumId w:val="8"/>
  </w:num>
  <w:num w:numId="2" w16cid:durableId="64881158">
    <w:abstractNumId w:val="4"/>
  </w:num>
  <w:num w:numId="3" w16cid:durableId="1085111019">
    <w:abstractNumId w:val="1"/>
  </w:num>
  <w:num w:numId="4" w16cid:durableId="1892500747">
    <w:abstractNumId w:val="31"/>
  </w:num>
  <w:num w:numId="5" w16cid:durableId="1503622403">
    <w:abstractNumId w:val="24"/>
  </w:num>
  <w:num w:numId="6" w16cid:durableId="301278989">
    <w:abstractNumId w:val="14"/>
  </w:num>
  <w:num w:numId="7" w16cid:durableId="1726295683">
    <w:abstractNumId w:val="7"/>
  </w:num>
  <w:num w:numId="8" w16cid:durableId="1994871423">
    <w:abstractNumId w:val="18"/>
  </w:num>
  <w:num w:numId="9" w16cid:durableId="1485967827">
    <w:abstractNumId w:val="12"/>
  </w:num>
  <w:num w:numId="10" w16cid:durableId="518199930">
    <w:abstractNumId w:val="16"/>
  </w:num>
  <w:num w:numId="11" w16cid:durableId="1188253420">
    <w:abstractNumId w:val="19"/>
  </w:num>
  <w:num w:numId="12" w16cid:durableId="112751059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6502936">
    <w:abstractNumId w:val="5"/>
  </w:num>
  <w:num w:numId="14" w16cid:durableId="4751326">
    <w:abstractNumId w:val="34"/>
  </w:num>
  <w:num w:numId="15" w16cid:durableId="1361782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93125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3275301">
    <w:abstractNumId w:val="32"/>
  </w:num>
  <w:num w:numId="18" w16cid:durableId="16367875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21646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8927840">
    <w:abstractNumId w:val="3"/>
  </w:num>
  <w:num w:numId="21" w16cid:durableId="88622206">
    <w:abstractNumId w:val="26"/>
  </w:num>
  <w:num w:numId="22" w16cid:durableId="2136287213">
    <w:abstractNumId w:val="17"/>
  </w:num>
  <w:num w:numId="23" w16cid:durableId="1368800483">
    <w:abstractNumId w:val="6"/>
  </w:num>
  <w:num w:numId="24" w16cid:durableId="180972466">
    <w:abstractNumId w:val="10"/>
  </w:num>
  <w:num w:numId="25" w16cid:durableId="743914746">
    <w:abstractNumId w:val="35"/>
  </w:num>
  <w:num w:numId="26" w16cid:durableId="850215945">
    <w:abstractNumId w:val="15"/>
  </w:num>
  <w:num w:numId="27" w16cid:durableId="508715050">
    <w:abstractNumId w:val="21"/>
  </w:num>
  <w:num w:numId="28" w16cid:durableId="2000421746">
    <w:abstractNumId w:val="30"/>
  </w:num>
  <w:num w:numId="29" w16cid:durableId="1907495033">
    <w:abstractNumId w:val="23"/>
  </w:num>
  <w:num w:numId="30" w16cid:durableId="110832398">
    <w:abstractNumId w:val="0"/>
  </w:num>
  <w:num w:numId="31" w16cid:durableId="1952589977">
    <w:abstractNumId w:val="28"/>
  </w:num>
  <w:num w:numId="32" w16cid:durableId="1244484146">
    <w:abstractNumId w:val="2"/>
  </w:num>
  <w:num w:numId="33" w16cid:durableId="604852297">
    <w:abstractNumId w:val="11"/>
  </w:num>
  <w:num w:numId="34" w16cid:durableId="372968379">
    <w:abstractNumId w:val="29"/>
  </w:num>
  <w:num w:numId="35" w16cid:durableId="1964535395">
    <w:abstractNumId w:val="27"/>
  </w:num>
  <w:num w:numId="36" w16cid:durableId="857933006">
    <w:abstractNumId w:val="13"/>
  </w:num>
  <w:num w:numId="37" w16cid:durableId="2001419707">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577"/>
    <w:rsid w:val="000021F1"/>
    <w:rsid w:val="00010344"/>
    <w:rsid w:val="00015ACD"/>
    <w:rsid w:val="00024529"/>
    <w:rsid w:val="00024AE3"/>
    <w:rsid w:val="000255E8"/>
    <w:rsid w:val="00030E67"/>
    <w:rsid w:val="00036DCA"/>
    <w:rsid w:val="0004133B"/>
    <w:rsid w:val="00055CBF"/>
    <w:rsid w:val="00062777"/>
    <w:rsid w:val="00063226"/>
    <w:rsid w:val="0006460D"/>
    <w:rsid w:val="000653FE"/>
    <w:rsid w:val="00070ECB"/>
    <w:rsid w:val="0008061B"/>
    <w:rsid w:val="00096B03"/>
    <w:rsid w:val="000A64EF"/>
    <w:rsid w:val="000C2AEB"/>
    <w:rsid w:val="000C7577"/>
    <w:rsid w:val="000D2200"/>
    <w:rsid w:val="000D7324"/>
    <w:rsid w:val="000E4C91"/>
    <w:rsid w:val="001028C2"/>
    <w:rsid w:val="001044D9"/>
    <w:rsid w:val="001073E2"/>
    <w:rsid w:val="00113AE8"/>
    <w:rsid w:val="00116C45"/>
    <w:rsid w:val="001268CD"/>
    <w:rsid w:val="001349CA"/>
    <w:rsid w:val="00136A65"/>
    <w:rsid w:val="00137042"/>
    <w:rsid w:val="00151500"/>
    <w:rsid w:val="00155D58"/>
    <w:rsid w:val="001570CA"/>
    <w:rsid w:val="00157A69"/>
    <w:rsid w:val="00161994"/>
    <w:rsid w:val="00165A3C"/>
    <w:rsid w:val="00174D38"/>
    <w:rsid w:val="001800B4"/>
    <w:rsid w:val="001807C0"/>
    <w:rsid w:val="00180E31"/>
    <w:rsid w:val="001910EE"/>
    <w:rsid w:val="00194B8C"/>
    <w:rsid w:val="00195FFE"/>
    <w:rsid w:val="001A2DCF"/>
    <w:rsid w:val="001A7001"/>
    <w:rsid w:val="001B702C"/>
    <w:rsid w:val="001D4E45"/>
    <w:rsid w:val="001E0856"/>
    <w:rsid w:val="001E2D56"/>
    <w:rsid w:val="002024D6"/>
    <w:rsid w:val="00202E63"/>
    <w:rsid w:val="0021251F"/>
    <w:rsid w:val="002200EE"/>
    <w:rsid w:val="00221D72"/>
    <w:rsid w:val="00224ACE"/>
    <w:rsid w:val="00232BDF"/>
    <w:rsid w:val="00236C58"/>
    <w:rsid w:val="00236C5F"/>
    <w:rsid w:val="00243EE8"/>
    <w:rsid w:val="002461E1"/>
    <w:rsid w:val="00251D53"/>
    <w:rsid w:val="00254D26"/>
    <w:rsid w:val="00257D3E"/>
    <w:rsid w:val="0028138B"/>
    <w:rsid w:val="0028222E"/>
    <w:rsid w:val="002851AD"/>
    <w:rsid w:val="00287EE1"/>
    <w:rsid w:val="00287F39"/>
    <w:rsid w:val="00290C8F"/>
    <w:rsid w:val="00296E82"/>
    <w:rsid w:val="00297E73"/>
    <w:rsid w:val="002A23CF"/>
    <w:rsid w:val="002B0E25"/>
    <w:rsid w:val="002B2E7D"/>
    <w:rsid w:val="002B40E9"/>
    <w:rsid w:val="002B43C1"/>
    <w:rsid w:val="002B7311"/>
    <w:rsid w:val="002C26C3"/>
    <w:rsid w:val="002D1D3D"/>
    <w:rsid w:val="002E0491"/>
    <w:rsid w:val="002F36E0"/>
    <w:rsid w:val="002F7632"/>
    <w:rsid w:val="003045FD"/>
    <w:rsid w:val="0031242E"/>
    <w:rsid w:val="00314FD7"/>
    <w:rsid w:val="00316117"/>
    <w:rsid w:val="0032389E"/>
    <w:rsid w:val="003264C4"/>
    <w:rsid w:val="00331DF3"/>
    <w:rsid w:val="00333929"/>
    <w:rsid w:val="00337895"/>
    <w:rsid w:val="003558AC"/>
    <w:rsid w:val="00361F13"/>
    <w:rsid w:val="00367FFC"/>
    <w:rsid w:val="00371DCA"/>
    <w:rsid w:val="0038479F"/>
    <w:rsid w:val="00390335"/>
    <w:rsid w:val="003916FF"/>
    <w:rsid w:val="0039247B"/>
    <w:rsid w:val="00393936"/>
    <w:rsid w:val="003971B9"/>
    <w:rsid w:val="003C033A"/>
    <w:rsid w:val="003C0BDD"/>
    <w:rsid w:val="003C2B71"/>
    <w:rsid w:val="003C2F5B"/>
    <w:rsid w:val="003D317B"/>
    <w:rsid w:val="003D6A4F"/>
    <w:rsid w:val="003F7D83"/>
    <w:rsid w:val="0040746E"/>
    <w:rsid w:val="00425F62"/>
    <w:rsid w:val="00432F9B"/>
    <w:rsid w:val="004337BB"/>
    <w:rsid w:val="00440648"/>
    <w:rsid w:val="00442352"/>
    <w:rsid w:val="0045276E"/>
    <w:rsid w:val="004538C0"/>
    <w:rsid w:val="0046047B"/>
    <w:rsid w:val="00460951"/>
    <w:rsid w:val="004612DA"/>
    <w:rsid w:val="00464775"/>
    <w:rsid w:val="00467731"/>
    <w:rsid w:val="00474CA6"/>
    <w:rsid w:val="00491786"/>
    <w:rsid w:val="004A2469"/>
    <w:rsid w:val="004B06A5"/>
    <w:rsid w:val="004B717E"/>
    <w:rsid w:val="004C358F"/>
    <w:rsid w:val="004D2814"/>
    <w:rsid w:val="004D4C15"/>
    <w:rsid w:val="004D7412"/>
    <w:rsid w:val="004D7775"/>
    <w:rsid w:val="004E1B5E"/>
    <w:rsid w:val="004F3702"/>
    <w:rsid w:val="004F650D"/>
    <w:rsid w:val="0050064F"/>
    <w:rsid w:val="00500AA9"/>
    <w:rsid w:val="005025DA"/>
    <w:rsid w:val="005127AE"/>
    <w:rsid w:val="0051314D"/>
    <w:rsid w:val="0052073D"/>
    <w:rsid w:val="00521E16"/>
    <w:rsid w:val="00523118"/>
    <w:rsid w:val="00524F74"/>
    <w:rsid w:val="00536B24"/>
    <w:rsid w:val="00542464"/>
    <w:rsid w:val="00552D59"/>
    <w:rsid w:val="00556971"/>
    <w:rsid w:val="00562C70"/>
    <w:rsid w:val="0056728E"/>
    <w:rsid w:val="00574B34"/>
    <w:rsid w:val="005827E6"/>
    <w:rsid w:val="00593B5F"/>
    <w:rsid w:val="005A0F3F"/>
    <w:rsid w:val="005B4D38"/>
    <w:rsid w:val="005C7F18"/>
    <w:rsid w:val="005D6DA9"/>
    <w:rsid w:val="005E01E5"/>
    <w:rsid w:val="005E5556"/>
    <w:rsid w:val="005E636E"/>
    <w:rsid w:val="006051EC"/>
    <w:rsid w:val="006279D8"/>
    <w:rsid w:val="00627BD4"/>
    <w:rsid w:val="006311EE"/>
    <w:rsid w:val="0063172E"/>
    <w:rsid w:val="006334A2"/>
    <w:rsid w:val="00637750"/>
    <w:rsid w:val="00641D55"/>
    <w:rsid w:val="0065607A"/>
    <w:rsid w:val="006564F5"/>
    <w:rsid w:val="00660558"/>
    <w:rsid w:val="00664AE5"/>
    <w:rsid w:val="00666510"/>
    <w:rsid w:val="00667595"/>
    <w:rsid w:val="00670EB5"/>
    <w:rsid w:val="00671F90"/>
    <w:rsid w:val="00681F65"/>
    <w:rsid w:val="00682C6A"/>
    <w:rsid w:val="00683465"/>
    <w:rsid w:val="0068617B"/>
    <w:rsid w:val="00690AE4"/>
    <w:rsid w:val="006933D7"/>
    <w:rsid w:val="00697A35"/>
    <w:rsid w:val="006A418A"/>
    <w:rsid w:val="006A69CC"/>
    <w:rsid w:val="006B2454"/>
    <w:rsid w:val="006B4C50"/>
    <w:rsid w:val="006C1059"/>
    <w:rsid w:val="006C45D9"/>
    <w:rsid w:val="006D4080"/>
    <w:rsid w:val="006D4902"/>
    <w:rsid w:val="006E1C56"/>
    <w:rsid w:val="006E2730"/>
    <w:rsid w:val="00704756"/>
    <w:rsid w:val="00707581"/>
    <w:rsid w:val="00714BA9"/>
    <w:rsid w:val="007170F8"/>
    <w:rsid w:val="0072012F"/>
    <w:rsid w:val="007212C2"/>
    <w:rsid w:val="007215B5"/>
    <w:rsid w:val="00724AFB"/>
    <w:rsid w:val="007317A2"/>
    <w:rsid w:val="00745ACD"/>
    <w:rsid w:val="00750160"/>
    <w:rsid w:val="00773199"/>
    <w:rsid w:val="00797D4D"/>
    <w:rsid w:val="007B43E6"/>
    <w:rsid w:val="007C15E0"/>
    <w:rsid w:val="007C4D52"/>
    <w:rsid w:val="007C5E33"/>
    <w:rsid w:val="007E6C8C"/>
    <w:rsid w:val="007F1BE3"/>
    <w:rsid w:val="007F2A18"/>
    <w:rsid w:val="00805D85"/>
    <w:rsid w:val="0080683F"/>
    <w:rsid w:val="00815C68"/>
    <w:rsid w:val="00821D46"/>
    <w:rsid w:val="00826AE9"/>
    <w:rsid w:val="00831407"/>
    <w:rsid w:val="00833A25"/>
    <w:rsid w:val="0083534F"/>
    <w:rsid w:val="00842614"/>
    <w:rsid w:val="008442B4"/>
    <w:rsid w:val="0085220B"/>
    <w:rsid w:val="00852C7E"/>
    <w:rsid w:val="0085602C"/>
    <w:rsid w:val="008604FC"/>
    <w:rsid w:val="00860CE7"/>
    <w:rsid w:val="008630ED"/>
    <w:rsid w:val="0087040B"/>
    <w:rsid w:val="00873ED1"/>
    <w:rsid w:val="00874F1E"/>
    <w:rsid w:val="00884E05"/>
    <w:rsid w:val="00892658"/>
    <w:rsid w:val="00895DB6"/>
    <w:rsid w:val="008A7B0A"/>
    <w:rsid w:val="008A7DC6"/>
    <w:rsid w:val="008B1F9D"/>
    <w:rsid w:val="008B57F4"/>
    <w:rsid w:val="008C79C5"/>
    <w:rsid w:val="008D012D"/>
    <w:rsid w:val="008E2F2C"/>
    <w:rsid w:val="008F0594"/>
    <w:rsid w:val="008F1C23"/>
    <w:rsid w:val="008F4FDA"/>
    <w:rsid w:val="008F7AEC"/>
    <w:rsid w:val="00906B8F"/>
    <w:rsid w:val="00924150"/>
    <w:rsid w:val="00927923"/>
    <w:rsid w:val="00930956"/>
    <w:rsid w:val="00932DBC"/>
    <w:rsid w:val="009343EC"/>
    <w:rsid w:val="0093620B"/>
    <w:rsid w:val="00953D29"/>
    <w:rsid w:val="00960FB2"/>
    <w:rsid w:val="00970D66"/>
    <w:rsid w:val="0097486F"/>
    <w:rsid w:val="009751E1"/>
    <w:rsid w:val="00977ED1"/>
    <w:rsid w:val="00981793"/>
    <w:rsid w:val="00983627"/>
    <w:rsid w:val="009863A0"/>
    <w:rsid w:val="0098756D"/>
    <w:rsid w:val="009A1390"/>
    <w:rsid w:val="009A2D26"/>
    <w:rsid w:val="009A3CDC"/>
    <w:rsid w:val="009A5439"/>
    <w:rsid w:val="009A5655"/>
    <w:rsid w:val="009A7208"/>
    <w:rsid w:val="009B1205"/>
    <w:rsid w:val="009B2BED"/>
    <w:rsid w:val="009B3901"/>
    <w:rsid w:val="009B690C"/>
    <w:rsid w:val="009C4A56"/>
    <w:rsid w:val="009C4A81"/>
    <w:rsid w:val="009C5996"/>
    <w:rsid w:val="009D036B"/>
    <w:rsid w:val="009D6522"/>
    <w:rsid w:val="009E69F7"/>
    <w:rsid w:val="009E7594"/>
    <w:rsid w:val="009F2811"/>
    <w:rsid w:val="009F4DF0"/>
    <w:rsid w:val="009F4EFF"/>
    <w:rsid w:val="009F7D70"/>
    <w:rsid w:val="00A11F16"/>
    <w:rsid w:val="00A12561"/>
    <w:rsid w:val="00A201DC"/>
    <w:rsid w:val="00A22D64"/>
    <w:rsid w:val="00A31E22"/>
    <w:rsid w:val="00A417C8"/>
    <w:rsid w:val="00A44B6C"/>
    <w:rsid w:val="00A524E0"/>
    <w:rsid w:val="00A544B5"/>
    <w:rsid w:val="00A57C0F"/>
    <w:rsid w:val="00A60F6C"/>
    <w:rsid w:val="00A715D0"/>
    <w:rsid w:val="00A824DA"/>
    <w:rsid w:val="00A82618"/>
    <w:rsid w:val="00A93591"/>
    <w:rsid w:val="00A9397D"/>
    <w:rsid w:val="00A94E4E"/>
    <w:rsid w:val="00AA6284"/>
    <w:rsid w:val="00AB42C8"/>
    <w:rsid w:val="00AC044F"/>
    <w:rsid w:val="00AC1BEC"/>
    <w:rsid w:val="00AC7026"/>
    <w:rsid w:val="00AD4233"/>
    <w:rsid w:val="00AE4428"/>
    <w:rsid w:val="00AF036B"/>
    <w:rsid w:val="00AF12BA"/>
    <w:rsid w:val="00AF4AD4"/>
    <w:rsid w:val="00B12F8F"/>
    <w:rsid w:val="00B13991"/>
    <w:rsid w:val="00B1519D"/>
    <w:rsid w:val="00B22487"/>
    <w:rsid w:val="00B27097"/>
    <w:rsid w:val="00B27C39"/>
    <w:rsid w:val="00B3630C"/>
    <w:rsid w:val="00B4696F"/>
    <w:rsid w:val="00B54F74"/>
    <w:rsid w:val="00B55563"/>
    <w:rsid w:val="00B61106"/>
    <w:rsid w:val="00B64EBD"/>
    <w:rsid w:val="00B67262"/>
    <w:rsid w:val="00B70D23"/>
    <w:rsid w:val="00B76196"/>
    <w:rsid w:val="00B82E14"/>
    <w:rsid w:val="00B83519"/>
    <w:rsid w:val="00B94BC0"/>
    <w:rsid w:val="00BA3DF1"/>
    <w:rsid w:val="00BB05EF"/>
    <w:rsid w:val="00BB29BC"/>
    <w:rsid w:val="00BB29F3"/>
    <w:rsid w:val="00BB413E"/>
    <w:rsid w:val="00BC5DCE"/>
    <w:rsid w:val="00BD0CF2"/>
    <w:rsid w:val="00BD2664"/>
    <w:rsid w:val="00BD3950"/>
    <w:rsid w:val="00BD701E"/>
    <w:rsid w:val="00BD7028"/>
    <w:rsid w:val="00BE45F0"/>
    <w:rsid w:val="00BE5898"/>
    <w:rsid w:val="00BF7E09"/>
    <w:rsid w:val="00C00FB5"/>
    <w:rsid w:val="00C02486"/>
    <w:rsid w:val="00C12CFB"/>
    <w:rsid w:val="00C165C3"/>
    <w:rsid w:val="00C20B86"/>
    <w:rsid w:val="00C35511"/>
    <w:rsid w:val="00C53040"/>
    <w:rsid w:val="00C63B50"/>
    <w:rsid w:val="00C669C3"/>
    <w:rsid w:val="00C9765B"/>
    <w:rsid w:val="00CA53D6"/>
    <w:rsid w:val="00CB555B"/>
    <w:rsid w:val="00CB69D3"/>
    <w:rsid w:val="00CC4594"/>
    <w:rsid w:val="00CC47F0"/>
    <w:rsid w:val="00CE1040"/>
    <w:rsid w:val="00CE3B84"/>
    <w:rsid w:val="00CF105D"/>
    <w:rsid w:val="00D100CC"/>
    <w:rsid w:val="00D10372"/>
    <w:rsid w:val="00D10EE7"/>
    <w:rsid w:val="00D13248"/>
    <w:rsid w:val="00D13B11"/>
    <w:rsid w:val="00D20203"/>
    <w:rsid w:val="00D24D8E"/>
    <w:rsid w:val="00D256FA"/>
    <w:rsid w:val="00D30183"/>
    <w:rsid w:val="00D337E7"/>
    <w:rsid w:val="00D358AC"/>
    <w:rsid w:val="00D377C0"/>
    <w:rsid w:val="00D432F9"/>
    <w:rsid w:val="00D51894"/>
    <w:rsid w:val="00D67477"/>
    <w:rsid w:val="00D675B9"/>
    <w:rsid w:val="00D76C33"/>
    <w:rsid w:val="00D80D9B"/>
    <w:rsid w:val="00D82CBB"/>
    <w:rsid w:val="00D84DE3"/>
    <w:rsid w:val="00D860A8"/>
    <w:rsid w:val="00D907DD"/>
    <w:rsid w:val="00D92063"/>
    <w:rsid w:val="00DA6064"/>
    <w:rsid w:val="00DB104C"/>
    <w:rsid w:val="00DB419D"/>
    <w:rsid w:val="00DB738F"/>
    <w:rsid w:val="00DD1685"/>
    <w:rsid w:val="00DD5B46"/>
    <w:rsid w:val="00DD5E99"/>
    <w:rsid w:val="00DE0CA2"/>
    <w:rsid w:val="00DE5D1C"/>
    <w:rsid w:val="00DF0E8C"/>
    <w:rsid w:val="00DF2E0B"/>
    <w:rsid w:val="00DF33E4"/>
    <w:rsid w:val="00DF631B"/>
    <w:rsid w:val="00DF7562"/>
    <w:rsid w:val="00E0232A"/>
    <w:rsid w:val="00E04098"/>
    <w:rsid w:val="00E04B50"/>
    <w:rsid w:val="00E066F0"/>
    <w:rsid w:val="00E2116C"/>
    <w:rsid w:val="00E35CF9"/>
    <w:rsid w:val="00E406CC"/>
    <w:rsid w:val="00E41D83"/>
    <w:rsid w:val="00E43171"/>
    <w:rsid w:val="00E51390"/>
    <w:rsid w:val="00E534E1"/>
    <w:rsid w:val="00E55189"/>
    <w:rsid w:val="00E73CF4"/>
    <w:rsid w:val="00E75F1A"/>
    <w:rsid w:val="00E765B4"/>
    <w:rsid w:val="00E831E1"/>
    <w:rsid w:val="00E845DB"/>
    <w:rsid w:val="00E91A74"/>
    <w:rsid w:val="00E92E4F"/>
    <w:rsid w:val="00E95DDA"/>
    <w:rsid w:val="00E96849"/>
    <w:rsid w:val="00EA106B"/>
    <w:rsid w:val="00EA1ABE"/>
    <w:rsid w:val="00EA23FF"/>
    <w:rsid w:val="00EA242A"/>
    <w:rsid w:val="00EA4B20"/>
    <w:rsid w:val="00EB19EC"/>
    <w:rsid w:val="00EB1AA9"/>
    <w:rsid w:val="00EB42E2"/>
    <w:rsid w:val="00EB7800"/>
    <w:rsid w:val="00EC08D8"/>
    <w:rsid w:val="00EC227F"/>
    <w:rsid w:val="00EC6748"/>
    <w:rsid w:val="00EE480A"/>
    <w:rsid w:val="00EF6425"/>
    <w:rsid w:val="00F07ACA"/>
    <w:rsid w:val="00F1169C"/>
    <w:rsid w:val="00F20ACB"/>
    <w:rsid w:val="00F25F40"/>
    <w:rsid w:val="00F31071"/>
    <w:rsid w:val="00F32D73"/>
    <w:rsid w:val="00F33CAA"/>
    <w:rsid w:val="00F365D4"/>
    <w:rsid w:val="00F501D2"/>
    <w:rsid w:val="00F53EB9"/>
    <w:rsid w:val="00F570D7"/>
    <w:rsid w:val="00F67208"/>
    <w:rsid w:val="00F7155E"/>
    <w:rsid w:val="00F73C93"/>
    <w:rsid w:val="00F7434D"/>
    <w:rsid w:val="00F81497"/>
    <w:rsid w:val="00F8367A"/>
    <w:rsid w:val="00F9679A"/>
    <w:rsid w:val="00FB01EC"/>
    <w:rsid w:val="00FB099D"/>
    <w:rsid w:val="00FB1CA2"/>
    <w:rsid w:val="00FD6984"/>
    <w:rsid w:val="00FE0011"/>
    <w:rsid w:val="00FE255E"/>
    <w:rsid w:val="00FF1DCF"/>
    <w:rsid w:val="00FF3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3F39D27"/>
  <w15:chartTrackingRefBased/>
  <w15:docId w15:val="{FD5034F5-D8C3-42E6-BCFD-9D9C41B2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1DC"/>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577"/>
    <w:pPr>
      <w:ind w:left="720"/>
      <w:contextualSpacing/>
    </w:pPr>
  </w:style>
  <w:style w:type="character" w:styleId="Hyperlink">
    <w:name w:val="Hyperlink"/>
    <w:uiPriority w:val="99"/>
    <w:unhideWhenUsed/>
    <w:rsid w:val="000C7577"/>
    <w:rPr>
      <w:color w:val="0000FF"/>
      <w:u w:val="single"/>
    </w:rPr>
  </w:style>
  <w:style w:type="table" w:styleId="TableGrid">
    <w:name w:val="Table Grid"/>
    <w:basedOn w:val="TableNormal"/>
    <w:uiPriority w:val="59"/>
    <w:rsid w:val="00425F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_"/>
    <w:basedOn w:val="DefaultParagraphFont"/>
    <w:rsid w:val="00671F90"/>
  </w:style>
  <w:style w:type="paragraph" w:styleId="Header">
    <w:name w:val="header"/>
    <w:basedOn w:val="Normal"/>
    <w:link w:val="HeaderChar"/>
    <w:uiPriority w:val="99"/>
    <w:unhideWhenUsed/>
    <w:rsid w:val="00A60F6C"/>
    <w:pPr>
      <w:tabs>
        <w:tab w:val="center" w:pos="4680"/>
        <w:tab w:val="right" w:pos="9360"/>
      </w:tabs>
    </w:pPr>
  </w:style>
  <w:style w:type="character" w:customStyle="1" w:styleId="HeaderChar">
    <w:name w:val="Header Char"/>
    <w:basedOn w:val="DefaultParagraphFont"/>
    <w:link w:val="Header"/>
    <w:uiPriority w:val="99"/>
    <w:rsid w:val="00A60F6C"/>
  </w:style>
  <w:style w:type="paragraph" w:styleId="Footer">
    <w:name w:val="footer"/>
    <w:basedOn w:val="Normal"/>
    <w:link w:val="FooterChar"/>
    <w:uiPriority w:val="99"/>
    <w:unhideWhenUsed/>
    <w:rsid w:val="00A60F6C"/>
    <w:pPr>
      <w:tabs>
        <w:tab w:val="center" w:pos="4680"/>
        <w:tab w:val="right" w:pos="9360"/>
      </w:tabs>
    </w:pPr>
  </w:style>
  <w:style w:type="character" w:customStyle="1" w:styleId="FooterChar">
    <w:name w:val="Footer Char"/>
    <w:basedOn w:val="DefaultParagraphFont"/>
    <w:link w:val="Footer"/>
    <w:uiPriority w:val="99"/>
    <w:rsid w:val="00A60F6C"/>
  </w:style>
  <w:style w:type="character" w:styleId="FollowedHyperlink">
    <w:name w:val="FollowedHyperlink"/>
    <w:uiPriority w:val="99"/>
    <w:semiHidden/>
    <w:unhideWhenUsed/>
    <w:rsid w:val="00491786"/>
    <w:rPr>
      <w:color w:val="954F72"/>
      <w:u w:val="single"/>
    </w:rPr>
  </w:style>
  <w:style w:type="paragraph" w:styleId="NormalWeb">
    <w:name w:val="Normal (Web)"/>
    <w:basedOn w:val="Normal"/>
    <w:uiPriority w:val="99"/>
    <w:semiHidden/>
    <w:unhideWhenUsed/>
    <w:rsid w:val="00CE3B84"/>
    <w:rPr>
      <w:rFonts w:ascii="Times New Roman" w:hAnsi="Times New Roman"/>
      <w:sz w:val="24"/>
      <w:szCs w:val="24"/>
    </w:rPr>
  </w:style>
  <w:style w:type="character" w:styleId="UnresolvedMention">
    <w:name w:val="Unresolved Mention"/>
    <w:basedOn w:val="DefaultParagraphFont"/>
    <w:uiPriority w:val="99"/>
    <w:semiHidden/>
    <w:unhideWhenUsed/>
    <w:rsid w:val="00521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8385">
      <w:bodyDiv w:val="1"/>
      <w:marLeft w:val="0"/>
      <w:marRight w:val="0"/>
      <w:marTop w:val="0"/>
      <w:marBottom w:val="0"/>
      <w:divBdr>
        <w:top w:val="none" w:sz="0" w:space="0" w:color="auto"/>
        <w:left w:val="none" w:sz="0" w:space="0" w:color="auto"/>
        <w:bottom w:val="none" w:sz="0" w:space="0" w:color="auto"/>
        <w:right w:val="none" w:sz="0" w:space="0" w:color="auto"/>
      </w:divBdr>
    </w:div>
    <w:div w:id="161747366">
      <w:bodyDiv w:val="1"/>
      <w:marLeft w:val="0"/>
      <w:marRight w:val="0"/>
      <w:marTop w:val="0"/>
      <w:marBottom w:val="0"/>
      <w:divBdr>
        <w:top w:val="none" w:sz="0" w:space="0" w:color="auto"/>
        <w:left w:val="none" w:sz="0" w:space="0" w:color="auto"/>
        <w:bottom w:val="none" w:sz="0" w:space="0" w:color="auto"/>
        <w:right w:val="none" w:sz="0" w:space="0" w:color="auto"/>
      </w:divBdr>
    </w:div>
    <w:div w:id="1345355046">
      <w:bodyDiv w:val="1"/>
      <w:marLeft w:val="0"/>
      <w:marRight w:val="0"/>
      <w:marTop w:val="0"/>
      <w:marBottom w:val="0"/>
      <w:divBdr>
        <w:top w:val="none" w:sz="0" w:space="0" w:color="auto"/>
        <w:left w:val="none" w:sz="0" w:space="0" w:color="auto"/>
        <w:bottom w:val="none" w:sz="0" w:space="0" w:color="auto"/>
        <w:right w:val="none" w:sz="0" w:space="0" w:color="auto"/>
      </w:divBdr>
    </w:div>
    <w:div w:id="1530945135">
      <w:bodyDiv w:val="1"/>
      <w:marLeft w:val="0"/>
      <w:marRight w:val="0"/>
      <w:marTop w:val="0"/>
      <w:marBottom w:val="0"/>
      <w:divBdr>
        <w:top w:val="none" w:sz="0" w:space="0" w:color="auto"/>
        <w:left w:val="none" w:sz="0" w:space="0" w:color="auto"/>
        <w:bottom w:val="none" w:sz="0" w:space="0" w:color="auto"/>
        <w:right w:val="none" w:sz="0" w:space="0" w:color="auto"/>
      </w:divBdr>
    </w:div>
    <w:div w:id="1607957257">
      <w:bodyDiv w:val="1"/>
      <w:marLeft w:val="0"/>
      <w:marRight w:val="0"/>
      <w:marTop w:val="0"/>
      <w:marBottom w:val="0"/>
      <w:divBdr>
        <w:top w:val="none" w:sz="0" w:space="0" w:color="auto"/>
        <w:left w:val="none" w:sz="0" w:space="0" w:color="auto"/>
        <w:bottom w:val="none" w:sz="0" w:space="0" w:color="auto"/>
        <w:right w:val="none" w:sz="0" w:space="0" w:color="auto"/>
      </w:divBdr>
    </w:div>
    <w:div w:id="1697189745">
      <w:bodyDiv w:val="1"/>
      <w:marLeft w:val="0"/>
      <w:marRight w:val="0"/>
      <w:marTop w:val="0"/>
      <w:marBottom w:val="0"/>
      <w:divBdr>
        <w:top w:val="none" w:sz="0" w:space="0" w:color="auto"/>
        <w:left w:val="none" w:sz="0" w:space="0" w:color="auto"/>
        <w:bottom w:val="none" w:sz="0" w:space="0" w:color="auto"/>
        <w:right w:val="none" w:sz="0" w:space="0" w:color="auto"/>
      </w:divBdr>
    </w:div>
    <w:div w:id="196739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chrom@bc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vost@bcu.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edu/academics/college-of-social-sciences-mathematics-and-education/history-sociology-geography-and-legal-studies/ba-and-bs-in-applied-sociology" TargetMode="External"/><Relationship Id="rId5" Type="http://schemas.openxmlformats.org/officeDocument/2006/relationships/footnotes" Target="footnotes.xml"/><Relationship Id="rId10" Type="http://schemas.openxmlformats.org/officeDocument/2006/relationships/hyperlink" Target="mailto:alucas@bcu.edu" TargetMode="External"/><Relationship Id="rId4" Type="http://schemas.openxmlformats.org/officeDocument/2006/relationships/webSettings" Target="webSettings.xml"/><Relationship Id="rId9" Type="http://schemas.openxmlformats.org/officeDocument/2006/relationships/hyperlink" Target="mailto:sabernathy@bc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47</Pages>
  <Words>15496</Words>
  <Characters>88333</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SELF-STUDY REPORT</vt:lpstr>
    </vt:vector>
  </TitlesOfParts>
  <Company>The University of Tampa</Company>
  <LinksUpToDate>false</LinksUpToDate>
  <CharactersWithSpaces>103622</CharactersWithSpaces>
  <SharedDoc>false</SharedDoc>
  <HLinks>
    <vt:vector size="30" baseType="variant">
      <vt:variant>
        <vt:i4>2490415</vt:i4>
      </vt:variant>
      <vt:variant>
        <vt:i4>12</vt:i4>
      </vt:variant>
      <vt:variant>
        <vt:i4>0</vt:i4>
      </vt:variant>
      <vt:variant>
        <vt:i4>5</vt:i4>
      </vt:variant>
      <vt:variant>
        <vt:lpwstr>http://www.ut.edu/amajorin/default.html</vt:lpwstr>
      </vt:variant>
      <vt:variant>
        <vt:lpwstr/>
      </vt:variant>
      <vt:variant>
        <vt:i4>8257604</vt:i4>
      </vt:variant>
      <vt:variant>
        <vt:i4>9</vt:i4>
      </vt:variant>
      <vt:variant>
        <vt:i4>0</vt:i4>
      </vt:variant>
      <vt:variant>
        <vt:i4>5</vt:i4>
      </vt:variant>
      <vt:variant>
        <vt:lpwstr>mailto:alucas@bcu.edu</vt:lpwstr>
      </vt:variant>
      <vt:variant>
        <vt:lpwstr/>
      </vt:variant>
      <vt:variant>
        <vt:i4>6357087</vt:i4>
      </vt:variant>
      <vt:variant>
        <vt:i4>6</vt:i4>
      </vt:variant>
      <vt:variant>
        <vt:i4>0</vt:i4>
      </vt:variant>
      <vt:variant>
        <vt:i4>5</vt:i4>
      </vt:variant>
      <vt:variant>
        <vt:lpwstr>mailto:sabernathy@bcu.edu</vt:lpwstr>
      </vt:variant>
      <vt:variant>
        <vt:lpwstr/>
      </vt:variant>
      <vt:variant>
        <vt:i4>7798871</vt:i4>
      </vt:variant>
      <vt:variant>
        <vt:i4>3</vt:i4>
      </vt:variant>
      <vt:variant>
        <vt:i4>0</vt:i4>
      </vt:variant>
      <vt:variant>
        <vt:i4>5</vt:i4>
      </vt:variant>
      <vt:variant>
        <vt:lpwstr>mailto:nschrom@bcu.edu</vt:lpwstr>
      </vt:variant>
      <vt:variant>
        <vt:lpwstr/>
      </vt:variant>
      <vt:variant>
        <vt:i4>6357076</vt:i4>
      </vt:variant>
      <vt:variant>
        <vt:i4>0</vt:i4>
      </vt:variant>
      <vt:variant>
        <vt:i4>0</vt:i4>
      </vt:variant>
      <vt:variant>
        <vt:i4>5</vt:i4>
      </vt:variant>
      <vt:variant>
        <vt:lpwstr>mailto:provost@bcu.edu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SELF-STUDY REPORT</dc:title>
  <dc:subject/>
  <dc:creator>UT</dc:creator>
  <cp:keywords/>
  <cp:lastModifiedBy>Michael Fleischer</cp:lastModifiedBy>
  <cp:revision>39</cp:revision>
  <cp:lastPrinted>2010-08-08T23:10:00Z</cp:lastPrinted>
  <dcterms:created xsi:type="dcterms:W3CDTF">2017-09-18T16:45:00Z</dcterms:created>
  <dcterms:modified xsi:type="dcterms:W3CDTF">2022-09-20T13:58:00Z</dcterms:modified>
</cp:coreProperties>
</file>